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D1014" w:rsidR="00CB0D39" w:rsidP="00CD1014" w:rsidRDefault="00BB1CE7" w14:paraId="34DB9BFF" w14:textId="3D1457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DCA1770" wp14:editId="2CF21B59">
            <wp:extent cx="5943600" cy="38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39" w:rsidRDefault="00CB0D39" w14:paraId="67FC626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5857B7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3838B76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72E0A0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="00CB0D39" w:rsidRDefault="00CB0D39" w14:paraId="2E8926B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hAnsi="Open Sans" w:eastAsia="Open Sans" w:cs="Open Sans"/>
          <w:b/>
          <w:color w:val="3F3F3F"/>
          <w:sz w:val="36"/>
          <w:szCs w:val="36"/>
        </w:rPr>
      </w:pPr>
    </w:p>
    <w:p w:rsidRPr="00A4039F" w:rsidR="00A4039F" w:rsidRDefault="00FB11D8" w14:paraId="1A1FED51" w14:textId="3FD197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</w:pPr>
      <w:r w:rsidRPr="00A4039F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 xml:space="preserve">US </w:t>
      </w:r>
      <w:r w:rsidR="005F43E1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>C</w:t>
      </w:r>
      <w:r w:rsidRPr="00A4039F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 xml:space="preserve">rime </w:t>
      </w:r>
      <w:r w:rsidR="005F43E1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>D</w:t>
      </w:r>
      <w:r w:rsidRPr="00A4039F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 xml:space="preserve">ata </w:t>
      </w:r>
      <w:r w:rsidR="005F43E1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>E</w:t>
      </w:r>
      <w:r w:rsidRPr="00A4039F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 xml:space="preserve">xploration and </w:t>
      </w:r>
      <w:r w:rsidR="005F43E1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>A</w:t>
      </w:r>
      <w:r w:rsidRPr="00A4039F">
        <w:rPr>
          <w:rFonts w:ascii="Open Sans" w:hAnsi="Open Sans" w:eastAsia="Times New Roman" w:cs="Open Sans"/>
          <w:b/>
          <w:bCs/>
          <w:color w:val="404040" w:themeColor="text1" w:themeTint="BF"/>
          <w:sz w:val="32"/>
          <w:szCs w:val="32"/>
        </w:rPr>
        <w:t>nalysis</w:t>
      </w:r>
    </w:p>
    <w:p w:rsidRPr="00CD1014" w:rsidR="00CB0D39" w:rsidP="77CE077E" w:rsidRDefault="00CD1014" w14:paraId="739C80EC" w14:textId="10D04B6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770" w:right="708"/>
        <w:jc w:val="center"/>
        <w:rPr>
          <w:rFonts w:ascii="Open Sans" w:hAnsi="Open Sans" w:eastAsia="Open Sans" w:cs="Open Sans"/>
          <w:color w:val="404040" w:themeColor="text1" w:themeTint="BF"/>
          <w:sz w:val="28"/>
          <w:szCs w:val="28"/>
        </w:rPr>
      </w:pPr>
      <w:r w:rsidRPr="77CE077E" w:rsidR="32BB933C">
        <w:rPr>
          <w:rFonts w:ascii="Open Sans" w:hAnsi="Open Sans" w:eastAsia="Open Sans" w:cs="Open Sans"/>
          <w:color w:val="404040" w:themeColor="text1" w:themeTint="BF" w:themeShade="FF"/>
          <w:sz w:val="28"/>
          <w:szCs w:val="28"/>
        </w:rPr>
        <w:t>Course</w:t>
      </w:r>
      <w:r w:rsidRPr="77CE077E" w:rsidR="00CD1014">
        <w:rPr>
          <w:rFonts w:ascii="Open Sans" w:hAnsi="Open Sans" w:eastAsia="Open Sans" w:cs="Open Sans"/>
          <w:color w:val="404040" w:themeColor="text1" w:themeTint="BF" w:themeShade="FF"/>
          <w:sz w:val="28"/>
          <w:szCs w:val="28"/>
        </w:rPr>
        <w:t>-End Project Problem Statement</w:t>
      </w:r>
    </w:p>
    <w:p w:rsidR="00CB0D39" w:rsidP="77CE077E" w:rsidRDefault="00BB1CE7" w14:textId="77777777" w14:paraId="3088186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766" w:line="240" w:lineRule="auto"/>
        <w:ind w:left="2127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5F10023E" wp14:editId="0432E75C">
            <wp:extent cx="3124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D39" w:rsidRDefault="00CB0D39" w14:paraId="701CC0D1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1A1E01DF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0C3A89E1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CB0D39" w14:paraId="3CC82340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</w:p>
    <w:p w:rsidR="00CB0D39" w:rsidRDefault="00BB1CE7" w14:paraId="64FD3606" w14:textId="77777777">
      <w:pP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2FE257F0" wp14:editId="19546FC7">
            <wp:extent cx="5943600" cy="38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Pr="00912045" w:rsidR="00912045" w:rsidP="77CE077E" w:rsidRDefault="00CD1014" w14:paraId="7F17727A" w14:textId="5D138FFB">
      <w:pPr>
        <w:jc w:val="center"/>
        <w:rPr>
          <w:rFonts w:ascii="Open Sans" w:hAnsi="Open Sans" w:cs="Open Sans"/>
          <w:b w:val="1"/>
          <w:bCs w:val="1"/>
          <w:sz w:val="28"/>
          <w:szCs w:val="28"/>
          <w:u w:val="single"/>
        </w:rPr>
      </w:pPr>
      <w:r w:rsidRPr="77CE077E" w:rsidR="48E4698F">
        <w:rPr>
          <w:rFonts w:ascii="Open Sans" w:hAnsi="Open Sans" w:eastAsia="Open Sans" w:cs="Open Sans"/>
          <w:b w:val="1"/>
          <w:bCs w:val="1"/>
          <w:color w:val="3F3F3F"/>
          <w:sz w:val="32"/>
          <w:szCs w:val="32"/>
          <w:u w:val="single"/>
        </w:rPr>
        <w:t>Course</w:t>
      </w:r>
      <w:r w:rsidRPr="77CE077E" w:rsidR="00CD1014">
        <w:rPr>
          <w:rFonts w:ascii="Open Sans" w:hAnsi="Open Sans" w:eastAsia="Open Sans" w:cs="Open Sans"/>
          <w:b w:val="1"/>
          <w:bCs w:val="1"/>
          <w:color w:val="3F3F3F"/>
          <w:sz w:val="32"/>
          <w:szCs w:val="32"/>
          <w:u w:val="single"/>
        </w:rPr>
        <w:t>-End Project:</w:t>
      </w:r>
      <w:r w:rsidRPr="77CE077E" w:rsidR="00C944AD">
        <w:rPr>
          <w:rFonts w:ascii="Open Sans" w:hAnsi="Open Sans" w:eastAsia="Open Sans" w:cs="Open Sans"/>
          <w:b w:val="1"/>
          <w:bCs w:val="1"/>
          <w:color w:val="3F3F3F"/>
          <w:sz w:val="32"/>
          <w:szCs w:val="32"/>
          <w:u w:val="single"/>
        </w:rPr>
        <w:t xml:space="preserve"> </w:t>
      </w:r>
      <w:r w:rsidRPr="77CE077E" w:rsidR="00A4039F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US </w:t>
      </w:r>
      <w:r w:rsidRPr="77CE077E" w:rsidR="005F43E1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C</w:t>
      </w:r>
      <w:r w:rsidRPr="77CE077E" w:rsidR="00A4039F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rime </w:t>
      </w:r>
      <w:r w:rsidRPr="77CE077E" w:rsidR="005F43E1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D</w:t>
      </w:r>
      <w:r w:rsidRPr="77CE077E" w:rsidR="00A4039F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ata </w:t>
      </w:r>
      <w:r w:rsidRPr="77CE077E" w:rsidR="005F43E1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E</w:t>
      </w:r>
      <w:r w:rsidRPr="77CE077E" w:rsidR="00A4039F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 xml:space="preserve">xploration and </w:t>
      </w:r>
      <w:r w:rsidRPr="77CE077E" w:rsidR="005F43E1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A</w:t>
      </w:r>
      <w:r w:rsidRPr="77CE077E" w:rsidR="00A4039F">
        <w:rPr>
          <w:rFonts w:ascii="Open Sans" w:hAnsi="Open Sans" w:eastAsia="Open Sans" w:cs="Open Sans"/>
          <w:b w:val="1"/>
          <w:bCs w:val="1"/>
          <w:color w:val="404040" w:themeColor="text1" w:themeTint="BF" w:themeShade="FF"/>
          <w:sz w:val="32"/>
          <w:szCs w:val="32"/>
          <w:u w:val="single"/>
        </w:rPr>
        <w:t>nalysis</w:t>
      </w:r>
    </w:p>
    <w:p w:rsidRPr="003B32A7" w:rsidR="003B32A7" w:rsidP="003B32A7" w:rsidRDefault="00912045" w14:paraId="0DB2D01D" w14:textId="1B713E70">
      <w:pPr>
        <w:pStyle w:val="Heading3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S</w:t>
      </w:r>
      <w:r w:rsidRPr="00D64958">
        <w:rPr>
          <w:rFonts w:ascii="Open Sans" w:hAnsi="Open Sans" w:cs="Open Sans"/>
          <w:bCs/>
          <w:color w:val="404040" w:themeColor="text1" w:themeTint="BF"/>
          <w:sz w:val="24"/>
          <w:szCs w:val="24"/>
          <w:lang w:val="en-US"/>
        </w:rPr>
        <w:t>cenario:</w:t>
      </w:r>
      <w:r w:rsidRPr="00D6495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Pr="00DE2DEE" w:rsid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An organized quantitative and qualitative investigation is done to find trends in crime and disorder.</w:t>
      </w:r>
      <w:r w:rsidR="00DE2DEE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</w:t>
      </w:r>
      <w:r w:rsidRPr="003B32A7" w:rsid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Information on these patterns </w:t>
      </w:r>
      <w:r w:rsidR="00CA086A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helps</w:t>
      </w:r>
      <w:r w:rsidRPr="003B32A7" w:rsid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law enforcement agencies deploy resources</w:t>
      </w:r>
      <w:r w:rsidR="009E6018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more effectively</w:t>
      </w:r>
      <w:r w:rsidRPr="003B32A7" w:rsid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. Crime analysis plays an important role in devising solutions to crime problems and formulating crime prevention strategies. </w:t>
      </w:r>
    </w:p>
    <w:p w:rsidRPr="00CA086A" w:rsidR="00CA086A" w:rsidP="00CA086A" w:rsidRDefault="00CA086A" w14:paraId="4B59D64B" w14:textId="77777777"/>
    <w:p w:rsidRPr="00D64958" w:rsidR="00912045" w:rsidP="00BF2DD1" w:rsidRDefault="00912045" w14:paraId="3097ACA9" w14:textId="6A6F64EE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 xml:space="preserve">Problem </w:t>
      </w:r>
      <w:r w:rsidR="008850DA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O</w:t>
      </w: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lang w:val="en-US"/>
        </w:rPr>
        <w:t>bjective:</w:t>
      </w:r>
      <w:r w:rsidRPr="00D64958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 w:rsidRPr="00CA086A" w:rsid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It is required to delve deeper into data </w:t>
      </w:r>
      <w:r w:rsid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>on</w:t>
      </w:r>
      <w:r w:rsidRPr="00CA086A" w:rsidR="00CA086A">
        <w:rPr>
          <w:rFonts w:ascii="Open Sans" w:hAnsi="Open Sans" w:cs="Open Sans"/>
          <w:color w:val="404040" w:themeColor="text1" w:themeTint="BF"/>
          <w:sz w:val="24"/>
          <w:szCs w:val="24"/>
          <w:lang w:val="en-US"/>
        </w:rPr>
        <w:t xml:space="preserve"> different types of crimes and figure out the types of crimes which are more frequent and how they are trending over time.</w:t>
      </w:r>
    </w:p>
    <w:p w:rsidRPr="00D64958" w:rsidR="00912045" w:rsidP="00BF2DD1" w:rsidRDefault="00912045" w14:paraId="14CBB5F8" w14:textId="555ACA98">
      <w:pPr>
        <w:rPr>
          <w:rFonts w:ascii="Open Sans" w:hAnsi="Open Sans" w:cs="Open Sans"/>
          <w:color w:val="404040" w:themeColor="text1" w:themeTint="BF"/>
          <w:shd w:val="clear" w:color="auto" w:fill="FFFFFF"/>
        </w:rPr>
      </w:pPr>
    </w:p>
    <w:p w:rsidRPr="00D64958" w:rsidR="00D4406F" w:rsidP="00BF2DD1" w:rsidRDefault="00F562EF" w14:paraId="171B0529" w14:textId="33D64CF3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Data</w:t>
      </w:r>
      <w:r w:rsidRPr="00D64958" w:rsidR="00D4406F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 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Pr="00D64958" w:rsidR="00D4406F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escription: </w:t>
      </w:r>
    </w:p>
    <w:p w:rsidRPr="00CA086A" w:rsidR="00F562EF" w:rsidP="00CA086A" w:rsidRDefault="00CA086A" w14:paraId="50BB469D" w14:textId="58C3B2CB">
      <w:pPr>
        <w:pStyle w:val="Heading3"/>
        <w:spacing w:before="0" w:after="0"/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</w:pPr>
      <w:r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The file Crime_us.csv contains the details of </w:t>
      </w:r>
      <w:r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crimes</w:t>
      </w:r>
      <w:r w:rsidR="00BD42EA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>,</w:t>
      </w:r>
      <w:r w:rsidRPr="003B32A7">
        <w:rPr>
          <w:rFonts w:ascii="Open Sans" w:hAnsi="Open Sans" w:cs="Open Sans"/>
          <w:b w:val="0"/>
          <w:bCs/>
          <w:color w:val="404040" w:themeColor="text1" w:themeTint="BF"/>
          <w:sz w:val="24"/>
          <w:szCs w:val="24"/>
        </w:rPr>
        <w:t xml:space="preserve"> that have occurred in a state of the US in the year 2022.</w:t>
      </w:r>
    </w:p>
    <w:p w:rsidRPr="00D64958" w:rsidR="00555518" w:rsidP="00BF2DD1" w:rsidRDefault="00555518" w14:paraId="3E8CE591" w14:textId="3E4FBB2D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  <w:u w:val="single"/>
        </w:rPr>
      </w:pPr>
    </w:p>
    <w:p w:rsidRPr="00D64958" w:rsidR="00555518" w:rsidP="00BF2DD1" w:rsidRDefault="00555518" w14:paraId="13CC7C7A" w14:textId="2A19AF23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 xml:space="preserve">Variable </w:t>
      </w:r>
      <w:r w:rsidR="008850DA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D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  <w:t>escription</w:t>
      </w:r>
      <w:r w:rsidRPr="00D64958">
        <w:rPr>
          <w:rFonts w:ascii="Open Sans" w:hAnsi="Open Sans" w:cs="Open Sans"/>
          <w:b/>
          <w:color w:val="404040" w:themeColor="text1" w:themeTint="BF"/>
          <w:sz w:val="24"/>
          <w:szCs w:val="24"/>
        </w:rPr>
        <w:t>:</w:t>
      </w:r>
    </w:p>
    <w:p w:rsidRPr="00D64958" w:rsidR="00555518" w:rsidP="00BF2DD1" w:rsidRDefault="00555518" w14:paraId="6332C752" w14:textId="77777777">
      <w:pPr>
        <w:shd w:val="clear" w:color="auto" w:fill="FFFFFF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2480"/>
        <w:gridCol w:w="4900"/>
      </w:tblGrid>
      <w:tr w:rsidRPr="00D64958" w:rsidR="00D64958" w:rsidTr="0DF6303A" w14:paraId="4D9FE595" w14:textId="77777777">
        <w:trPr>
          <w:trHeight w:val="360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64958" w:rsidR="00555518" w:rsidP="00BF2DD1" w:rsidRDefault="00555518" w14:paraId="110B80A1" w14:textId="77777777">
            <w:pPr>
              <w:spacing w:line="240" w:lineRule="auto"/>
              <w:rPr>
                <w:rFonts w:ascii="Open Sans" w:hAnsi="Open Sans" w:eastAsia="Times New Roman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hAnsi="Open Sans" w:eastAsia="Times New Roman" w:cs="Open Sans"/>
                <w:b/>
                <w:bCs/>
                <w:color w:val="404040" w:themeColor="text1" w:themeTint="BF"/>
                <w:sz w:val="24"/>
                <w:szCs w:val="24"/>
              </w:rPr>
              <w:t>Variable</w:t>
            </w:r>
          </w:p>
        </w:tc>
        <w:tc>
          <w:tcPr>
            <w:tcW w:w="4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D64958" w:rsidR="00555518" w:rsidP="00BF2DD1" w:rsidRDefault="00555518" w14:paraId="01524EA6" w14:textId="77777777">
            <w:pPr>
              <w:spacing w:line="240" w:lineRule="auto"/>
              <w:rPr>
                <w:rFonts w:ascii="Open Sans" w:hAnsi="Open Sans" w:eastAsia="Times New Roman" w:cs="Open Sans"/>
                <w:b/>
                <w:bCs/>
                <w:color w:val="404040" w:themeColor="text1" w:themeTint="BF"/>
                <w:sz w:val="24"/>
                <w:szCs w:val="24"/>
              </w:rPr>
            </w:pPr>
            <w:r w:rsidRPr="00D64958">
              <w:rPr>
                <w:rFonts w:ascii="Open Sans" w:hAnsi="Open Sans" w:eastAsia="Times New Roman" w:cs="Open Sans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</w:tr>
      <w:tr w:rsidRPr="00D64958" w:rsidR="00D64958" w:rsidTr="0DF6303A" w14:paraId="21CF4D5E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4D7929" w14:paraId="0A377693" w14:textId="0EFCDAFE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832120" w14:paraId="0CCCA47F" w14:textId="357BAF78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case id</w:t>
            </w:r>
          </w:p>
        </w:tc>
      </w:tr>
      <w:tr w:rsidRPr="00D64958" w:rsidR="00D64958" w:rsidTr="0DF6303A" w14:paraId="0CE20B96" w14:textId="77777777">
        <w:trPr>
          <w:trHeight w:val="537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4D7929" w14:paraId="28D7CF97" w14:textId="6DF466A7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Case Number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832120" w14:paraId="7A438F6C" w14:textId="31E30766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case number</w:t>
            </w:r>
          </w:p>
        </w:tc>
      </w:tr>
      <w:tr w:rsidRPr="00D64958" w:rsidR="00D64958" w:rsidTr="0DF6303A" w14:paraId="5270ADB9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6F666B" w14:paraId="56E33BF4" w14:textId="55935B39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21F491E2" w14:paraId="667FDDE6" w14:textId="036992B1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Explicit</w:t>
            </w:r>
            <w:r w:rsidRPr="0DF6303A" w:rsidR="00005007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the date and time of occurrence of the crime</w:t>
            </w:r>
          </w:p>
        </w:tc>
      </w:tr>
      <w:tr w:rsidRPr="00D64958" w:rsidR="00D64958" w:rsidTr="0DF6303A" w14:paraId="3B26FBE3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6F666B" w14:paraId="47C584FF" w14:textId="3FF8E7AF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Block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F7650E" w14:paraId="7F8C0EF6" w14:textId="654C35BB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E</w:t>
            </w:r>
            <w:r w:rsidRPr="00F7650E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xplains the address where the crime had taken place</w:t>
            </w:r>
          </w:p>
        </w:tc>
      </w:tr>
      <w:tr w:rsidRPr="00D64958" w:rsidR="00555518" w:rsidTr="0DF6303A" w14:paraId="5033A7BD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6F666B" w14:paraId="619A0B81" w14:textId="39F034FD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IUCR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9C697A" w14:paraId="6DB83E1C" w14:textId="0302C0BA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 w:rsidRPr="2EAA3A9D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Is a </w:t>
            </w:r>
            <w:r w:rsidRPr="2EAA3A9D" w:rsidR="00AC18CF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four-digit</w:t>
            </w:r>
            <w:r w:rsidRPr="2EAA3A9D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</w:t>
            </w:r>
            <w:r w:rsidRPr="2EAA3A9D" w:rsidR="00E12061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code</w:t>
            </w:r>
            <w:r w:rsidRPr="2EAA3A9D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that law enforcement agencies use to classify criminal incidents when taking individual reports</w:t>
            </w:r>
          </w:p>
        </w:tc>
      </w:tr>
    </w:tbl>
    <w:p w:rsidR="00E12061" w:rsidP="00BF2DD1" w:rsidRDefault="00E12061" w14:paraId="72F4BE91" w14:textId="1E525586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CD6D26" w:rsidP="00BF2DD1" w:rsidRDefault="00CD6D26" w14:paraId="57A7AC60" w14:textId="77777777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CB4A67" w:rsidP="00BF2DD1" w:rsidRDefault="00CB4A67" w14:paraId="2F65DFC9" w14:textId="40478759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00726513" w:rsidP="77CE077E" w:rsidRDefault="00726513" w14:paraId="132029F1" w14:textId="77777777">
      <w:pPr>
        <w:shd w:val="clear" w:color="auto" w:fill="FFFFFF" w:themeFill="background1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="77CE077E" w:rsidP="77CE077E" w:rsidRDefault="77CE077E" w14:paraId="4732AF41" w14:textId="0E0077BD">
      <w:pPr>
        <w:pStyle w:val="Normal"/>
        <w:shd w:val="clear" w:color="auto" w:fill="FFFFFF" w:themeFill="background1"/>
        <w:rPr>
          <w:rFonts w:ascii="Open Sans" w:hAnsi="Open Sans" w:cs="Open Sans"/>
          <w:color w:val="404040" w:themeColor="text1" w:themeTint="BF" w:themeShade="FF"/>
          <w:sz w:val="24"/>
          <w:szCs w:val="24"/>
        </w:rPr>
      </w:pPr>
    </w:p>
    <w:p w:rsidR="00D06B80" w:rsidP="00BF2DD1" w:rsidRDefault="00D06B80" w14:paraId="51B0C820" w14:textId="05FA4706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p w:rsidRPr="00D64958" w:rsidR="00D06B80" w:rsidP="00BF2DD1" w:rsidRDefault="00D06B80" w14:paraId="6D836B06" w14:textId="77777777">
      <w:pPr>
        <w:shd w:val="clear" w:color="auto" w:fill="FFFFFF"/>
        <w:rPr>
          <w:rFonts w:ascii="Open Sans" w:hAnsi="Open Sans" w:cs="Open Sans"/>
          <w:color w:val="404040" w:themeColor="text1" w:themeTint="BF"/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2480"/>
        <w:gridCol w:w="4900"/>
      </w:tblGrid>
      <w:tr w:rsidRPr="00D64958" w:rsidR="00D64958" w:rsidTr="0DF6303A" w14:paraId="4BDEAC37" w14:textId="77777777">
        <w:trPr>
          <w:trHeight w:val="558"/>
        </w:trPr>
        <w:tc>
          <w:tcPr>
            <w:tcW w:w="2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1B0ECB" w14:paraId="389A6C40" w14:textId="666AF638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Primary Type</w:t>
            </w:r>
          </w:p>
        </w:tc>
        <w:tc>
          <w:tcPr>
            <w:tcW w:w="4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CB4A67" w14:paraId="17379F15" w14:textId="7B89F38B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C</w:t>
            </w:r>
            <w:r w:rsidRPr="00CB4A67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lassify the type of crime</w:t>
            </w:r>
          </w:p>
        </w:tc>
      </w:tr>
      <w:tr w:rsidRPr="00D64958" w:rsidR="00D64958" w:rsidTr="0DF6303A" w14:paraId="6ED3BBB8" w14:textId="77777777">
        <w:trPr>
          <w:trHeight w:val="401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1B0ECB" w14:paraId="38818DAD" w14:textId="6503E06C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E07D47" w14:paraId="5D24FB90" w14:textId="0C7F414A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Demonstrate</w:t>
            </w:r>
            <w:r w:rsidRPr="0DF6303A" w:rsidR="5E9A2173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the crime event</w:t>
            </w:r>
          </w:p>
        </w:tc>
      </w:tr>
      <w:tr w:rsidRPr="00D64958" w:rsidR="00D64958" w:rsidTr="0DF6303A" w14:paraId="6FE057D4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C6351C" w14:paraId="4BD57E13" w14:textId="23E99271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Location Description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A56D0A" w14:paraId="58527F09" w14:textId="71BD3B0B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E</w:t>
            </w:r>
            <w:r w:rsidRPr="00A56D0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xplains the type of location where </w:t>
            </w: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 w:rsidRPr="00A56D0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crime </w:t>
            </w:r>
            <w:r w:rsidR="00E47074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has taken</w:t>
            </w:r>
            <w:r w:rsidRPr="00A56D0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place</w:t>
            </w:r>
          </w:p>
        </w:tc>
      </w:tr>
      <w:tr w:rsidRPr="00D64958" w:rsidR="00D64958" w:rsidTr="0DF6303A" w14:paraId="5DC6DEAE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C6351C" w14:paraId="0C965EDF" w14:textId="545A1C75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Arrest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FB68F1" w14:paraId="7FC2586A" w14:textId="7094BBFC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</w:t>
            </w:r>
            <w:r w:rsidRPr="0DF6303A" w:rsidR="381683D4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</w:t>
            </w: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whether </w:t>
            </w:r>
            <w:r w:rsidRPr="0DF6303A" w:rsidR="00E47074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an </w:t>
            </w: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arrest had been </w:t>
            </w:r>
            <w:r w:rsidRPr="0DF6303A" w:rsidR="00790AD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made </w:t>
            </w: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or not</w:t>
            </w:r>
          </w:p>
        </w:tc>
      </w:tr>
      <w:tr w:rsidRPr="00D64958" w:rsidR="00D64958" w:rsidTr="0DF6303A" w14:paraId="00BC4BE8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F17F16" w14:paraId="3159A2F0" w14:textId="3F4BD8A4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Domestic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3C43F3" w14:paraId="56CC8FFA" w14:textId="45FB3A7F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Pr="003C43F3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whether the crime was of domestic nature</w:t>
            </w:r>
          </w:p>
        </w:tc>
      </w:tr>
      <w:tr w:rsidRPr="00D64958" w:rsidR="00D64958" w:rsidTr="0DF6303A" w14:paraId="09CC17AC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F17F16" w14:paraId="52B8ADD7" w14:textId="3A377636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Beat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286BE9" w14:paraId="11F1F18B" w14:textId="3F631FCD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Is the territory that a police officer is assigned to patrol</w:t>
            </w:r>
          </w:p>
        </w:tc>
      </w:tr>
      <w:tr w:rsidRPr="00D64958" w:rsidR="00D64958" w:rsidTr="0DF6303A" w14:paraId="638273D6" w14:textId="77777777">
        <w:trPr>
          <w:trHeight w:val="436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367BB1" w14:paraId="75B4E178" w14:textId="53AC1FBA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District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1D2560" w14:paraId="373ABD71" w14:textId="42757DE8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district of the victim</w:t>
            </w:r>
          </w:p>
        </w:tc>
      </w:tr>
      <w:tr w:rsidRPr="00D64958" w:rsidR="00D64958" w:rsidTr="0DF6303A" w14:paraId="155FBA54" w14:textId="77777777">
        <w:trPr>
          <w:trHeight w:val="405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367BB1" w14:paraId="1EA2C624" w14:textId="6DDC2984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Ward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1D2560" w14:paraId="65980E0B" w14:textId="724250CE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Shows </w:t>
            </w:r>
            <w:r w:rsidR="00381CAE"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ward of the victim</w:t>
            </w:r>
          </w:p>
        </w:tc>
      </w:tr>
      <w:tr w:rsidRPr="00D64958" w:rsidR="00D64958" w:rsidTr="0DF6303A" w14:paraId="3BA8EB87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367BB1" w14:paraId="147BE56F" w14:textId="3B45D9E0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Community Area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1D2560" w14:paraId="701DA0A6" w14:textId="2CB165E1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the c</w:t>
            </w:r>
            <w:r w:rsidRPr="001D2560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ommunity of the victim</w:t>
            </w:r>
          </w:p>
        </w:tc>
      </w:tr>
      <w:tr w:rsidRPr="00D64958" w:rsidR="00D64958" w:rsidTr="0DF6303A" w14:paraId="5ED47F41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A361A7" w14:paraId="5A60712F" w14:textId="61FC8CB0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FBI Code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3ADDF6DE" w14:paraId="40E2FB6E" w14:textId="76927C48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 w:rsidRPr="0DF6303A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Is the i</w:t>
            </w:r>
            <w:r w:rsidRPr="0DF6303A" w:rsidR="00E27D6D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nvestigation code used to find the criminals</w:t>
            </w:r>
          </w:p>
        </w:tc>
      </w:tr>
      <w:tr w:rsidRPr="00D64958" w:rsidR="00D64958" w:rsidTr="0DF6303A" w14:paraId="54FBCC99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A361A7" w14:paraId="1922C7B8" w14:textId="14C79493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X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991500" w14:paraId="66548EEB" w14:textId="69692F3C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v</w:t>
            </w:r>
            <w:r w:rsidR="00160DE2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arious </w:t>
            </w: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information about </w:t>
            </w:r>
            <w:r w:rsidR="00066A70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t</w:t>
            </w:r>
            <w:r w:rsidR="00DE3CD1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he</w:t>
            </w:r>
            <w:r w:rsidR="002E08B0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Pr="00D64958" w:rsidR="00D64958" w:rsidTr="0DF6303A" w14:paraId="60FC04D5" w14:textId="77777777">
        <w:trPr>
          <w:trHeight w:val="72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A361A7" w14:paraId="5AE4F3C1" w14:textId="17BE811E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Y Coordinate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066A70" w14:paraId="1C681BB7" w14:textId="1BAE472E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various information about</w:t>
            </w:r>
            <w:r w:rsidR="00DE3CD1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the</w:t>
            </w:r>
            <w:r w:rsidR="002E08B0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  <w:tr w:rsidRPr="00D64958" w:rsidR="00D64958" w:rsidTr="0DF6303A" w14:paraId="40C2C998" w14:textId="77777777">
        <w:trPr>
          <w:trHeight w:val="461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1449B4" w14:paraId="3F5258EA" w14:textId="65A6B9A2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Year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066A70" w14:paraId="5529D44F" w14:textId="17D1878C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4"/>
                <w:szCs w:val="24"/>
                <w:shd w:val="clear" w:color="auto" w:fill="FFFFFF"/>
              </w:rPr>
              <w:t>Shows the year</w:t>
            </w:r>
          </w:p>
        </w:tc>
      </w:tr>
      <w:tr w:rsidRPr="00D64958" w:rsidR="00D64958" w:rsidTr="0DF6303A" w14:paraId="1B889B46" w14:textId="77777777">
        <w:trPr>
          <w:trHeight w:val="632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1449B4" w14:paraId="0BBC9F78" w14:textId="5B0FE322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Update On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081A9F" w14:paraId="5E3E6A80" w14:textId="3146CC3B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</w:t>
            </w:r>
            <w:r w:rsidRPr="00081A9F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ignifies the last updating date of the data</w:t>
            </w:r>
          </w:p>
        </w:tc>
      </w:tr>
      <w:tr w:rsidRPr="00D64958" w:rsidR="00D64958" w:rsidTr="0DF6303A" w14:paraId="0EFFB521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555518" w:rsidP="005F43E1" w:rsidRDefault="001449B4" w14:paraId="62B9A00C" w14:textId="174542C7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Latitude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555518" w:rsidP="005F43E1" w:rsidRDefault="00066A70" w14:paraId="063DE17A" w14:textId="5B973094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the latitude of the place</w:t>
            </w:r>
          </w:p>
        </w:tc>
      </w:tr>
      <w:tr w:rsidRPr="00D64958" w:rsidR="00066A70" w:rsidTr="0DF6303A" w14:paraId="2813DDA7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066A70" w:rsidP="005F43E1" w:rsidRDefault="00066A70" w14:paraId="02D4621F" w14:textId="4784BC27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Longitude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066A70" w:rsidP="005F43E1" w:rsidRDefault="00066A70" w14:paraId="28C4FC68" w14:textId="2F4C2B3E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Shows the longitude of the place</w:t>
            </w:r>
          </w:p>
        </w:tc>
      </w:tr>
      <w:tr w:rsidRPr="00D64958" w:rsidR="00066A70" w:rsidTr="0DF6303A" w14:paraId="2A660909" w14:textId="77777777">
        <w:trPr>
          <w:trHeight w:val="360"/>
        </w:trPr>
        <w:tc>
          <w:tcPr>
            <w:tcW w:w="2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D64958" w:rsidR="00066A70" w:rsidP="005F43E1" w:rsidRDefault="00066A70" w14:paraId="1D2B1F2B" w14:textId="2A5FC72A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  <w:tc>
          <w:tcPr>
            <w:tcW w:w="4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64958" w:rsidR="00066A70" w:rsidP="005F43E1" w:rsidRDefault="00066A70" w14:paraId="1A5783BF" w14:textId="58997C81">
            <w:pPr>
              <w:spacing w:line="240" w:lineRule="auto"/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Shows </w:t>
            </w:r>
            <w:r w:rsidR="007B515F"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 xml:space="preserve">the </w:t>
            </w:r>
            <w:r>
              <w:rPr>
                <w:rFonts w:ascii="Open Sans" w:hAnsi="Open Sans" w:eastAsia="Times New Roman" w:cs="Open Sans"/>
                <w:color w:val="404040" w:themeColor="text1" w:themeTint="BF"/>
                <w:sz w:val="24"/>
                <w:szCs w:val="24"/>
              </w:rPr>
              <w:t>location</w:t>
            </w:r>
          </w:p>
        </w:tc>
      </w:tr>
    </w:tbl>
    <w:p w:rsidR="00F562EF" w:rsidP="00BF2DD1" w:rsidRDefault="00F562EF" w14:paraId="1F593A2A" w14:textId="1E16E187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P="00BF2DD1" w:rsidRDefault="00376DB0" w14:paraId="6ED6B1A9" w14:textId="3D6A9462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P="00BF2DD1" w:rsidRDefault="00376DB0" w14:paraId="3CCB5456" w14:textId="5F6F2DD3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P="00BF2DD1" w:rsidRDefault="00376DB0" w14:paraId="473DD58A" w14:textId="2A35D977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376DB0" w:rsidP="00BF2DD1" w:rsidRDefault="00376DB0" w14:paraId="6EE464E6" w14:textId="568CCFA4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CD6D26" w:rsidP="00BF2DD1" w:rsidRDefault="00CD6D26" w14:paraId="7306AE93" w14:textId="62644219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CD6D26" w:rsidP="00BF2DD1" w:rsidRDefault="00CD6D26" w14:paraId="3B48AD4C" w14:textId="6E2D0BE2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CD6D26" w:rsidP="00BF2DD1" w:rsidRDefault="00CD6D26" w14:paraId="512DBDAF" w14:textId="62D2C1A8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1D7E10" w:rsidP="00BF2DD1" w:rsidRDefault="001D7E10" w14:paraId="01BAFB04" w14:textId="4FD59323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726513" w:rsidP="00BF2DD1" w:rsidRDefault="00726513" w14:paraId="4F7A7ECE" w14:textId="295F7D8E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Pr="00D64958" w:rsidR="00726513" w:rsidP="00BF2DD1" w:rsidRDefault="00726513" w14:paraId="4F606675" w14:textId="77777777">
      <w:pPr>
        <w:rPr>
          <w:rFonts w:ascii="Open Sans" w:hAnsi="Open Sans" w:cs="Open Sans"/>
          <w:b/>
          <w:color w:val="404040" w:themeColor="text1" w:themeTint="BF"/>
          <w:sz w:val="24"/>
          <w:szCs w:val="24"/>
          <w:highlight w:val="white"/>
        </w:rPr>
      </w:pPr>
    </w:p>
    <w:p w:rsidR="00BC5101" w:rsidP="00BF2DD1" w:rsidRDefault="00912045" w14:paraId="660F8B83" w14:textId="261F325C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Steps to </w:t>
      </w:r>
      <w:r w:rsidR="008850DA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P</w:t>
      </w:r>
      <w:r w:rsidRPr="00D64958"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  <w:t>erform:</w:t>
      </w:r>
    </w:p>
    <w:p w:rsidR="00B00E47" w:rsidP="00BF2DD1" w:rsidRDefault="00B00E47" w14:paraId="79254E39" w14:textId="2736D599">
      <w:pPr>
        <w:rPr>
          <w:rFonts w:ascii="Open Sans" w:hAnsi="Open Sans" w:cs="Open Sans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:rsidR="00B00E47" w:rsidP="002A3542" w:rsidRDefault="00B00E47" w14:paraId="259C2BFD" w14:textId="0DB7F8F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hAnsi="Open Sans" w:eastAsia="Times New Roman" w:cs="Open Sans"/>
          <w:color w:val="404040" w:themeColor="text1" w:themeTint="BF"/>
        </w:rPr>
      </w:pPr>
      <w:r w:rsidRPr="77CE077E" w:rsidR="00B00E47">
        <w:rPr>
          <w:rFonts w:ascii="Open Sans" w:hAnsi="Open Sans" w:eastAsia="Times New Roman" w:cs="Open Sans"/>
          <w:color w:val="404040" w:themeColor="text1" w:themeTint="BF" w:themeShade="FF"/>
        </w:rPr>
        <w:t>Create a SQL database containing data related to the case number, primary crime category, crime description, crime location, and arrest status using the dataset.</w:t>
      </w:r>
    </w:p>
    <w:p w:rsidR="00B00E47" w:rsidP="0DF6303A" w:rsidRDefault="5F8205E5" w14:paraId="6D87CC5D" w14:textId="1BBF48F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hAnsi="Open Sans" w:eastAsia="Times New Roman" w:cs="Open Sans"/>
          <w:color w:val="404040" w:themeColor="text1" w:themeTint="BF"/>
        </w:rPr>
      </w:pPr>
      <w:r w:rsidRPr="77CE077E" w:rsidR="5F8205E5">
        <w:rPr>
          <w:rFonts w:ascii="Open Sans" w:hAnsi="Open Sans" w:eastAsia="Times New Roman" w:cs="Open Sans"/>
          <w:color w:val="404040" w:themeColor="text1" w:themeTint="BF" w:themeShade="FF"/>
        </w:rPr>
        <w:t xml:space="preserve"> </w:t>
      </w:r>
      <w:r w:rsidRPr="77CE077E" w:rsidR="00B00E47">
        <w:rPr>
          <w:rFonts w:ascii="Open Sans" w:hAnsi="Open Sans" w:eastAsia="Times New Roman" w:cs="Open Sans"/>
          <w:color w:val="404040" w:themeColor="text1" w:themeTint="BF" w:themeShade="FF"/>
        </w:rPr>
        <w:t>Make a database in SQL where theft costs more than $500.</w:t>
      </w:r>
    </w:p>
    <w:p w:rsidR="00B00E47" w:rsidP="0DF6303A" w:rsidRDefault="721F5BBE" w14:paraId="4DB02F3B" w14:textId="340A3BBB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hAnsi="Open Sans" w:eastAsia="Times New Roman" w:cs="Open Sans"/>
          <w:color w:val="404040" w:themeColor="text1" w:themeTint="BF"/>
        </w:rPr>
      </w:pPr>
      <w:r w:rsidRPr="77CE077E" w:rsidR="721F5BBE">
        <w:rPr>
          <w:rFonts w:ascii="Open Sans" w:hAnsi="Open Sans" w:eastAsia="Times New Roman" w:cs="Open Sans"/>
          <w:color w:val="404040" w:themeColor="text1" w:themeTint="BF" w:themeShade="FF"/>
        </w:rPr>
        <w:t xml:space="preserve"> </w:t>
      </w:r>
      <w:r w:rsidRPr="77CE077E" w:rsidR="00B00E47">
        <w:rPr>
          <w:rFonts w:ascii="Open Sans" w:hAnsi="Open Sans" w:eastAsia="Times New Roman" w:cs="Open Sans"/>
          <w:color w:val="404040" w:themeColor="text1" w:themeTint="BF" w:themeShade="FF"/>
        </w:rPr>
        <w:t>Determine the overall number of cases for each major category of crime.</w:t>
      </w:r>
    </w:p>
    <w:p w:rsidRPr="00B00E47" w:rsidR="00B00E47" w:rsidP="0DF6303A" w:rsidRDefault="2A4B6F5B" w14:paraId="63B799AD" w14:textId="0CED081F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00" w:line="278" w:lineRule="auto"/>
        <w:ind w:left="714" w:hanging="357"/>
        <w:rPr>
          <w:rFonts w:ascii="Open Sans" w:hAnsi="Open Sans" w:eastAsia="Times New Roman" w:cs="Open Sans"/>
          <w:color w:val="404040" w:themeColor="text1" w:themeTint="BF"/>
        </w:rPr>
      </w:pPr>
      <w:r w:rsidRPr="77CE077E" w:rsidR="2A4B6F5B">
        <w:rPr>
          <w:rFonts w:ascii="Open Sans" w:hAnsi="Open Sans" w:eastAsia="Times New Roman" w:cs="Open Sans"/>
          <w:color w:val="404040" w:themeColor="text1" w:themeTint="BF" w:themeShade="FF"/>
        </w:rPr>
        <w:t xml:space="preserve"> </w:t>
      </w:r>
      <w:r w:rsidRPr="77CE077E" w:rsidR="00B00E47">
        <w:rPr>
          <w:rFonts w:ascii="Open Sans" w:hAnsi="Open Sans" w:eastAsia="Times New Roman" w:cs="Open Sans"/>
          <w:color w:val="404040" w:themeColor="text1" w:themeTint="BF" w:themeShade="FF"/>
        </w:rPr>
        <w:t>Apply 1NF normalization to the dataset provided.</w:t>
      </w:r>
    </w:p>
    <w:sectPr w:rsidRPr="00B00E47" w:rsidR="00B00E47">
      <w:pgSz w:w="12240" w:h="15840" w:orient="portrait"/>
      <w:pgMar w:top="961" w:right="1410" w:bottom="1448" w:left="144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1915" w:rsidP="004831DB" w:rsidRDefault="00E21915" w14:paraId="64E2846A" w14:textId="77777777">
      <w:pPr>
        <w:spacing w:line="240" w:lineRule="auto"/>
      </w:pPr>
      <w:r>
        <w:separator/>
      </w:r>
    </w:p>
  </w:endnote>
  <w:endnote w:type="continuationSeparator" w:id="0">
    <w:p w:rsidR="00E21915" w:rsidP="004831DB" w:rsidRDefault="00E21915" w14:paraId="2730077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1915" w:rsidP="004831DB" w:rsidRDefault="00E21915" w14:paraId="77BF55B9" w14:textId="77777777">
      <w:pPr>
        <w:spacing w:line="240" w:lineRule="auto"/>
      </w:pPr>
      <w:r>
        <w:separator/>
      </w:r>
    </w:p>
  </w:footnote>
  <w:footnote w:type="continuationSeparator" w:id="0">
    <w:p w:rsidR="00E21915" w:rsidP="004831DB" w:rsidRDefault="00E21915" w14:paraId="3292AB59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553"/>
    <w:multiLevelType w:val="multilevel"/>
    <w:tmpl w:val="4F3A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A49"/>
    <w:multiLevelType w:val="multilevel"/>
    <w:tmpl w:val="BA54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E6882"/>
    <w:multiLevelType w:val="multilevel"/>
    <w:tmpl w:val="23CC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56F97"/>
    <w:multiLevelType w:val="hybridMultilevel"/>
    <w:tmpl w:val="7740302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E7F46"/>
    <w:multiLevelType w:val="multilevel"/>
    <w:tmpl w:val="CAC43CF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6E34"/>
    <w:multiLevelType w:val="hybridMultilevel"/>
    <w:tmpl w:val="530A3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64211"/>
    <w:multiLevelType w:val="multilevel"/>
    <w:tmpl w:val="7AB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E5889"/>
    <w:multiLevelType w:val="hybridMultilevel"/>
    <w:tmpl w:val="76C0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4E2F"/>
    <w:multiLevelType w:val="multilevel"/>
    <w:tmpl w:val="5A68B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608D58C4"/>
    <w:multiLevelType w:val="multilevel"/>
    <w:tmpl w:val="46B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C583E"/>
    <w:multiLevelType w:val="multilevel"/>
    <w:tmpl w:val="18F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96033"/>
    <w:multiLevelType w:val="hybridMultilevel"/>
    <w:tmpl w:val="7A60189C"/>
    <w:lvl w:ilvl="0" w:tplc="DCF6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89A"/>
    <w:multiLevelType w:val="hybridMultilevel"/>
    <w:tmpl w:val="27462AA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663FF"/>
    <w:multiLevelType w:val="multilevel"/>
    <w:tmpl w:val="FE7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E49E0"/>
    <w:multiLevelType w:val="hybridMultilevel"/>
    <w:tmpl w:val="CA1C2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5312">
    <w:abstractNumId w:val="4"/>
  </w:num>
  <w:num w:numId="2" w16cid:durableId="946544263">
    <w:abstractNumId w:val="11"/>
  </w:num>
  <w:num w:numId="3" w16cid:durableId="426998068">
    <w:abstractNumId w:val="1"/>
  </w:num>
  <w:num w:numId="4" w16cid:durableId="106434313">
    <w:abstractNumId w:val="1"/>
  </w:num>
  <w:num w:numId="5" w16cid:durableId="106434313">
    <w:abstractNumId w:val="1"/>
  </w:num>
  <w:num w:numId="6" w16cid:durableId="106434313">
    <w:abstractNumId w:val="1"/>
  </w:num>
  <w:num w:numId="7" w16cid:durableId="897858761">
    <w:abstractNumId w:val="13"/>
  </w:num>
  <w:num w:numId="8" w16cid:durableId="1999963067">
    <w:abstractNumId w:val="0"/>
  </w:num>
  <w:num w:numId="9" w16cid:durableId="1999963067">
    <w:abstractNumId w:val="0"/>
  </w:num>
  <w:num w:numId="10" w16cid:durableId="332992260">
    <w:abstractNumId w:val="3"/>
  </w:num>
  <w:num w:numId="11" w16cid:durableId="1429738026">
    <w:abstractNumId w:val="12"/>
  </w:num>
  <w:num w:numId="12" w16cid:durableId="1672030188">
    <w:abstractNumId w:val="2"/>
  </w:num>
  <w:num w:numId="13" w16cid:durableId="1776363542">
    <w:abstractNumId w:val="2"/>
  </w:num>
  <w:num w:numId="14" w16cid:durableId="1776363542">
    <w:abstractNumId w:val="2"/>
  </w:num>
  <w:num w:numId="15" w16cid:durableId="1153333256">
    <w:abstractNumId w:val="9"/>
  </w:num>
  <w:num w:numId="16" w16cid:durableId="1058672734">
    <w:abstractNumId w:val="9"/>
  </w:num>
  <w:num w:numId="17" w16cid:durableId="1058672734">
    <w:abstractNumId w:val="9"/>
  </w:num>
  <w:num w:numId="18" w16cid:durableId="1557350320">
    <w:abstractNumId w:val="10"/>
  </w:num>
  <w:num w:numId="19" w16cid:durableId="1783769043">
    <w:abstractNumId w:val="6"/>
  </w:num>
  <w:num w:numId="20" w16cid:durableId="1124537685">
    <w:abstractNumId w:val="8"/>
  </w:num>
  <w:num w:numId="21" w16cid:durableId="793065213">
    <w:abstractNumId w:val="7"/>
  </w:num>
  <w:num w:numId="22" w16cid:durableId="1479104011">
    <w:abstractNumId w:val="5"/>
  </w:num>
  <w:num w:numId="23" w16cid:durableId="6712217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39"/>
    <w:rsid w:val="00005007"/>
    <w:rsid w:val="0001638B"/>
    <w:rsid w:val="000249A4"/>
    <w:rsid w:val="00066A70"/>
    <w:rsid w:val="00081A9F"/>
    <w:rsid w:val="00087DBE"/>
    <w:rsid w:val="000A0D8C"/>
    <w:rsid w:val="000B5850"/>
    <w:rsid w:val="0011545F"/>
    <w:rsid w:val="00127995"/>
    <w:rsid w:val="001449B4"/>
    <w:rsid w:val="00153E2E"/>
    <w:rsid w:val="00160DE2"/>
    <w:rsid w:val="001B0ECB"/>
    <w:rsid w:val="001D2560"/>
    <w:rsid w:val="001D3881"/>
    <w:rsid w:val="001D7E10"/>
    <w:rsid w:val="001F10DB"/>
    <w:rsid w:val="001F501A"/>
    <w:rsid w:val="00286BE9"/>
    <w:rsid w:val="002A3542"/>
    <w:rsid w:val="002E08B0"/>
    <w:rsid w:val="00367BB1"/>
    <w:rsid w:val="00376DB0"/>
    <w:rsid w:val="00381CAE"/>
    <w:rsid w:val="00385421"/>
    <w:rsid w:val="003B32A7"/>
    <w:rsid w:val="003C43F3"/>
    <w:rsid w:val="00445126"/>
    <w:rsid w:val="004648C7"/>
    <w:rsid w:val="004831DB"/>
    <w:rsid w:val="0049696C"/>
    <w:rsid w:val="004D7929"/>
    <w:rsid w:val="00543B3B"/>
    <w:rsid w:val="00555518"/>
    <w:rsid w:val="005B2F3C"/>
    <w:rsid w:val="005F43E1"/>
    <w:rsid w:val="00685299"/>
    <w:rsid w:val="006F666B"/>
    <w:rsid w:val="00726513"/>
    <w:rsid w:val="007620AF"/>
    <w:rsid w:val="00775F44"/>
    <w:rsid w:val="00790ADA"/>
    <w:rsid w:val="00794CB7"/>
    <w:rsid w:val="007B515F"/>
    <w:rsid w:val="007F1F2E"/>
    <w:rsid w:val="00832120"/>
    <w:rsid w:val="008557E1"/>
    <w:rsid w:val="008850DA"/>
    <w:rsid w:val="008E25EE"/>
    <w:rsid w:val="00912045"/>
    <w:rsid w:val="009821F4"/>
    <w:rsid w:val="00991500"/>
    <w:rsid w:val="009C697A"/>
    <w:rsid w:val="009D1278"/>
    <w:rsid w:val="009E6018"/>
    <w:rsid w:val="00A361A7"/>
    <w:rsid w:val="00A4039F"/>
    <w:rsid w:val="00A42443"/>
    <w:rsid w:val="00A56D0A"/>
    <w:rsid w:val="00AB34C2"/>
    <w:rsid w:val="00AC18CF"/>
    <w:rsid w:val="00AC26DA"/>
    <w:rsid w:val="00B00E47"/>
    <w:rsid w:val="00B87015"/>
    <w:rsid w:val="00BB02FD"/>
    <w:rsid w:val="00BB1CE7"/>
    <w:rsid w:val="00BB2217"/>
    <w:rsid w:val="00BC5101"/>
    <w:rsid w:val="00BD42EA"/>
    <w:rsid w:val="00BF2DD1"/>
    <w:rsid w:val="00C6351C"/>
    <w:rsid w:val="00C944AD"/>
    <w:rsid w:val="00CA086A"/>
    <w:rsid w:val="00CB0D39"/>
    <w:rsid w:val="00CB4A67"/>
    <w:rsid w:val="00CD1014"/>
    <w:rsid w:val="00CD6D26"/>
    <w:rsid w:val="00D06B80"/>
    <w:rsid w:val="00D4406F"/>
    <w:rsid w:val="00D5535F"/>
    <w:rsid w:val="00D64958"/>
    <w:rsid w:val="00DB7D6F"/>
    <w:rsid w:val="00DE2DEE"/>
    <w:rsid w:val="00DE3CD1"/>
    <w:rsid w:val="00DF3CBE"/>
    <w:rsid w:val="00E07D47"/>
    <w:rsid w:val="00E12061"/>
    <w:rsid w:val="00E21915"/>
    <w:rsid w:val="00E27D6D"/>
    <w:rsid w:val="00E37CA0"/>
    <w:rsid w:val="00E47074"/>
    <w:rsid w:val="00E70C31"/>
    <w:rsid w:val="00EB1BC8"/>
    <w:rsid w:val="00ED576E"/>
    <w:rsid w:val="00F17F16"/>
    <w:rsid w:val="00F562EF"/>
    <w:rsid w:val="00F64897"/>
    <w:rsid w:val="00F7650E"/>
    <w:rsid w:val="00F82EF2"/>
    <w:rsid w:val="00FB11D8"/>
    <w:rsid w:val="00FB68F1"/>
    <w:rsid w:val="00FE6D0E"/>
    <w:rsid w:val="035AF389"/>
    <w:rsid w:val="0DF6303A"/>
    <w:rsid w:val="15CE297F"/>
    <w:rsid w:val="21F491E2"/>
    <w:rsid w:val="24411059"/>
    <w:rsid w:val="2A4B6F5B"/>
    <w:rsid w:val="2EAA3A9D"/>
    <w:rsid w:val="32BB933C"/>
    <w:rsid w:val="381683D4"/>
    <w:rsid w:val="3ADDF6DE"/>
    <w:rsid w:val="3B9E8C03"/>
    <w:rsid w:val="46E00FBA"/>
    <w:rsid w:val="48E4698F"/>
    <w:rsid w:val="5E9A2173"/>
    <w:rsid w:val="5F8205E5"/>
    <w:rsid w:val="68F7BFD8"/>
    <w:rsid w:val="721F5BBE"/>
    <w:rsid w:val="77C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7E7"/>
  <w15:docId w15:val="{BBF23E8E-D0C1-4869-8B2F-6FC343A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hAnsiTheme="minorHAnsi" w:eastAsiaTheme="minorHAnsi" w:cstheme="minorBidi"/>
      <w:sz w:val="24"/>
      <w:szCs w:val="24"/>
      <w:lang w:val="en-GB" w:eastAsia="en-US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normaltextrun" w:customStyle="1">
    <w:name w:val="normaltextrun"/>
    <w:basedOn w:val="DefaultParagraphFont"/>
    <w:rsid w:val="00912045"/>
  </w:style>
  <w:style w:type="character" w:styleId="eop" w:customStyle="1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styleId="ql-indent-1" w:customStyle="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31DB"/>
  </w:style>
  <w:style w:type="paragraph" w:styleId="Footer">
    <w:name w:val="footer"/>
    <w:basedOn w:val="Normal"/>
    <w:link w:val="FooterChar"/>
    <w:uiPriority w:val="99"/>
    <w:unhideWhenUsed/>
    <w:rsid w:val="004831DB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2Z/vE6ufpdQvu6OXk+7GQtCBnQ==">AMUW2mU+uctAIj71FXLi2FrD35jbH/gAgnxZvmt+svx5iRUjWbTScmOYqYfXHf21LFBI9CWWud0JvO1XWAENkMcrbxP6hKOGStjxFnw0gX0MEBSOP6N/9c1eCeL0QqXSBTKtSd0tOIJkNEUJkAOqH0xaMkHi3NXOyjOCvmK4S03fv49sgYpfvw6b2MI0AW9ho4PDKuXhYJjVwrzIsWdSEFVrWAg5zNHoXfBV7VEvQiQi8vF6wyAMQ851+8v7WQtikdG0FLlNq+7MbEs3Pea7FX2OqVjlhlBVX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45A14B5E5934EB6A9B76F7CB3389B" ma:contentTypeVersion="2" ma:contentTypeDescription="Create a new document." ma:contentTypeScope="" ma:versionID="6695aed20e55c0b883404a0aab03e492">
  <xsd:schema xmlns:xsd="http://www.w3.org/2001/XMLSchema" xmlns:xs="http://www.w3.org/2001/XMLSchema" xmlns:p="http://schemas.microsoft.com/office/2006/metadata/properties" xmlns:ns3="f49feb12-0621-4274-932c-7601af03cfdf" targetNamespace="http://schemas.microsoft.com/office/2006/metadata/properties" ma:root="true" ma:fieldsID="ebe5fb5a6b15a7d4c718cc5c56ae171f" ns3:_="">
    <xsd:import namespace="f49feb12-0621-4274-932c-7601af03c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feb12-0621-4274-932c-7601af03c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30A01D-36E0-49F0-BDA5-69C73D3BB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40C40-2EA6-44A1-AC73-083DFCD34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6BEB5-9F66-4D4D-93C3-3B6225FDC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feb12-0621-4274-932c-7601af03c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Vikas Singh</lastModifiedBy>
  <revision>69</revision>
  <dcterms:created xsi:type="dcterms:W3CDTF">2023-01-11T17:17:00.0000000Z</dcterms:created>
  <dcterms:modified xsi:type="dcterms:W3CDTF">2023-01-16T10:27:47.4549955Z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  <property fmtid="{D5CDD505-2E9C-101B-9397-08002B2CF9AE}" pid="3" name="ContentTypeId">
    <vt:lpwstr>0x01010034445A14B5E5934EB6A9B76F7CB3389B</vt:lpwstr>
  </property>
</Properties>
</file>