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C880D" w14:textId="2AAEDDDD" w:rsidR="008A12C6" w:rsidRDefault="008A12C6" w:rsidP="008A12C6">
      <w:r>
        <w:t xml:space="preserve">MBA 546 Case Report, Week </w:t>
      </w:r>
      <w:r>
        <w:t>2</w:t>
      </w:r>
      <w:r>
        <w:br/>
        <w:t xml:space="preserve">Topic: </w:t>
      </w:r>
      <w:r>
        <w:t>Alumni Messaging</w:t>
      </w:r>
      <w:r>
        <w:br/>
        <w:t xml:space="preserve">Due date: </w:t>
      </w:r>
      <w:r>
        <w:t>September 10, 2023</w:t>
      </w:r>
    </w:p>
    <w:p w14:paraId="449C43D9" w14:textId="0A173663" w:rsidR="008A12C6" w:rsidRPr="00972FC0" w:rsidRDefault="008A12C6" w:rsidP="008A12C6">
      <w:pPr>
        <w:rPr>
          <w:b/>
          <w:bCs/>
        </w:rPr>
      </w:pPr>
      <w:r w:rsidRPr="00972FC0">
        <w:rPr>
          <w:b/>
          <w:bCs/>
        </w:rPr>
        <w:t>Submitted by</w:t>
      </w:r>
      <w:r w:rsidRPr="00972FC0">
        <w:rPr>
          <w:b/>
          <w:bCs/>
        </w:rPr>
        <w:t xml:space="preserve">: Samyak Pratap Shah </w:t>
      </w:r>
    </w:p>
    <w:p w14:paraId="578D700E" w14:textId="70C531AF" w:rsidR="008A12C6" w:rsidRPr="008A12C6" w:rsidRDefault="008A12C6" w:rsidP="008A12C6">
      <w:pPr>
        <w:jc w:val="center"/>
        <w:rPr>
          <w:b/>
          <w:bCs/>
          <w:sz w:val="96"/>
          <w:szCs w:val="96"/>
        </w:rPr>
      </w:pPr>
      <w:r w:rsidRPr="008A12C6">
        <w:rPr>
          <w:b/>
          <w:bCs/>
          <w:sz w:val="96"/>
          <w:szCs w:val="96"/>
        </w:rPr>
        <w:t>Alumni Messagi</w:t>
      </w:r>
      <w:r>
        <w:rPr>
          <w:b/>
          <w:bCs/>
          <w:sz w:val="96"/>
          <w:szCs w:val="96"/>
        </w:rPr>
        <w:t>ng</w:t>
      </w:r>
    </w:p>
    <w:p w14:paraId="69E047BC" w14:textId="2BD9A4A1" w:rsidR="008A12C6" w:rsidRPr="008A12C6" w:rsidRDefault="008A12C6" w:rsidP="008A12C6">
      <w:pPr>
        <w:pStyle w:val="Heading1"/>
        <w:rPr>
          <w:sz w:val="22"/>
          <w:szCs w:val="22"/>
        </w:rPr>
      </w:pPr>
      <w:r w:rsidRPr="008A12C6">
        <w:rPr>
          <w:sz w:val="22"/>
          <w:szCs w:val="22"/>
        </w:rPr>
        <w:t>Executive Summary</w:t>
      </w:r>
    </w:p>
    <w:p w14:paraId="10EB0049" w14:textId="0D49F8F3" w:rsidR="009F2FA8" w:rsidRDefault="009F2FA8" w:rsidP="009F2FA8">
      <w:r>
        <w:t>Holmes University, a private institution located in the Midwest, offers both undergraduate and graduate programs to its students. Recently, the university decided to engage with its alumni by sending out postcards categorized into three types: Career, Research, and Sports. They aimed to reach both male and female alumni, including both undergraduates and graduates.</w:t>
      </w:r>
    </w:p>
    <w:p w14:paraId="3F66BDD0" w14:textId="33809BC0" w:rsidR="009F2FA8" w:rsidRDefault="009F2FA8" w:rsidP="009F2FA8">
      <w:r>
        <w:t xml:space="preserve">I was brought in as a consultant by Holmes University and tasked with surveying 367 </w:t>
      </w:r>
      <w:r w:rsidR="00DB785E">
        <w:t>alumni</w:t>
      </w:r>
      <w:r>
        <w:t xml:space="preserve"> to determine which type of postcards would generate more engagement. To gather this information, I began by utilizing a pivot chart in Microsoft Excel. Furthermore, I employed SAS Studio to conduct a more in-depth analysis, specifically by performing a chi-square test.</w:t>
      </w:r>
    </w:p>
    <w:p w14:paraId="7ED3380E" w14:textId="5B68BCD8" w:rsidR="00CA486A" w:rsidRDefault="009F2FA8" w:rsidP="009F2FA8">
      <w:r>
        <w:t>The results of the tests revealed a correlation between the preferences of alumni and their respective categories. It became evident that female alumni showed a preference for career-related postcards, whereas male alumni, both undergraduate and graduate, were inclined towards either career or sports-themed postcards. Interestingly, undergraduate males exhibited a higher preference for sports-related postcards compared to other categories. On the graduate side, career-related postcards were more likely to be chosen by female alumni</w:t>
      </w:r>
      <w:r>
        <w:t>.</w:t>
      </w:r>
    </w:p>
    <w:p w14:paraId="25E5B23E" w14:textId="77F3C525" w:rsidR="00532BF7" w:rsidRPr="00B12DD9" w:rsidRDefault="00532BF7" w:rsidP="00B12DD9">
      <w:pPr>
        <w:pStyle w:val="Heading1"/>
        <w:rPr>
          <w:sz w:val="22"/>
          <w:szCs w:val="22"/>
        </w:rPr>
      </w:pPr>
      <w:r w:rsidRPr="00B12DD9">
        <w:rPr>
          <w:sz w:val="22"/>
          <w:szCs w:val="22"/>
        </w:rPr>
        <w:t>Introduction</w:t>
      </w:r>
    </w:p>
    <w:p w14:paraId="7ACEB969" w14:textId="4231295B" w:rsidR="00532BF7" w:rsidRDefault="00532BF7" w:rsidP="009F2FA8">
      <w:r w:rsidRPr="00532BF7">
        <w:t xml:space="preserve">I am employed as a consultant at Holmes University, and my assignment entails determining the most suitable postcard categories, namely Career, Sports, and Research, for both undergraduate and graduate alumni. To accomplish this, I will employ Excel and SAS for in-depth analysis. My goal is to ascertain whether postcard preferences are independent of the predefined categories or if they vary based on the gender or degree </w:t>
      </w:r>
      <w:r>
        <w:t xml:space="preserve">earned </w:t>
      </w:r>
      <w:r w:rsidRPr="00532BF7">
        <w:t xml:space="preserve">of the 367 university </w:t>
      </w:r>
      <w:r w:rsidR="00DB785E">
        <w:t>alumni</w:t>
      </w:r>
      <w:r w:rsidRPr="00532BF7">
        <w:t xml:space="preserve"> surveyed.</w:t>
      </w:r>
    </w:p>
    <w:p w14:paraId="54C61215" w14:textId="0CFA206C" w:rsidR="00532BF7" w:rsidRPr="00B12DD9" w:rsidRDefault="00532BF7" w:rsidP="00B12DD9">
      <w:pPr>
        <w:pStyle w:val="Heading1"/>
        <w:rPr>
          <w:sz w:val="22"/>
          <w:szCs w:val="22"/>
        </w:rPr>
      </w:pPr>
      <w:r w:rsidRPr="00B12DD9">
        <w:rPr>
          <w:sz w:val="22"/>
          <w:szCs w:val="22"/>
        </w:rPr>
        <w:t>Data</w:t>
      </w:r>
    </w:p>
    <w:tbl>
      <w:tblPr>
        <w:tblW w:w="8614" w:type="dxa"/>
        <w:tblLook w:val="04A0" w:firstRow="1" w:lastRow="0" w:firstColumn="1" w:lastColumn="0" w:noHBand="0" w:noVBand="1"/>
      </w:tblPr>
      <w:tblGrid>
        <w:gridCol w:w="2240"/>
        <w:gridCol w:w="3069"/>
        <w:gridCol w:w="2006"/>
        <w:gridCol w:w="1299"/>
      </w:tblGrid>
      <w:tr w:rsidR="00B12DD9" w:rsidRPr="00B12DD9" w14:paraId="43076FA7" w14:textId="77777777" w:rsidTr="00B12DD9">
        <w:trPr>
          <w:trHeight w:val="134"/>
        </w:trPr>
        <w:tc>
          <w:tcPr>
            <w:tcW w:w="2240" w:type="dxa"/>
            <w:tcBorders>
              <w:top w:val="single" w:sz="4" w:space="0" w:color="ABABAB"/>
              <w:left w:val="single" w:sz="4" w:space="0" w:color="ABABAB"/>
              <w:bottom w:val="nil"/>
              <w:right w:val="nil"/>
            </w:tcBorders>
            <w:shd w:val="clear" w:color="auto" w:fill="auto"/>
            <w:noWrap/>
            <w:vAlign w:val="bottom"/>
            <w:hideMark/>
          </w:tcPr>
          <w:p w14:paraId="23855795"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Sum of Frequency</w:t>
            </w:r>
          </w:p>
        </w:tc>
        <w:tc>
          <w:tcPr>
            <w:tcW w:w="3069" w:type="dxa"/>
            <w:tcBorders>
              <w:top w:val="single" w:sz="4" w:space="0" w:color="ABABAB"/>
              <w:left w:val="nil"/>
              <w:bottom w:val="nil"/>
              <w:right w:val="nil"/>
            </w:tcBorders>
            <w:shd w:val="clear" w:color="auto" w:fill="auto"/>
            <w:noWrap/>
            <w:vAlign w:val="bottom"/>
            <w:hideMark/>
          </w:tcPr>
          <w:p w14:paraId="4D7DAE11"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 </w:t>
            </w:r>
          </w:p>
        </w:tc>
        <w:tc>
          <w:tcPr>
            <w:tcW w:w="2005" w:type="dxa"/>
            <w:tcBorders>
              <w:top w:val="single" w:sz="4" w:space="0" w:color="ABABAB"/>
              <w:left w:val="nil"/>
              <w:bottom w:val="nil"/>
              <w:right w:val="nil"/>
            </w:tcBorders>
            <w:shd w:val="clear" w:color="auto" w:fill="auto"/>
            <w:noWrap/>
            <w:vAlign w:val="bottom"/>
            <w:hideMark/>
          </w:tcPr>
          <w:p w14:paraId="698BB231"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 </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2F3FF0D9"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 </w:t>
            </w:r>
          </w:p>
        </w:tc>
      </w:tr>
      <w:tr w:rsidR="00B12DD9" w:rsidRPr="00B12DD9" w14:paraId="07A926FA" w14:textId="77777777" w:rsidTr="00B12DD9">
        <w:trPr>
          <w:trHeight w:val="134"/>
        </w:trPr>
        <w:tc>
          <w:tcPr>
            <w:tcW w:w="2240" w:type="dxa"/>
            <w:tcBorders>
              <w:top w:val="single" w:sz="4" w:space="0" w:color="ABABAB"/>
              <w:left w:val="single" w:sz="4" w:space="0" w:color="ABABAB"/>
              <w:bottom w:val="nil"/>
              <w:right w:val="nil"/>
            </w:tcBorders>
            <w:shd w:val="clear" w:color="auto" w:fill="auto"/>
            <w:noWrap/>
            <w:vAlign w:val="bottom"/>
            <w:hideMark/>
          </w:tcPr>
          <w:p w14:paraId="0F5323B3"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Sex</w:t>
            </w:r>
          </w:p>
        </w:tc>
        <w:tc>
          <w:tcPr>
            <w:tcW w:w="3069" w:type="dxa"/>
            <w:tcBorders>
              <w:top w:val="single" w:sz="4" w:space="0" w:color="ABABAB"/>
              <w:left w:val="single" w:sz="4" w:space="0" w:color="ABABAB"/>
              <w:bottom w:val="nil"/>
              <w:right w:val="nil"/>
            </w:tcBorders>
            <w:shd w:val="clear" w:color="auto" w:fill="auto"/>
            <w:noWrap/>
            <w:vAlign w:val="bottom"/>
            <w:hideMark/>
          </w:tcPr>
          <w:p w14:paraId="038D4F31"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Degree</w:t>
            </w:r>
          </w:p>
        </w:tc>
        <w:tc>
          <w:tcPr>
            <w:tcW w:w="2005" w:type="dxa"/>
            <w:tcBorders>
              <w:top w:val="single" w:sz="4" w:space="0" w:color="ABABAB"/>
              <w:left w:val="single" w:sz="4" w:space="0" w:color="ABABAB"/>
              <w:bottom w:val="nil"/>
              <w:right w:val="nil"/>
            </w:tcBorders>
            <w:shd w:val="clear" w:color="auto" w:fill="auto"/>
            <w:noWrap/>
            <w:vAlign w:val="bottom"/>
            <w:hideMark/>
          </w:tcPr>
          <w:p w14:paraId="5F23B103"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Best Message</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774AB25A"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Total</w:t>
            </w:r>
          </w:p>
        </w:tc>
      </w:tr>
      <w:tr w:rsidR="00B12DD9" w:rsidRPr="00B12DD9" w14:paraId="28CCF6C6" w14:textId="77777777" w:rsidTr="00B12DD9">
        <w:trPr>
          <w:trHeight w:val="134"/>
        </w:trPr>
        <w:tc>
          <w:tcPr>
            <w:tcW w:w="2240" w:type="dxa"/>
            <w:tcBorders>
              <w:top w:val="single" w:sz="4" w:space="0" w:color="ABABAB"/>
              <w:left w:val="single" w:sz="4" w:space="0" w:color="ABABAB"/>
              <w:bottom w:val="nil"/>
              <w:right w:val="nil"/>
            </w:tcBorders>
            <w:shd w:val="clear" w:color="auto" w:fill="auto"/>
            <w:noWrap/>
            <w:vAlign w:val="bottom"/>
            <w:hideMark/>
          </w:tcPr>
          <w:p w14:paraId="7F48F718"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Female</w:t>
            </w:r>
          </w:p>
        </w:tc>
        <w:tc>
          <w:tcPr>
            <w:tcW w:w="3069" w:type="dxa"/>
            <w:tcBorders>
              <w:top w:val="single" w:sz="4" w:space="0" w:color="ABABAB"/>
              <w:left w:val="single" w:sz="4" w:space="0" w:color="ABABAB"/>
              <w:bottom w:val="nil"/>
              <w:right w:val="nil"/>
            </w:tcBorders>
            <w:shd w:val="clear" w:color="auto" w:fill="auto"/>
            <w:noWrap/>
            <w:vAlign w:val="bottom"/>
            <w:hideMark/>
          </w:tcPr>
          <w:p w14:paraId="2D3C4F5A"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Graduate</w:t>
            </w:r>
          </w:p>
        </w:tc>
        <w:tc>
          <w:tcPr>
            <w:tcW w:w="2005" w:type="dxa"/>
            <w:tcBorders>
              <w:top w:val="single" w:sz="4" w:space="0" w:color="ABABAB"/>
              <w:left w:val="single" w:sz="4" w:space="0" w:color="ABABAB"/>
              <w:bottom w:val="nil"/>
              <w:right w:val="nil"/>
            </w:tcBorders>
            <w:shd w:val="clear" w:color="auto" w:fill="auto"/>
            <w:noWrap/>
            <w:vAlign w:val="bottom"/>
            <w:hideMark/>
          </w:tcPr>
          <w:p w14:paraId="7DBCFE71"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Career</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567A3195"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33</w:t>
            </w:r>
          </w:p>
        </w:tc>
      </w:tr>
      <w:tr w:rsidR="00B12DD9" w:rsidRPr="00B12DD9" w14:paraId="619FC9D6"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5A23D502"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2BAF87B8"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07F65718"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Research</w:t>
            </w:r>
          </w:p>
        </w:tc>
        <w:tc>
          <w:tcPr>
            <w:tcW w:w="1299" w:type="dxa"/>
            <w:tcBorders>
              <w:top w:val="nil"/>
              <w:left w:val="single" w:sz="4" w:space="0" w:color="ABABAB"/>
              <w:bottom w:val="nil"/>
              <w:right w:val="single" w:sz="4" w:space="0" w:color="ABABAB"/>
            </w:tcBorders>
            <w:shd w:val="clear" w:color="auto" w:fill="auto"/>
            <w:noWrap/>
            <w:vAlign w:val="bottom"/>
            <w:hideMark/>
          </w:tcPr>
          <w:p w14:paraId="1077DE82"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12</w:t>
            </w:r>
          </w:p>
        </w:tc>
      </w:tr>
      <w:tr w:rsidR="00B12DD9" w:rsidRPr="00B12DD9" w14:paraId="62F42A5C"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4A0F01D0"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3CC5780E"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7E9B95B6"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Sports</w:t>
            </w:r>
          </w:p>
        </w:tc>
        <w:tc>
          <w:tcPr>
            <w:tcW w:w="1299" w:type="dxa"/>
            <w:tcBorders>
              <w:top w:val="nil"/>
              <w:left w:val="single" w:sz="4" w:space="0" w:color="ABABAB"/>
              <w:bottom w:val="nil"/>
              <w:right w:val="single" w:sz="4" w:space="0" w:color="ABABAB"/>
            </w:tcBorders>
            <w:shd w:val="clear" w:color="auto" w:fill="auto"/>
            <w:noWrap/>
            <w:vAlign w:val="bottom"/>
            <w:hideMark/>
          </w:tcPr>
          <w:p w14:paraId="31CB6526"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10</w:t>
            </w:r>
          </w:p>
        </w:tc>
      </w:tr>
      <w:tr w:rsidR="00B12DD9" w:rsidRPr="00B12DD9" w14:paraId="71AF8096"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4C09F72B"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single" w:sz="4" w:space="0" w:color="ABABAB"/>
              <w:left w:val="single" w:sz="4" w:space="0" w:color="ABABAB"/>
              <w:bottom w:val="nil"/>
              <w:right w:val="nil"/>
            </w:tcBorders>
            <w:shd w:val="clear" w:color="auto" w:fill="auto"/>
            <w:noWrap/>
            <w:vAlign w:val="bottom"/>
            <w:hideMark/>
          </w:tcPr>
          <w:p w14:paraId="355C0E1B"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Graduate Total</w:t>
            </w:r>
          </w:p>
        </w:tc>
        <w:tc>
          <w:tcPr>
            <w:tcW w:w="2005" w:type="dxa"/>
            <w:tcBorders>
              <w:top w:val="single" w:sz="4" w:space="0" w:color="ABABAB"/>
              <w:left w:val="nil"/>
              <w:bottom w:val="nil"/>
              <w:right w:val="nil"/>
            </w:tcBorders>
            <w:shd w:val="clear" w:color="auto" w:fill="auto"/>
            <w:noWrap/>
            <w:vAlign w:val="bottom"/>
            <w:hideMark/>
          </w:tcPr>
          <w:p w14:paraId="2795E159"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3BF2EE5F" w14:textId="77777777" w:rsidR="00B12DD9" w:rsidRPr="00B12DD9" w:rsidRDefault="00B12DD9" w:rsidP="00B12DD9">
            <w:pPr>
              <w:spacing w:after="0" w:line="240" w:lineRule="auto"/>
              <w:jc w:val="right"/>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55</w:t>
            </w:r>
          </w:p>
        </w:tc>
      </w:tr>
      <w:tr w:rsidR="00B12DD9" w:rsidRPr="00B12DD9" w14:paraId="51FAAE1B"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74E4DEAB"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single" w:sz="4" w:space="0" w:color="ABABAB"/>
              <w:left w:val="single" w:sz="4" w:space="0" w:color="ABABAB"/>
              <w:bottom w:val="nil"/>
              <w:right w:val="nil"/>
            </w:tcBorders>
            <w:shd w:val="clear" w:color="auto" w:fill="auto"/>
            <w:noWrap/>
            <w:vAlign w:val="bottom"/>
            <w:hideMark/>
          </w:tcPr>
          <w:p w14:paraId="0B3F40C8"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Undergraduate</w:t>
            </w:r>
          </w:p>
        </w:tc>
        <w:tc>
          <w:tcPr>
            <w:tcW w:w="2005" w:type="dxa"/>
            <w:tcBorders>
              <w:top w:val="single" w:sz="4" w:space="0" w:color="ABABAB"/>
              <w:left w:val="single" w:sz="4" w:space="0" w:color="ABABAB"/>
              <w:bottom w:val="nil"/>
              <w:right w:val="nil"/>
            </w:tcBorders>
            <w:shd w:val="clear" w:color="auto" w:fill="auto"/>
            <w:noWrap/>
            <w:vAlign w:val="bottom"/>
            <w:hideMark/>
          </w:tcPr>
          <w:p w14:paraId="14A4F979"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Career</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18034F02"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47</w:t>
            </w:r>
          </w:p>
        </w:tc>
      </w:tr>
      <w:tr w:rsidR="00B12DD9" w:rsidRPr="00B12DD9" w14:paraId="243C4682"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18F62C5C"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37108423"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0FAA0DD5"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Research</w:t>
            </w:r>
          </w:p>
        </w:tc>
        <w:tc>
          <w:tcPr>
            <w:tcW w:w="1299" w:type="dxa"/>
            <w:tcBorders>
              <w:top w:val="nil"/>
              <w:left w:val="single" w:sz="4" w:space="0" w:color="ABABAB"/>
              <w:bottom w:val="nil"/>
              <w:right w:val="single" w:sz="4" w:space="0" w:color="ABABAB"/>
            </w:tcBorders>
            <w:shd w:val="clear" w:color="auto" w:fill="auto"/>
            <w:noWrap/>
            <w:vAlign w:val="bottom"/>
            <w:hideMark/>
          </w:tcPr>
          <w:p w14:paraId="09E15310"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31</w:t>
            </w:r>
          </w:p>
        </w:tc>
      </w:tr>
      <w:tr w:rsidR="00B12DD9" w:rsidRPr="00B12DD9" w14:paraId="1DD0629F"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3769BDD2"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6EA3FDE6"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24504DE1"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Sports</w:t>
            </w:r>
          </w:p>
        </w:tc>
        <w:tc>
          <w:tcPr>
            <w:tcW w:w="1299" w:type="dxa"/>
            <w:tcBorders>
              <w:top w:val="nil"/>
              <w:left w:val="single" w:sz="4" w:space="0" w:color="ABABAB"/>
              <w:bottom w:val="nil"/>
              <w:right w:val="single" w:sz="4" w:space="0" w:color="ABABAB"/>
            </w:tcBorders>
            <w:shd w:val="clear" w:color="auto" w:fill="auto"/>
            <w:noWrap/>
            <w:vAlign w:val="bottom"/>
            <w:hideMark/>
          </w:tcPr>
          <w:p w14:paraId="37C864D0"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33</w:t>
            </w:r>
          </w:p>
        </w:tc>
      </w:tr>
      <w:tr w:rsidR="00B12DD9" w:rsidRPr="00B12DD9" w14:paraId="030D372E"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5E64262E"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5075" w:type="dxa"/>
            <w:gridSpan w:val="2"/>
            <w:tcBorders>
              <w:top w:val="single" w:sz="4" w:space="0" w:color="ABABAB"/>
              <w:left w:val="single" w:sz="4" w:space="0" w:color="ABABAB"/>
              <w:bottom w:val="nil"/>
              <w:right w:val="nil"/>
            </w:tcBorders>
            <w:shd w:val="clear" w:color="auto" w:fill="auto"/>
            <w:noWrap/>
            <w:vAlign w:val="bottom"/>
            <w:hideMark/>
          </w:tcPr>
          <w:p w14:paraId="4319AA4C"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Undergraduate Total</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4AA6FB8D" w14:textId="77777777" w:rsidR="00B12DD9" w:rsidRPr="00B12DD9" w:rsidRDefault="00B12DD9" w:rsidP="00B12DD9">
            <w:pPr>
              <w:spacing w:after="0" w:line="240" w:lineRule="auto"/>
              <w:jc w:val="right"/>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111</w:t>
            </w:r>
          </w:p>
        </w:tc>
      </w:tr>
      <w:tr w:rsidR="00B12DD9" w:rsidRPr="00B12DD9" w14:paraId="3EA85EE1" w14:textId="77777777" w:rsidTr="00B12DD9">
        <w:trPr>
          <w:trHeight w:val="134"/>
        </w:trPr>
        <w:tc>
          <w:tcPr>
            <w:tcW w:w="2240" w:type="dxa"/>
            <w:tcBorders>
              <w:top w:val="single" w:sz="4" w:space="0" w:color="ABABAB"/>
              <w:left w:val="single" w:sz="4" w:space="0" w:color="ABABAB"/>
              <w:bottom w:val="nil"/>
              <w:right w:val="nil"/>
            </w:tcBorders>
            <w:shd w:val="clear" w:color="auto" w:fill="auto"/>
            <w:noWrap/>
            <w:vAlign w:val="bottom"/>
            <w:hideMark/>
          </w:tcPr>
          <w:p w14:paraId="2D0A82DB"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lastRenderedPageBreak/>
              <w:t>Female Total</w:t>
            </w:r>
          </w:p>
        </w:tc>
        <w:tc>
          <w:tcPr>
            <w:tcW w:w="3069" w:type="dxa"/>
            <w:tcBorders>
              <w:top w:val="single" w:sz="4" w:space="0" w:color="ABABAB"/>
              <w:left w:val="nil"/>
              <w:bottom w:val="nil"/>
              <w:right w:val="nil"/>
            </w:tcBorders>
            <w:shd w:val="clear" w:color="auto" w:fill="auto"/>
            <w:noWrap/>
            <w:vAlign w:val="bottom"/>
            <w:hideMark/>
          </w:tcPr>
          <w:p w14:paraId="074AC64F"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single" w:sz="4" w:space="0" w:color="ABABAB"/>
              <w:left w:val="nil"/>
              <w:bottom w:val="nil"/>
              <w:right w:val="nil"/>
            </w:tcBorders>
            <w:shd w:val="clear" w:color="auto" w:fill="auto"/>
            <w:noWrap/>
            <w:vAlign w:val="bottom"/>
            <w:hideMark/>
          </w:tcPr>
          <w:p w14:paraId="5AA67866"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3F65C7A2" w14:textId="77777777" w:rsidR="00B12DD9" w:rsidRPr="00B12DD9" w:rsidRDefault="00B12DD9" w:rsidP="00B12DD9">
            <w:pPr>
              <w:spacing w:after="0" w:line="240" w:lineRule="auto"/>
              <w:jc w:val="right"/>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166</w:t>
            </w:r>
          </w:p>
        </w:tc>
      </w:tr>
      <w:tr w:rsidR="00B12DD9" w:rsidRPr="00B12DD9" w14:paraId="555CF2DE" w14:textId="77777777" w:rsidTr="00B12DD9">
        <w:trPr>
          <w:trHeight w:val="134"/>
        </w:trPr>
        <w:tc>
          <w:tcPr>
            <w:tcW w:w="2240" w:type="dxa"/>
            <w:tcBorders>
              <w:top w:val="single" w:sz="4" w:space="0" w:color="ABABAB"/>
              <w:left w:val="single" w:sz="4" w:space="0" w:color="ABABAB"/>
              <w:bottom w:val="nil"/>
              <w:right w:val="nil"/>
            </w:tcBorders>
            <w:shd w:val="clear" w:color="auto" w:fill="auto"/>
            <w:noWrap/>
            <w:vAlign w:val="bottom"/>
            <w:hideMark/>
          </w:tcPr>
          <w:p w14:paraId="5C4CAD16"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Male</w:t>
            </w:r>
          </w:p>
        </w:tc>
        <w:tc>
          <w:tcPr>
            <w:tcW w:w="3069" w:type="dxa"/>
            <w:tcBorders>
              <w:top w:val="single" w:sz="4" w:space="0" w:color="ABABAB"/>
              <w:left w:val="single" w:sz="4" w:space="0" w:color="ABABAB"/>
              <w:bottom w:val="nil"/>
              <w:right w:val="nil"/>
            </w:tcBorders>
            <w:shd w:val="clear" w:color="auto" w:fill="auto"/>
            <w:noWrap/>
            <w:vAlign w:val="bottom"/>
            <w:hideMark/>
          </w:tcPr>
          <w:p w14:paraId="04990C8C"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Graduate</w:t>
            </w:r>
          </w:p>
        </w:tc>
        <w:tc>
          <w:tcPr>
            <w:tcW w:w="2005" w:type="dxa"/>
            <w:tcBorders>
              <w:top w:val="single" w:sz="4" w:space="0" w:color="ABABAB"/>
              <w:left w:val="single" w:sz="4" w:space="0" w:color="ABABAB"/>
              <w:bottom w:val="nil"/>
              <w:right w:val="nil"/>
            </w:tcBorders>
            <w:shd w:val="clear" w:color="auto" w:fill="auto"/>
            <w:noWrap/>
            <w:vAlign w:val="bottom"/>
            <w:hideMark/>
          </w:tcPr>
          <w:p w14:paraId="7E830B61"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Career</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0458951C"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28</w:t>
            </w:r>
          </w:p>
        </w:tc>
      </w:tr>
      <w:tr w:rsidR="00B12DD9" w:rsidRPr="00B12DD9" w14:paraId="36BC0563"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69DE021E"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05042014"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0A4F5751"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Research</w:t>
            </w:r>
          </w:p>
        </w:tc>
        <w:tc>
          <w:tcPr>
            <w:tcW w:w="1299" w:type="dxa"/>
            <w:tcBorders>
              <w:top w:val="nil"/>
              <w:left w:val="single" w:sz="4" w:space="0" w:color="ABABAB"/>
              <w:bottom w:val="nil"/>
              <w:right w:val="single" w:sz="4" w:space="0" w:color="ABABAB"/>
            </w:tcBorders>
            <w:shd w:val="clear" w:color="auto" w:fill="auto"/>
            <w:noWrap/>
            <w:vAlign w:val="bottom"/>
            <w:hideMark/>
          </w:tcPr>
          <w:p w14:paraId="20D56CCF"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10</w:t>
            </w:r>
          </w:p>
        </w:tc>
      </w:tr>
      <w:tr w:rsidR="00B12DD9" w:rsidRPr="00B12DD9" w14:paraId="5CB6CD4D"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662765AE"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10749F54"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65110832"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Sports</w:t>
            </w:r>
          </w:p>
        </w:tc>
        <w:tc>
          <w:tcPr>
            <w:tcW w:w="1299" w:type="dxa"/>
            <w:tcBorders>
              <w:top w:val="nil"/>
              <w:left w:val="single" w:sz="4" w:space="0" w:color="ABABAB"/>
              <w:bottom w:val="nil"/>
              <w:right w:val="single" w:sz="4" w:space="0" w:color="ABABAB"/>
            </w:tcBorders>
            <w:shd w:val="clear" w:color="auto" w:fill="auto"/>
            <w:noWrap/>
            <w:vAlign w:val="bottom"/>
            <w:hideMark/>
          </w:tcPr>
          <w:p w14:paraId="59744639"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28</w:t>
            </w:r>
          </w:p>
        </w:tc>
      </w:tr>
      <w:tr w:rsidR="00B12DD9" w:rsidRPr="00B12DD9" w14:paraId="3EB3CF0E"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6BEEDF95"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single" w:sz="4" w:space="0" w:color="ABABAB"/>
              <w:left w:val="single" w:sz="4" w:space="0" w:color="ABABAB"/>
              <w:bottom w:val="nil"/>
              <w:right w:val="nil"/>
            </w:tcBorders>
            <w:shd w:val="clear" w:color="auto" w:fill="auto"/>
            <w:noWrap/>
            <w:vAlign w:val="bottom"/>
            <w:hideMark/>
          </w:tcPr>
          <w:p w14:paraId="46044473"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Graduate Total</w:t>
            </w:r>
          </w:p>
        </w:tc>
        <w:tc>
          <w:tcPr>
            <w:tcW w:w="2005" w:type="dxa"/>
            <w:tcBorders>
              <w:top w:val="single" w:sz="4" w:space="0" w:color="ABABAB"/>
              <w:left w:val="nil"/>
              <w:bottom w:val="nil"/>
              <w:right w:val="nil"/>
            </w:tcBorders>
            <w:shd w:val="clear" w:color="auto" w:fill="auto"/>
            <w:noWrap/>
            <w:vAlign w:val="bottom"/>
            <w:hideMark/>
          </w:tcPr>
          <w:p w14:paraId="2CC2CA38"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47D48309" w14:textId="77777777" w:rsidR="00B12DD9" w:rsidRPr="00B12DD9" w:rsidRDefault="00B12DD9" w:rsidP="00B12DD9">
            <w:pPr>
              <w:spacing w:after="0" w:line="240" w:lineRule="auto"/>
              <w:jc w:val="right"/>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66</w:t>
            </w:r>
          </w:p>
        </w:tc>
      </w:tr>
      <w:tr w:rsidR="00B12DD9" w:rsidRPr="00B12DD9" w14:paraId="179FE0C1"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131B1D50"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single" w:sz="4" w:space="0" w:color="ABABAB"/>
              <w:left w:val="single" w:sz="4" w:space="0" w:color="ABABAB"/>
              <w:bottom w:val="nil"/>
              <w:right w:val="nil"/>
            </w:tcBorders>
            <w:shd w:val="clear" w:color="auto" w:fill="auto"/>
            <w:noWrap/>
            <w:vAlign w:val="bottom"/>
            <w:hideMark/>
          </w:tcPr>
          <w:p w14:paraId="124035A5"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Undergraduate</w:t>
            </w:r>
          </w:p>
        </w:tc>
        <w:tc>
          <w:tcPr>
            <w:tcW w:w="2005" w:type="dxa"/>
            <w:tcBorders>
              <w:top w:val="single" w:sz="4" w:space="0" w:color="ABABAB"/>
              <w:left w:val="single" w:sz="4" w:space="0" w:color="ABABAB"/>
              <w:bottom w:val="nil"/>
              <w:right w:val="nil"/>
            </w:tcBorders>
            <w:shd w:val="clear" w:color="auto" w:fill="auto"/>
            <w:noWrap/>
            <w:vAlign w:val="bottom"/>
            <w:hideMark/>
          </w:tcPr>
          <w:p w14:paraId="4456BB88"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Career</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4E6519E9"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41</w:t>
            </w:r>
          </w:p>
        </w:tc>
      </w:tr>
      <w:tr w:rsidR="00B12DD9" w:rsidRPr="00B12DD9" w14:paraId="39A38AA8"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6B7E0F2C"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5E18FAA0"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7F53BED6"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Research</w:t>
            </w:r>
          </w:p>
        </w:tc>
        <w:tc>
          <w:tcPr>
            <w:tcW w:w="1299" w:type="dxa"/>
            <w:tcBorders>
              <w:top w:val="nil"/>
              <w:left w:val="single" w:sz="4" w:space="0" w:color="ABABAB"/>
              <w:bottom w:val="nil"/>
              <w:right w:val="single" w:sz="4" w:space="0" w:color="ABABAB"/>
            </w:tcBorders>
            <w:shd w:val="clear" w:color="auto" w:fill="auto"/>
            <w:noWrap/>
            <w:vAlign w:val="bottom"/>
            <w:hideMark/>
          </w:tcPr>
          <w:p w14:paraId="4ACD1B77"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33</w:t>
            </w:r>
          </w:p>
        </w:tc>
      </w:tr>
      <w:tr w:rsidR="00B12DD9" w:rsidRPr="00B12DD9" w14:paraId="0FA4CBF4"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520B347C"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3069" w:type="dxa"/>
            <w:tcBorders>
              <w:top w:val="nil"/>
              <w:left w:val="single" w:sz="4" w:space="0" w:color="ABABAB"/>
              <w:bottom w:val="nil"/>
              <w:right w:val="nil"/>
            </w:tcBorders>
            <w:shd w:val="clear" w:color="auto" w:fill="auto"/>
            <w:noWrap/>
            <w:vAlign w:val="bottom"/>
            <w:hideMark/>
          </w:tcPr>
          <w:p w14:paraId="12E950A4"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nil"/>
              <w:left w:val="single" w:sz="4" w:space="0" w:color="ABABAB"/>
              <w:bottom w:val="nil"/>
              <w:right w:val="nil"/>
            </w:tcBorders>
            <w:shd w:val="clear" w:color="auto" w:fill="auto"/>
            <w:noWrap/>
            <w:vAlign w:val="bottom"/>
            <w:hideMark/>
          </w:tcPr>
          <w:p w14:paraId="1BC76405"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Sports</w:t>
            </w:r>
          </w:p>
        </w:tc>
        <w:tc>
          <w:tcPr>
            <w:tcW w:w="1299" w:type="dxa"/>
            <w:tcBorders>
              <w:top w:val="nil"/>
              <w:left w:val="single" w:sz="4" w:space="0" w:color="ABABAB"/>
              <w:bottom w:val="nil"/>
              <w:right w:val="single" w:sz="4" w:space="0" w:color="ABABAB"/>
            </w:tcBorders>
            <w:shd w:val="clear" w:color="auto" w:fill="auto"/>
            <w:noWrap/>
            <w:vAlign w:val="bottom"/>
            <w:hideMark/>
          </w:tcPr>
          <w:p w14:paraId="4B54CF62" w14:textId="77777777" w:rsidR="00B12DD9" w:rsidRPr="00B12DD9" w:rsidRDefault="00B12DD9" w:rsidP="00B12DD9">
            <w:pPr>
              <w:spacing w:after="0" w:line="240" w:lineRule="auto"/>
              <w:jc w:val="right"/>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61</w:t>
            </w:r>
          </w:p>
        </w:tc>
      </w:tr>
      <w:tr w:rsidR="00B12DD9" w:rsidRPr="00B12DD9" w14:paraId="6851C355" w14:textId="77777777" w:rsidTr="00B12DD9">
        <w:trPr>
          <w:trHeight w:val="134"/>
        </w:trPr>
        <w:tc>
          <w:tcPr>
            <w:tcW w:w="2240" w:type="dxa"/>
            <w:tcBorders>
              <w:top w:val="nil"/>
              <w:left w:val="single" w:sz="4" w:space="0" w:color="ABABAB"/>
              <w:bottom w:val="nil"/>
              <w:right w:val="nil"/>
            </w:tcBorders>
            <w:shd w:val="clear" w:color="auto" w:fill="auto"/>
            <w:noWrap/>
            <w:vAlign w:val="bottom"/>
            <w:hideMark/>
          </w:tcPr>
          <w:p w14:paraId="403111F4"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5075" w:type="dxa"/>
            <w:gridSpan w:val="2"/>
            <w:tcBorders>
              <w:top w:val="single" w:sz="4" w:space="0" w:color="ABABAB"/>
              <w:left w:val="single" w:sz="4" w:space="0" w:color="ABABAB"/>
              <w:bottom w:val="nil"/>
              <w:right w:val="nil"/>
            </w:tcBorders>
            <w:shd w:val="clear" w:color="auto" w:fill="auto"/>
            <w:noWrap/>
            <w:vAlign w:val="bottom"/>
            <w:hideMark/>
          </w:tcPr>
          <w:p w14:paraId="358A8DF7"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Undergraduate Total</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1F750BC8" w14:textId="77777777" w:rsidR="00B12DD9" w:rsidRPr="00B12DD9" w:rsidRDefault="00B12DD9" w:rsidP="00B12DD9">
            <w:pPr>
              <w:spacing w:after="0" w:line="240" w:lineRule="auto"/>
              <w:jc w:val="right"/>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135</w:t>
            </w:r>
          </w:p>
        </w:tc>
      </w:tr>
      <w:tr w:rsidR="00B12DD9" w:rsidRPr="00B12DD9" w14:paraId="36C6C66A" w14:textId="77777777" w:rsidTr="00B12DD9">
        <w:trPr>
          <w:trHeight w:val="134"/>
        </w:trPr>
        <w:tc>
          <w:tcPr>
            <w:tcW w:w="2240" w:type="dxa"/>
            <w:tcBorders>
              <w:top w:val="single" w:sz="4" w:space="0" w:color="ABABAB"/>
              <w:left w:val="single" w:sz="4" w:space="0" w:color="ABABAB"/>
              <w:bottom w:val="nil"/>
              <w:right w:val="nil"/>
            </w:tcBorders>
            <w:shd w:val="clear" w:color="auto" w:fill="auto"/>
            <w:noWrap/>
            <w:vAlign w:val="bottom"/>
            <w:hideMark/>
          </w:tcPr>
          <w:p w14:paraId="23BF7F41"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Male Total</w:t>
            </w:r>
          </w:p>
        </w:tc>
        <w:tc>
          <w:tcPr>
            <w:tcW w:w="3069" w:type="dxa"/>
            <w:tcBorders>
              <w:top w:val="single" w:sz="4" w:space="0" w:color="ABABAB"/>
              <w:left w:val="nil"/>
              <w:bottom w:val="nil"/>
              <w:right w:val="nil"/>
            </w:tcBorders>
            <w:shd w:val="clear" w:color="auto" w:fill="auto"/>
            <w:noWrap/>
            <w:vAlign w:val="bottom"/>
            <w:hideMark/>
          </w:tcPr>
          <w:p w14:paraId="04819F42"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single" w:sz="4" w:space="0" w:color="ABABAB"/>
              <w:left w:val="nil"/>
              <w:bottom w:val="nil"/>
              <w:right w:val="nil"/>
            </w:tcBorders>
            <w:shd w:val="clear" w:color="auto" w:fill="auto"/>
            <w:noWrap/>
            <w:vAlign w:val="bottom"/>
            <w:hideMark/>
          </w:tcPr>
          <w:p w14:paraId="7BC754C1"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1299" w:type="dxa"/>
            <w:tcBorders>
              <w:top w:val="single" w:sz="4" w:space="0" w:color="ABABAB"/>
              <w:left w:val="single" w:sz="4" w:space="0" w:color="ABABAB"/>
              <w:bottom w:val="nil"/>
              <w:right w:val="single" w:sz="4" w:space="0" w:color="ABABAB"/>
            </w:tcBorders>
            <w:shd w:val="clear" w:color="auto" w:fill="auto"/>
            <w:noWrap/>
            <w:vAlign w:val="bottom"/>
            <w:hideMark/>
          </w:tcPr>
          <w:p w14:paraId="290B6FA5" w14:textId="77777777" w:rsidR="00B12DD9" w:rsidRPr="00B12DD9" w:rsidRDefault="00B12DD9" w:rsidP="00B12DD9">
            <w:pPr>
              <w:spacing w:after="0" w:line="240" w:lineRule="auto"/>
              <w:jc w:val="right"/>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201</w:t>
            </w:r>
          </w:p>
        </w:tc>
      </w:tr>
      <w:tr w:rsidR="00B12DD9" w:rsidRPr="00B12DD9" w14:paraId="1FCC0CE1" w14:textId="77777777" w:rsidTr="00B12DD9">
        <w:trPr>
          <w:trHeight w:val="134"/>
        </w:trPr>
        <w:tc>
          <w:tcPr>
            <w:tcW w:w="2240" w:type="dxa"/>
            <w:tcBorders>
              <w:top w:val="single" w:sz="4" w:space="0" w:color="ABABAB"/>
              <w:left w:val="single" w:sz="4" w:space="0" w:color="ABABAB"/>
              <w:bottom w:val="single" w:sz="4" w:space="0" w:color="ABABAB"/>
              <w:right w:val="nil"/>
            </w:tcBorders>
            <w:shd w:val="clear" w:color="auto" w:fill="auto"/>
            <w:noWrap/>
            <w:vAlign w:val="bottom"/>
            <w:hideMark/>
          </w:tcPr>
          <w:p w14:paraId="02B69033" w14:textId="77777777" w:rsidR="00B12DD9" w:rsidRPr="00B12DD9" w:rsidRDefault="00B12DD9" w:rsidP="00B12DD9">
            <w:pPr>
              <w:spacing w:after="0" w:line="240" w:lineRule="auto"/>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Grand Total</w:t>
            </w:r>
          </w:p>
        </w:tc>
        <w:tc>
          <w:tcPr>
            <w:tcW w:w="3069" w:type="dxa"/>
            <w:tcBorders>
              <w:top w:val="single" w:sz="4" w:space="0" w:color="ABABAB"/>
              <w:left w:val="nil"/>
              <w:bottom w:val="single" w:sz="4" w:space="0" w:color="ABABAB"/>
              <w:right w:val="nil"/>
            </w:tcBorders>
            <w:shd w:val="clear" w:color="auto" w:fill="auto"/>
            <w:noWrap/>
            <w:vAlign w:val="bottom"/>
            <w:hideMark/>
          </w:tcPr>
          <w:p w14:paraId="30C6B724"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2005" w:type="dxa"/>
            <w:tcBorders>
              <w:top w:val="single" w:sz="4" w:space="0" w:color="ABABAB"/>
              <w:left w:val="nil"/>
              <w:bottom w:val="single" w:sz="4" w:space="0" w:color="ABABAB"/>
              <w:right w:val="nil"/>
            </w:tcBorders>
            <w:shd w:val="clear" w:color="auto" w:fill="auto"/>
            <w:noWrap/>
            <w:vAlign w:val="bottom"/>
            <w:hideMark/>
          </w:tcPr>
          <w:p w14:paraId="526CA5EA" w14:textId="77777777" w:rsidR="00B12DD9" w:rsidRPr="00B12DD9" w:rsidRDefault="00B12DD9" w:rsidP="00B12DD9">
            <w:pPr>
              <w:spacing w:after="0" w:line="240" w:lineRule="auto"/>
              <w:rPr>
                <w:rFonts w:ascii="Calibri" w:eastAsia="Times New Roman" w:hAnsi="Calibri" w:cs="Calibri"/>
                <w:color w:val="000000"/>
                <w:kern w:val="0"/>
                <w14:ligatures w14:val="none"/>
              </w:rPr>
            </w:pPr>
            <w:r w:rsidRPr="00B12DD9">
              <w:rPr>
                <w:rFonts w:ascii="Calibri" w:eastAsia="Times New Roman" w:hAnsi="Calibri" w:cs="Calibri"/>
                <w:color w:val="000000"/>
                <w:kern w:val="0"/>
                <w14:ligatures w14:val="none"/>
              </w:rPr>
              <w:t> </w:t>
            </w:r>
          </w:p>
        </w:tc>
        <w:tc>
          <w:tcPr>
            <w:tcW w:w="1299" w:type="dxa"/>
            <w:tcBorders>
              <w:top w:val="single" w:sz="4" w:space="0" w:color="ABABAB"/>
              <w:left w:val="single" w:sz="4" w:space="0" w:color="ABABAB"/>
              <w:bottom w:val="single" w:sz="4" w:space="0" w:color="ABABAB"/>
              <w:right w:val="single" w:sz="4" w:space="0" w:color="ABABAB"/>
            </w:tcBorders>
            <w:shd w:val="clear" w:color="auto" w:fill="auto"/>
            <w:noWrap/>
            <w:vAlign w:val="bottom"/>
            <w:hideMark/>
          </w:tcPr>
          <w:p w14:paraId="2D25D794" w14:textId="77777777" w:rsidR="00B12DD9" w:rsidRPr="00B12DD9" w:rsidRDefault="00B12DD9" w:rsidP="00B12DD9">
            <w:pPr>
              <w:spacing w:after="0" w:line="240" w:lineRule="auto"/>
              <w:jc w:val="right"/>
              <w:rPr>
                <w:rFonts w:ascii="Calibri" w:eastAsia="Times New Roman" w:hAnsi="Calibri" w:cs="Calibri"/>
                <w:b/>
                <w:bCs/>
                <w:color w:val="000000"/>
                <w:kern w:val="0"/>
                <w14:ligatures w14:val="none"/>
              </w:rPr>
            </w:pPr>
            <w:r w:rsidRPr="00B12DD9">
              <w:rPr>
                <w:rFonts w:ascii="Calibri" w:eastAsia="Times New Roman" w:hAnsi="Calibri" w:cs="Calibri"/>
                <w:b/>
                <w:bCs/>
                <w:color w:val="000000"/>
                <w:kern w:val="0"/>
                <w14:ligatures w14:val="none"/>
              </w:rPr>
              <w:t>367</w:t>
            </w:r>
          </w:p>
        </w:tc>
      </w:tr>
    </w:tbl>
    <w:p w14:paraId="4ECC9BBF" w14:textId="77777777" w:rsidR="00B12DD9" w:rsidRDefault="00B12DD9" w:rsidP="009F2FA8"/>
    <w:p w14:paraId="2041E26E" w14:textId="0B9D5649" w:rsidR="00B12DD9" w:rsidRDefault="00B12DD9" w:rsidP="00B12DD9">
      <w:r>
        <w:t>The provided table contains data collected from 367 alumni, showcasing their postcard preferences. These preferences are divided into three categories: Career, Research, and Sports. Among the alumni, there are 201 males (comprising 66 graduates and 135 undergraduates) and 166 females (comprising 55 graduates and 111 undergraduates), totaling 367 individuals.</w:t>
      </w:r>
      <w:r>
        <w:t xml:space="preserve"> Additionally, the table was created using the Pivot-chart using Microsoft Excel.</w:t>
      </w:r>
      <w:r>
        <w:t xml:space="preserve"> Furthermore, the accompanying bar chart was generated using Microsoft Excel's </w:t>
      </w:r>
      <w:r>
        <w:t xml:space="preserve">Bar Chart </w:t>
      </w:r>
      <w:r>
        <w:t>feature, offering a visual representation of the postcard choices.</w:t>
      </w:r>
    </w:p>
    <w:p w14:paraId="6F893347" w14:textId="4AD6F7D5" w:rsidR="00B12DD9" w:rsidRDefault="00B12DD9" w:rsidP="00B12DD9">
      <w:r>
        <w:rPr>
          <w:noProof/>
        </w:rPr>
        <w:drawing>
          <wp:inline distT="0" distB="0" distL="0" distR="0" wp14:anchorId="33EE70BF" wp14:editId="565819E4">
            <wp:extent cx="5669280" cy="2743200"/>
            <wp:effectExtent l="0" t="0" r="7620" b="0"/>
            <wp:docPr id="873728121" name="Chart 1">
              <a:extLst xmlns:a="http://schemas.openxmlformats.org/drawingml/2006/main">
                <a:ext uri="{FF2B5EF4-FFF2-40B4-BE49-F238E27FC236}">
                  <a16:creationId xmlns:a16="http://schemas.microsoft.com/office/drawing/2014/main" id="{BA206EFA-B377-FACA-8B47-DDB373A7BC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D42D3DB" w14:textId="1E8C4357" w:rsidR="00DB785E" w:rsidRDefault="00B12DD9" w:rsidP="00B12DD9">
      <w:r>
        <w:t xml:space="preserve">The bar chart visually depicts the relationships between the alumni and their preferences for the three types of postcards. As indicated by the chart, the most frequent choices among undergraduate males and females are sports and career, respectively. Among graduate alumni, males seem to be open to either career or sports-themed postcards, while female graduates exhibit a preference for career-oriented postcards, </w:t>
      </w:r>
      <w:r>
        <w:t>like</w:t>
      </w:r>
      <w:r>
        <w:t xml:space="preserve"> the undergraduates. In the case of undergraduate males, career and research follow sports postcards in terms of preference, with research being the least favored. Among undergraduate females, sports and research rank as the second and third preferences, while research and sports</w:t>
      </w:r>
      <w:r>
        <w:t xml:space="preserve"> after career</w:t>
      </w:r>
      <w:r>
        <w:t xml:space="preserve"> are the choices for female graduate alumni.</w:t>
      </w:r>
    </w:p>
    <w:p w14:paraId="6829AC7A" w14:textId="4281734D" w:rsidR="00B12DD9" w:rsidRPr="008A12C6" w:rsidRDefault="00EE3EE0" w:rsidP="008A12C6">
      <w:pPr>
        <w:pStyle w:val="Heading1"/>
        <w:rPr>
          <w:sz w:val="22"/>
          <w:szCs w:val="22"/>
        </w:rPr>
      </w:pPr>
      <w:r w:rsidRPr="008A12C6">
        <w:rPr>
          <w:sz w:val="22"/>
          <w:szCs w:val="22"/>
        </w:rPr>
        <w:lastRenderedPageBreak/>
        <w:t>Analysis</w:t>
      </w:r>
    </w:p>
    <w:p w14:paraId="452B26D4" w14:textId="77777777" w:rsidR="00534AB3" w:rsidRDefault="00EE3EE0" w:rsidP="00534AB3">
      <w:r>
        <w:t xml:space="preserve">To analyze the data, I utilized SAS Studio to perform a one-way chi-square test and conduct table analysis. Initially, my goal was to determine which postcards had a higher likelihood of being chosen and could potentially boost engagement. I also generated a chi-square table using the </w:t>
      </w:r>
      <w:r>
        <w:t>One-Way</w:t>
      </w:r>
      <w:r>
        <w:t xml:space="preserve"> frequencies dialog.</w:t>
      </w:r>
      <w:r>
        <w:t xml:space="preserve"> </w:t>
      </w:r>
      <w:r>
        <w:t xml:space="preserve">The chi-square test results indicated a chi-square value of 17.3678 and a p-value of 0.0002. Furthermore, this table provided statistical insights into the likelihood of alumni selecting each of the three categorized postcards. </w:t>
      </w:r>
      <w:r w:rsidR="00130918" w:rsidRPr="00130918">
        <w:t>Given that the p-value is significantly smaller than the standard threshold of α=0.05, we can confidently reject the null hypothesis (H0), which proposed that the postcards were equally likely to be chosen. Instead, we opt not to reject the alternative hypothesis (Ha), indicating that the postcards were not equally likely to be selected.</w:t>
      </w:r>
    </w:p>
    <w:p w14:paraId="1DBA5FC0" w14:textId="22098EF7" w:rsidR="00534AB3" w:rsidRDefault="00972FC0" w:rsidP="00972FC0">
      <w:pPr>
        <w:jc w:val="center"/>
      </w:pPr>
      <w:r>
        <w:rPr>
          <w:noProof/>
        </w:rPr>
        <w:drawing>
          <wp:inline distT="0" distB="0" distL="0" distR="0" wp14:anchorId="63BE64BB" wp14:editId="6A4C41DA">
            <wp:extent cx="3688080" cy="2916183"/>
            <wp:effectExtent l="0" t="0" r="7620" b="0"/>
            <wp:docPr id="775022376" name="Picture 6" descr="A screenshot of 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22376" name="Picture 6" descr="A screenshot of a screenshot of a tes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8661" cy="2940363"/>
                    </a:xfrm>
                    <a:prstGeom prst="rect">
                      <a:avLst/>
                    </a:prstGeom>
                  </pic:spPr>
                </pic:pic>
              </a:graphicData>
            </a:graphic>
          </wp:inline>
        </w:drawing>
      </w:r>
    </w:p>
    <w:p w14:paraId="555596A5" w14:textId="2B547A23" w:rsidR="00534AB3" w:rsidRDefault="00534AB3" w:rsidP="00534AB3">
      <w:r>
        <w:t xml:space="preserve">On to </w:t>
      </w:r>
      <w:r w:rsidRPr="00534AB3">
        <w:t xml:space="preserve">the table analysis, we pursued a chi-square test to examine the independence of variables. The objective here was to assess the relationship between postcard choices and gender using the chi-square test for independence. The outcome is presented in the subsequent table, which reveals a chi-square value of 13.6285 and a p-value of 0.0011. As the p-value is below the significance level of α=0.05, we can reject the null hypothesis. Consequently, we can conclude that there is a noteworthy correlation between the selection of postcards and </w:t>
      </w:r>
      <w:r>
        <w:t xml:space="preserve">sex of the alumni. </w:t>
      </w:r>
    </w:p>
    <w:p w14:paraId="09CFF6CE" w14:textId="1809077B" w:rsidR="00534AB3" w:rsidRDefault="008A12C6" w:rsidP="00972FC0">
      <w:pPr>
        <w:jc w:val="center"/>
      </w:pPr>
      <w:r>
        <w:rPr>
          <w:noProof/>
        </w:rPr>
        <w:lastRenderedPageBreak/>
        <w:drawing>
          <wp:inline distT="0" distB="0" distL="0" distR="0" wp14:anchorId="2D70C224" wp14:editId="1B7258E9">
            <wp:extent cx="4251960" cy="2082370"/>
            <wp:effectExtent l="0" t="0" r="0" b="0"/>
            <wp:docPr id="34922785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7850" name="Picture 3"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265180" cy="2088845"/>
                    </a:xfrm>
                    <a:prstGeom prst="rect">
                      <a:avLst/>
                    </a:prstGeom>
                  </pic:spPr>
                </pic:pic>
              </a:graphicData>
            </a:graphic>
          </wp:inline>
        </w:drawing>
      </w:r>
    </w:p>
    <w:p w14:paraId="144EF870" w14:textId="1C27627C" w:rsidR="008A12C6" w:rsidRDefault="008A12C6" w:rsidP="00972FC0">
      <w:pPr>
        <w:jc w:val="center"/>
      </w:pPr>
      <w:r>
        <w:rPr>
          <w:noProof/>
        </w:rPr>
        <w:drawing>
          <wp:inline distT="0" distB="0" distL="0" distR="0" wp14:anchorId="2DF9ED2A" wp14:editId="657C3D65">
            <wp:extent cx="3230880" cy="2491160"/>
            <wp:effectExtent l="0" t="0" r="7620" b="4445"/>
            <wp:docPr id="804370146" name="Picture 2" descr="A screenshot of a statist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0146" name="Picture 2" descr="A screenshot of a statistic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7968" cy="2496625"/>
                    </a:xfrm>
                    <a:prstGeom prst="rect">
                      <a:avLst/>
                    </a:prstGeom>
                  </pic:spPr>
                </pic:pic>
              </a:graphicData>
            </a:graphic>
          </wp:inline>
        </w:drawing>
      </w:r>
    </w:p>
    <w:p w14:paraId="6AA62D22" w14:textId="7C02D915" w:rsidR="00534AB3" w:rsidRDefault="00534AB3" w:rsidP="00534AB3">
      <w:r w:rsidRPr="00534AB3">
        <w:t xml:space="preserve">Similarly, </w:t>
      </w:r>
      <w:r>
        <w:t>I</w:t>
      </w:r>
      <w:r w:rsidRPr="00534AB3">
        <w:t xml:space="preserve"> repeated the process once more conducted an analysis to explore postcard preferences in relation to the type of degree obtained. The resulting table indicates a chi-square value of 7.4153 and a p-value of 0.0241. Furthermore, as the p-value remains below the significance threshold of α=0.05, we have valid grounds to reject the null hypothesis. Thus, we can infer that a correlation exists between the choice of postcards and the type of degree earned</w:t>
      </w:r>
      <w:r>
        <w:t xml:space="preserve"> and that they are not </w:t>
      </w:r>
      <w:r w:rsidR="001818A7">
        <w:t>independent</w:t>
      </w:r>
      <w:r w:rsidRPr="00534AB3">
        <w:t>.</w:t>
      </w:r>
    </w:p>
    <w:p w14:paraId="698477F6" w14:textId="0403F18A" w:rsidR="008A12C6" w:rsidRDefault="008A12C6" w:rsidP="00972FC0">
      <w:pPr>
        <w:jc w:val="center"/>
      </w:pPr>
      <w:r>
        <w:rPr>
          <w:noProof/>
        </w:rPr>
        <w:drawing>
          <wp:inline distT="0" distB="0" distL="0" distR="0" wp14:anchorId="2655ED69" wp14:editId="5E0CB6B0">
            <wp:extent cx="4328160" cy="1866750"/>
            <wp:effectExtent l="0" t="0" r="0" b="635"/>
            <wp:docPr id="165082487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24875" name="Picture 4"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35938" cy="1870105"/>
                    </a:xfrm>
                    <a:prstGeom prst="rect">
                      <a:avLst/>
                    </a:prstGeom>
                  </pic:spPr>
                </pic:pic>
              </a:graphicData>
            </a:graphic>
          </wp:inline>
        </w:drawing>
      </w:r>
    </w:p>
    <w:p w14:paraId="51D8F2E1" w14:textId="612367F8" w:rsidR="008A12C6" w:rsidRDefault="008A12C6" w:rsidP="00972FC0">
      <w:pPr>
        <w:pStyle w:val="Heading1"/>
        <w:jc w:val="center"/>
        <w:rPr>
          <w:sz w:val="22"/>
          <w:szCs w:val="22"/>
        </w:rPr>
      </w:pPr>
      <w:r>
        <w:rPr>
          <w:noProof/>
          <w:sz w:val="22"/>
          <w:szCs w:val="22"/>
        </w:rPr>
        <w:lastRenderedPageBreak/>
        <w:drawing>
          <wp:inline distT="0" distB="0" distL="0" distR="0" wp14:anchorId="2658869D" wp14:editId="64EE9CD2">
            <wp:extent cx="3619500" cy="2735893"/>
            <wp:effectExtent l="0" t="0" r="0" b="7620"/>
            <wp:docPr id="582409190" name="Picture 5"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09190" name="Picture 5" descr="A screenshot of a data 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26838" cy="2741440"/>
                    </a:xfrm>
                    <a:prstGeom prst="rect">
                      <a:avLst/>
                    </a:prstGeom>
                  </pic:spPr>
                </pic:pic>
              </a:graphicData>
            </a:graphic>
          </wp:inline>
        </w:drawing>
      </w:r>
    </w:p>
    <w:p w14:paraId="5EB6835B" w14:textId="39C83D00" w:rsidR="00534AB3" w:rsidRPr="008A12C6" w:rsidRDefault="00534AB3" w:rsidP="008A12C6">
      <w:pPr>
        <w:pStyle w:val="Heading1"/>
        <w:rPr>
          <w:sz w:val="22"/>
          <w:szCs w:val="22"/>
        </w:rPr>
      </w:pPr>
      <w:r w:rsidRPr="008A12C6">
        <w:rPr>
          <w:sz w:val="22"/>
          <w:szCs w:val="22"/>
        </w:rPr>
        <w:t>Recommendation/Conclusion</w:t>
      </w:r>
    </w:p>
    <w:p w14:paraId="75332048" w14:textId="77777777" w:rsidR="008A12C6" w:rsidRDefault="008A12C6" w:rsidP="00EE3EE0">
      <w:r w:rsidRPr="008A12C6">
        <w:t xml:space="preserve">The analysis of the tests and their results indicates that alumni's selection of postcards, whether they opt for Sports, Career, or Research themes, is influenced by two key factors: their gender and the type of degree they earned from the university. </w:t>
      </w:r>
    </w:p>
    <w:p w14:paraId="3495FB86" w14:textId="237F3881" w:rsidR="00847B9B" w:rsidRDefault="008A12C6" w:rsidP="00EE3EE0">
      <w:r w:rsidRPr="008A12C6">
        <w:t xml:space="preserve">After examining the provided charts, here are my recommendations: For male graduate alumni, it is advisable to offer either sports-themed or career-themed postcards, as these options appear to be well-received. For male undergraduate alumni, sports-themed postcards seem to be the preferred choice. Conversely, female graduate alumni show a higher preference for career-themed postcards. However, when considering undergraduate alumni, the data suggests that all three postcard categories could be equally popular among both genders. To efficiently manage alumni engagement while accommodating diverse preferences, it would be </w:t>
      </w:r>
      <w:r>
        <w:t>cost-</w:t>
      </w:r>
      <w:r w:rsidRPr="008A12C6">
        <w:t>wise to offer all three categories of postcards to undergraduate alumni.</w:t>
      </w:r>
    </w:p>
    <w:sectPr w:rsidR="00847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86A"/>
    <w:rsid w:val="00130918"/>
    <w:rsid w:val="001818A7"/>
    <w:rsid w:val="00532BF7"/>
    <w:rsid w:val="00534AB3"/>
    <w:rsid w:val="00847B9B"/>
    <w:rsid w:val="008A12C6"/>
    <w:rsid w:val="00972FC0"/>
    <w:rsid w:val="009F2FA8"/>
    <w:rsid w:val="00B12DD9"/>
    <w:rsid w:val="00CA486A"/>
    <w:rsid w:val="00DB785E"/>
    <w:rsid w:val="00E3701A"/>
    <w:rsid w:val="00E73B48"/>
    <w:rsid w:val="00EE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C529"/>
  <w15:chartTrackingRefBased/>
  <w15:docId w15:val="{F1264974-0512-4B43-9D02-7F623CD3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D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DD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95921">
      <w:bodyDiv w:val="1"/>
      <w:marLeft w:val="0"/>
      <w:marRight w:val="0"/>
      <w:marTop w:val="0"/>
      <w:marBottom w:val="0"/>
      <w:divBdr>
        <w:top w:val="none" w:sz="0" w:space="0" w:color="auto"/>
        <w:left w:val="none" w:sz="0" w:space="0" w:color="auto"/>
        <w:bottom w:val="none" w:sz="0" w:space="0" w:color="auto"/>
        <w:right w:val="none" w:sz="0" w:space="0" w:color="auto"/>
      </w:divBdr>
    </w:div>
    <w:div w:id="203477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chart" Target="charts/chart1.xml"/><Relationship Id="rId9" Type="http://schemas.openxmlformats.org/officeDocument/2006/relationships/image" Target="media/image5.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samya\Downloads\alumni(1).xls"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[alumni(1).xls]Sheet2!PivotTable1</c:name>
    <c:fmtId val="4"/>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Sheet2!$D$3:$D$4</c:f>
              <c:strCache>
                <c:ptCount val="1"/>
                <c:pt idx="0">
                  <c:v>Total</c:v>
                </c:pt>
              </c:strCache>
            </c:strRef>
          </c:tx>
          <c:spPr>
            <a:solidFill>
              <a:schemeClr val="accent1"/>
            </a:solidFill>
            <a:ln>
              <a:noFill/>
            </a:ln>
            <a:effectLst/>
          </c:spPr>
          <c:invertIfNegative val="0"/>
          <c:cat>
            <c:multiLvlStrRef>
              <c:f>Sheet2!$A$5:$C$23</c:f>
              <c:multiLvlStrCache>
                <c:ptCount val="12"/>
                <c:lvl>
                  <c:pt idx="0">
                    <c:v>Career</c:v>
                  </c:pt>
                  <c:pt idx="1">
                    <c:v>Research</c:v>
                  </c:pt>
                  <c:pt idx="2">
                    <c:v>Sports</c:v>
                  </c:pt>
                  <c:pt idx="3">
                    <c:v>Career</c:v>
                  </c:pt>
                  <c:pt idx="4">
                    <c:v>Research</c:v>
                  </c:pt>
                  <c:pt idx="5">
                    <c:v>Sports</c:v>
                  </c:pt>
                  <c:pt idx="6">
                    <c:v>Career</c:v>
                  </c:pt>
                  <c:pt idx="7">
                    <c:v>Research</c:v>
                  </c:pt>
                  <c:pt idx="8">
                    <c:v>Sports</c:v>
                  </c:pt>
                  <c:pt idx="9">
                    <c:v>Career</c:v>
                  </c:pt>
                  <c:pt idx="10">
                    <c:v>Research</c:v>
                  </c:pt>
                  <c:pt idx="11">
                    <c:v>Sports</c:v>
                  </c:pt>
                </c:lvl>
                <c:lvl>
                  <c:pt idx="0">
                    <c:v>Graduate</c:v>
                  </c:pt>
                  <c:pt idx="3">
                    <c:v>Undergraduate</c:v>
                  </c:pt>
                  <c:pt idx="6">
                    <c:v>Graduate</c:v>
                  </c:pt>
                  <c:pt idx="9">
                    <c:v>Undergraduate</c:v>
                  </c:pt>
                </c:lvl>
                <c:lvl>
                  <c:pt idx="0">
                    <c:v>Female</c:v>
                  </c:pt>
                  <c:pt idx="6">
                    <c:v>Male</c:v>
                  </c:pt>
                </c:lvl>
              </c:multiLvlStrCache>
            </c:multiLvlStrRef>
          </c:cat>
          <c:val>
            <c:numRef>
              <c:f>Sheet2!$D$5:$D$23</c:f>
              <c:numCache>
                <c:formatCode>General</c:formatCode>
                <c:ptCount val="12"/>
                <c:pt idx="0">
                  <c:v>33</c:v>
                </c:pt>
                <c:pt idx="1">
                  <c:v>12</c:v>
                </c:pt>
                <c:pt idx="2">
                  <c:v>10</c:v>
                </c:pt>
                <c:pt idx="3">
                  <c:v>47</c:v>
                </c:pt>
                <c:pt idx="4">
                  <c:v>31</c:v>
                </c:pt>
                <c:pt idx="5">
                  <c:v>33</c:v>
                </c:pt>
                <c:pt idx="6">
                  <c:v>28</c:v>
                </c:pt>
                <c:pt idx="7">
                  <c:v>10</c:v>
                </c:pt>
                <c:pt idx="8">
                  <c:v>28</c:v>
                </c:pt>
                <c:pt idx="9">
                  <c:v>41</c:v>
                </c:pt>
                <c:pt idx="10">
                  <c:v>33</c:v>
                </c:pt>
                <c:pt idx="11">
                  <c:v>61</c:v>
                </c:pt>
              </c:numCache>
            </c:numRef>
          </c:val>
          <c:extLst>
            <c:ext xmlns:c16="http://schemas.microsoft.com/office/drawing/2014/chart" uri="{C3380CC4-5D6E-409C-BE32-E72D297353CC}">
              <c16:uniqueId val="{00000000-1E0A-4D14-8C67-0AEF9E4024AC}"/>
            </c:ext>
          </c:extLst>
        </c:ser>
        <c:dLbls>
          <c:showLegendKey val="0"/>
          <c:showVal val="0"/>
          <c:showCatName val="0"/>
          <c:showSerName val="0"/>
          <c:showPercent val="0"/>
          <c:showBubbleSize val="0"/>
        </c:dLbls>
        <c:gapWidth val="219"/>
        <c:overlap val="-27"/>
        <c:axId val="1216953824"/>
        <c:axId val="1121163024"/>
      </c:barChart>
      <c:catAx>
        <c:axId val="1216953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121163024"/>
        <c:crosses val="autoZero"/>
        <c:auto val="1"/>
        <c:lblAlgn val="ctr"/>
        <c:lblOffset val="100"/>
        <c:noMultiLvlLbl val="0"/>
      </c:catAx>
      <c:valAx>
        <c:axId val="1121163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2169538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25400" cap="flat" cmpd="sng" algn="ctr">
      <a:solidFill>
        <a:schemeClr val="accent6"/>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5</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Shah</dc:creator>
  <cp:keywords/>
  <dc:description/>
  <cp:lastModifiedBy>Samyak Shah</cp:lastModifiedBy>
  <cp:revision>1</cp:revision>
  <dcterms:created xsi:type="dcterms:W3CDTF">2023-09-09T22:50:00Z</dcterms:created>
  <dcterms:modified xsi:type="dcterms:W3CDTF">2023-09-10T01:30:00Z</dcterms:modified>
</cp:coreProperties>
</file>