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8764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bookmarkStart w:id="0" w:name="_Hlk210228612"/>
    </w:p>
    <w:p w14:paraId="7D17F08D" w14:textId="77777777" w:rsidR="006D52F8" w:rsidRDefault="006D52F8" w:rsidP="003B1BA4">
      <w:pPr>
        <w:pStyle w:val="FRBArialJustified"/>
        <w:rPr>
          <w:b/>
          <w:sz w:val="44"/>
          <w:szCs w:val="44"/>
        </w:rPr>
      </w:pPr>
    </w:p>
    <w:p w14:paraId="7C6188F6" w14:textId="43C10C0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FF7418E" wp14:editId="2B9ADCB3">
            <wp:extent cx="2826327" cy="188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Logo 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591" cy="19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69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12420DD6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BD83E57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512CF1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74817EC0" w14:textId="77777777" w:rsidR="006D52F8" w:rsidRDefault="006D52F8" w:rsidP="006D52F8">
      <w:pPr>
        <w:pStyle w:val="FRBArialJustified"/>
        <w:rPr>
          <w:b/>
          <w:sz w:val="44"/>
          <w:szCs w:val="44"/>
        </w:rPr>
      </w:pPr>
    </w:p>
    <w:p w14:paraId="54448D3D" w14:textId="06CCA924" w:rsidR="009D0919" w:rsidRPr="000262F4" w:rsidRDefault="009D0919" w:rsidP="009D0919">
      <w:pPr>
        <w:pStyle w:val="FRBArialJustified"/>
        <w:jc w:val="center"/>
        <w:rPr>
          <w:b/>
          <w:sz w:val="48"/>
          <w:szCs w:val="48"/>
        </w:rPr>
      </w:pPr>
      <w:r w:rsidRPr="000262F4">
        <w:rPr>
          <w:b/>
          <w:sz w:val="48"/>
          <w:szCs w:val="48"/>
        </w:rPr>
        <w:t>{{organization_name}}</w:t>
      </w:r>
    </w:p>
    <w:p w14:paraId="79177CA3" w14:textId="77777777" w:rsidR="004E6092" w:rsidRDefault="004E6092" w:rsidP="004E6092">
      <w:pPr>
        <w:jc w:val="center"/>
        <w:rPr>
          <w:rFonts w:ascii="Arial Narrow" w:eastAsia="Times New Roman" w:hAnsi="Arial Narrow" w:cs="Times New Roman"/>
          <w:b/>
          <w:bCs/>
          <w:caps/>
          <w:color w:val="5390A0"/>
          <w:sz w:val="26"/>
          <w:lang w:val="en-GB"/>
        </w:rPr>
      </w:pPr>
    </w:p>
    <w:p w14:paraId="0885312D" w14:textId="77777777" w:rsidR="009357AC" w:rsidRDefault="004E6092" w:rsidP="004E6092">
      <w:pPr>
        <w:pStyle w:val="FRBArialJustified"/>
        <w:jc w:val="center"/>
        <w:rPr>
          <w:b/>
          <w:sz w:val="44"/>
          <w:szCs w:val="44"/>
        </w:rPr>
      </w:pPr>
      <w:r w:rsidRPr="004E6092">
        <w:rPr>
          <w:b/>
          <w:sz w:val="44"/>
          <w:szCs w:val="44"/>
        </w:rPr>
        <w:t>{{engagement_name}}</w:t>
      </w:r>
    </w:p>
    <w:p w14:paraId="0C41D9E5" w14:textId="77777777" w:rsidR="005D6E90" w:rsidRDefault="009357AC" w:rsidP="004E6092">
      <w:pPr>
        <w:pStyle w:val="FRBArialJustified"/>
        <w:jc w:val="center"/>
        <w:rPr>
          <w:sz w:val="32"/>
          <w:szCs w:val="32"/>
        </w:rPr>
      </w:pPr>
      <w:r w:rsidRPr="009449BC">
        <w:rPr>
          <w:sz w:val="32"/>
          <w:szCs w:val="32"/>
        </w:rPr>
        <w:t>{{</w:t>
      </w:r>
      <w:proofErr w:type="spellStart"/>
      <w:r w:rsidRPr="009449BC">
        <w:rPr>
          <w:sz w:val="32"/>
          <w:szCs w:val="32"/>
        </w:rPr>
        <w:t>engagement_code</w:t>
      </w:r>
      <w:proofErr w:type="spellEnd"/>
      <w:r w:rsidRPr="009449BC">
        <w:rPr>
          <w:sz w:val="32"/>
          <w:szCs w:val="32"/>
        </w:rPr>
        <w:t>}}</w:t>
      </w:r>
    </w:p>
    <w:p w14:paraId="1AF498B3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E3E3A0A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69D3891D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AEA6E0C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4A0814F0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3D86E3BE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5B6925A4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05E24AA2" w14:textId="52A013C4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62231DDE" w14:textId="783DBB6A" w:rsidR="000B6998" w:rsidRDefault="000B6998" w:rsidP="004E6092">
      <w:pPr>
        <w:pStyle w:val="FRBArialJustified"/>
        <w:jc w:val="center"/>
        <w:rPr>
          <w:sz w:val="32"/>
          <w:szCs w:val="32"/>
        </w:rPr>
      </w:pPr>
    </w:p>
    <w:p w14:paraId="734BD5AE" w14:textId="67555E7A" w:rsidR="000B6998" w:rsidRDefault="000B6998" w:rsidP="004E6092">
      <w:pPr>
        <w:pStyle w:val="FRBArialJustified"/>
        <w:jc w:val="center"/>
        <w:rPr>
          <w:sz w:val="32"/>
          <w:szCs w:val="32"/>
        </w:rPr>
      </w:pPr>
    </w:p>
    <w:p w14:paraId="511656EB" w14:textId="61116516" w:rsidR="00627127" w:rsidRDefault="00627127" w:rsidP="004E6092">
      <w:pPr>
        <w:pStyle w:val="FRBArialJustified"/>
        <w:jc w:val="center"/>
        <w:rPr>
          <w:sz w:val="32"/>
          <w:szCs w:val="32"/>
        </w:rPr>
      </w:pPr>
    </w:p>
    <w:p w14:paraId="3D9EA919" w14:textId="77777777" w:rsidR="00EC07E9" w:rsidRDefault="00EC07E9" w:rsidP="006739EE">
      <w:pPr>
        <w:pStyle w:val="TOC1"/>
        <w:tabs>
          <w:tab w:val="right" w:leader="dot" w:pos="8630"/>
        </w:tabs>
        <w:rPr>
          <w:rFonts w:ascii="Arial" w:eastAsia="Times New Roman" w:hAnsi="Arial" w:cs="Arial"/>
          <w:sz w:val="32"/>
          <w:szCs w:val="32"/>
          <w:lang w:val="en-GB" w:eastAsia="en-ZA"/>
        </w:rPr>
      </w:pPr>
      <w:bookmarkStart w:id="1" w:name="_Toc211340252"/>
    </w:p>
    <w:bookmarkStart w:id="2" w:name="_GoBack"/>
    <w:bookmarkEnd w:id="2"/>
    <w:p w14:paraId="391C0927" w14:textId="40F2CC91" w:rsidR="00504CC6" w:rsidRDefault="00504CC6" w:rsidP="006739EE">
      <w:pPr>
        <w:pStyle w:val="TOC1"/>
        <w:tabs>
          <w:tab w:val="right" w:leader="dot" w:pos="8630"/>
        </w:tabs>
        <w:rPr>
          <w:noProof/>
        </w:rPr>
      </w:pPr>
      <w:r>
        <w:rPr>
          <w:rFonts w:ascii="Arial Narrow" w:hAnsi="Arial Narrow"/>
        </w:rPr>
        <w:lastRenderedPageBreak/>
        <w:fldChar w:fldCharType="begin"/>
      </w:r>
      <w:r>
        <w:rPr>
          <w:rFonts w:ascii="Arial Narrow" w:hAnsi="Arial Narrow"/>
        </w:rPr>
        <w:instrText xml:space="preserve"> TOC \o "1-2" \h \z \u </w:instrText>
      </w:r>
      <w:r>
        <w:rPr>
          <w:rFonts w:ascii="Arial Narrow" w:hAnsi="Arial Narrow"/>
        </w:rPr>
        <w:fldChar w:fldCharType="separate"/>
      </w:r>
    </w:p>
    <w:p w14:paraId="1EDB39D3" w14:textId="1654CCF3" w:rsidR="00627127" w:rsidRDefault="00504CC6" w:rsidP="00425822">
      <w:pPr>
        <w:pStyle w:val="Heading1"/>
        <w:rPr>
          <w:rFonts w:ascii="Arial Narrow" w:hAnsi="Arial Narrow"/>
        </w:rPr>
      </w:pPr>
      <w:r>
        <w:rPr>
          <w:rFonts w:ascii="Arial Narrow" w:hAnsi="Arial Narrow"/>
        </w:rPr>
        <w:fldChar w:fldCharType="end"/>
      </w:r>
    </w:p>
    <w:p w14:paraId="145C650E" w14:textId="25E6B5DA" w:rsidR="008070B1" w:rsidRPr="006E03FC" w:rsidRDefault="00627127" w:rsidP="00425822">
      <w:pPr>
        <w:pStyle w:val="Heading1"/>
        <w:rPr>
          <w:sz w:val="32"/>
          <w:szCs w:val="32"/>
        </w:rPr>
      </w:pPr>
      <w:bookmarkStart w:id="3" w:name="_Toc211340378"/>
      <w:r>
        <w:rPr>
          <w:noProof/>
        </w:rPr>
        <w:drawing>
          <wp:anchor distT="0" distB="0" distL="114300" distR="114300" simplePos="0" relativeHeight="251678208" behindDoc="1" locked="0" layoutInCell="1" allowOverlap="1" wp14:anchorId="5534FBEF" wp14:editId="6945E42B">
            <wp:simplePos x="0" y="0"/>
            <wp:positionH relativeFrom="column">
              <wp:posOffset>-122865</wp:posOffset>
            </wp:positionH>
            <wp:positionV relativeFrom="paragraph">
              <wp:posOffset>86094</wp:posOffset>
            </wp:positionV>
            <wp:extent cx="669188" cy="6911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8" cy="691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3F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</w:t>
      </w:r>
      <w:r w:rsidR="008070B1" w:rsidRPr="002D31FA">
        <w:rPr>
          <w:rFonts w:ascii="Arial Narrow" w:hAnsi="Arial Narrow"/>
        </w:rPr>
        <w:t xml:space="preserve">1. </w:t>
      </w:r>
      <w:bookmarkStart w:id="4" w:name="_Toc7697442"/>
      <w:bookmarkStart w:id="5" w:name="_Toc17968935"/>
      <w:bookmarkStart w:id="6" w:name="_Toc256000015"/>
      <w:bookmarkStart w:id="7" w:name="_Toc256000000"/>
      <w:r w:rsidR="008070B1" w:rsidRPr="002D31FA">
        <w:rPr>
          <w:rFonts w:ascii="Arial Narrow" w:hAnsi="Arial Narrow"/>
        </w:rPr>
        <w:t>INTRODUCTION</w:t>
      </w:r>
      <w:bookmarkEnd w:id="1"/>
      <w:bookmarkEnd w:id="3"/>
      <w:bookmarkEnd w:id="4"/>
      <w:bookmarkEnd w:id="5"/>
      <w:bookmarkEnd w:id="6"/>
      <w:bookmarkEnd w:id="7"/>
    </w:p>
    <w:p w14:paraId="772C5154" w14:textId="77777777" w:rsidR="006E03FC" w:rsidRDefault="006E03FC" w:rsidP="00CD228B">
      <w:pPr>
        <w:jc w:val="both"/>
        <w:rPr>
          <w:rFonts w:ascii="Arial" w:hAnsi="Arial" w:cs="Arial"/>
        </w:rPr>
      </w:pPr>
    </w:p>
    <w:p w14:paraId="0BCB565A" w14:textId="0B272111" w:rsidR="00CD228B" w:rsidRPr="00CD228B" w:rsidRDefault="00CD228B" w:rsidP="00CD228B">
      <w:pPr>
        <w:jc w:val="both"/>
        <w:rPr>
          <w:rFonts w:ascii="Arial" w:hAnsi="Arial" w:cs="Arial"/>
        </w:rPr>
      </w:pPr>
      <w:r w:rsidRPr="00CD228B">
        <w:rPr>
          <w:rFonts w:ascii="Arial" w:hAnsi="Arial" w:cs="Arial"/>
        </w:rPr>
        <w:t>{{</w:t>
      </w:r>
      <w:proofErr w:type="spellStart"/>
      <w:r w:rsidRPr="00CD228B">
        <w:rPr>
          <w:rFonts w:ascii="Arial" w:hAnsi="Arial" w:cs="Arial"/>
        </w:rPr>
        <w:t>audit_background</w:t>
      </w:r>
      <w:proofErr w:type="spellEnd"/>
      <w:r w:rsidRPr="00CD228B">
        <w:rPr>
          <w:rFonts w:ascii="Arial" w:hAnsi="Arial" w:cs="Arial"/>
        </w:rPr>
        <w:t>}}</w:t>
      </w:r>
    </w:p>
    <w:p w14:paraId="3381FB71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  <w:r w:rsidRPr="00DE5D12">
        <w:rPr>
          <w:rFonts w:ascii="Arial" w:eastAsia="Times New Roman" w:hAnsi="Arial" w:cs="Times New Roman"/>
          <w:sz w:val="24"/>
          <w:szCs w:val="24"/>
          <w:bdr w:val="nil"/>
          <w:lang w:val="en-GB"/>
        </w:rPr>
        <w:t xml:space="preserve">  </w:t>
      </w:r>
    </w:p>
    <w:p w14:paraId="1C97F126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7263"/>
      </w:tblGrid>
      <w:tr w:rsidR="00772EA6" w:rsidRPr="00DE5D12" w14:paraId="1716B4A2" w14:textId="77777777" w:rsidTr="00027496">
        <w:trPr>
          <w:trHeight w:val="2251"/>
        </w:trPr>
        <w:tc>
          <w:tcPr>
            <w:tcW w:w="2594" w:type="dxa"/>
            <w:shd w:val="clear" w:color="auto" w:fill="D9E2F3"/>
            <w:vAlign w:val="center"/>
          </w:tcPr>
          <w:p w14:paraId="0C0B0325" w14:textId="27A74E17" w:rsidR="00DE5D12" w:rsidRPr="00F13C2F" w:rsidRDefault="00DE5D12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8" w:name="_Toc211340253"/>
            <w:bookmarkStart w:id="9" w:name="_Toc211340379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Key Legislations</w:t>
            </w:r>
            <w:bookmarkEnd w:id="8"/>
            <w:bookmarkEnd w:id="9"/>
          </w:p>
          <w:p w14:paraId="586B953B" w14:textId="77777777" w:rsidR="002D31FA" w:rsidRPr="002D31FA" w:rsidRDefault="002D31FA" w:rsidP="002D31FA"/>
          <w:p w14:paraId="1D8448BB" w14:textId="77777777" w:rsidR="00DE5D12" w:rsidRPr="00DE5D12" w:rsidRDefault="00DE5D12" w:rsidP="00DE5D12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5D1C5D94" wp14:editId="6F8DE625">
                  <wp:extent cx="626110" cy="6261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</w:tcPr>
          <w:p w14:paraId="76E700CD" w14:textId="77777777" w:rsidR="00DE5D12" w:rsidRPr="00DE5D12" w:rsidRDefault="00DE5D12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key_legislations</w:t>
            </w:r>
            <w:proofErr w:type="spellEnd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</w:tbl>
    <w:p w14:paraId="6C38C5BC" w14:textId="77777777" w:rsidR="009301BC" w:rsidRPr="00CD228B" w:rsidRDefault="009301BC" w:rsidP="00CD228B">
      <w:pPr>
        <w:rPr>
          <w:lang w:val="en-GB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9301BC" w:rsidRPr="009301BC" w14:paraId="50BC5366" w14:textId="77777777" w:rsidTr="001A6C96">
        <w:trPr>
          <w:trHeight w:val="2223"/>
        </w:trPr>
        <w:tc>
          <w:tcPr>
            <w:tcW w:w="2520" w:type="dxa"/>
            <w:shd w:val="clear" w:color="auto" w:fill="D9E2F3"/>
            <w:vAlign w:val="center"/>
          </w:tcPr>
          <w:p w14:paraId="27DA8087" w14:textId="46FE9EA1" w:rsidR="009301BC" w:rsidRPr="00F13C2F" w:rsidRDefault="009301BC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10" w:name="_Hlk210776487"/>
            <w:bookmarkStart w:id="11" w:name="_Toc211340254"/>
            <w:bookmarkStart w:id="12" w:name="_Toc211340380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Key Changes</w:t>
            </w:r>
            <w:bookmarkEnd w:id="11"/>
            <w:bookmarkEnd w:id="12"/>
          </w:p>
          <w:p w14:paraId="31186426" w14:textId="77777777" w:rsidR="002D31FA" w:rsidRPr="002D31FA" w:rsidRDefault="002D31FA" w:rsidP="002D31FA"/>
          <w:p w14:paraId="0481775D" w14:textId="77777777" w:rsidR="009301BC" w:rsidRPr="009301BC" w:rsidRDefault="009301BC" w:rsidP="009301BC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9301BC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63D84433" wp14:editId="31C31812">
                  <wp:extent cx="626110" cy="6261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75CCE6BA" w14:textId="77777777" w:rsidR="009301BC" w:rsidRPr="009301BC" w:rsidRDefault="009301BC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key_changes</w:t>
            </w:r>
            <w:proofErr w:type="spellEnd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10"/>
    </w:tbl>
    <w:p w14:paraId="67CEE160" w14:textId="32C0DE0D" w:rsidR="004D480D" w:rsidRDefault="004D480D" w:rsidP="008070B1">
      <w:pPr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B160EA" w:rsidRPr="00B160EA" w14:paraId="3F9E2DD1" w14:textId="77777777" w:rsidTr="001A6C96">
        <w:trPr>
          <w:trHeight w:val="2385"/>
        </w:trPr>
        <w:tc>
          <w:tcPr>
            <w:tcW w:w="2520" w:type="dxa"/>
            <w:shd w:val="clear" w:color="auto" w:fill="D9E2F3"/>
            <w:vAlign w:val="center"/>
          </w:tcPr>
          <w:p w14:paraId="4081E9A0" w14:textId="0021CCA0" w:rsidR="00B160EA" w:rsidRPr="00F13C2F" w:rsidRDefault="00B160EA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13" w:name="_Hlk210776619"/>
            <w:bookmarkStart w:id="14" w:name="_Toc211340255"/>
            <w:bookmarkStart w:id="15" w:name="_Toc211340381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Systems</w:t>
            </w:r>
            <w:bookmarkEnd w:id="14"/>
            <w:bookmarkEnd w:id="15"/>
          </w:p>
          <w:p w14:paraId="2BB3D537" w14:textId="77777777" w:rsidR="002D31FA" w:rsidRPr="002D31FA" w:rsidRDefault="002D31FA" w:rsidP="002D31FA"/>
          <w:p w14:paraId="52EC7435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B160EA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3250769B" wp14:editId="247F437B">
                  <wp:extent cx="869950" cy="7702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3504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5432E593" w14:textId="77777777" w:rsidR="00B160EA" w:rsidRPr="00B160EA" w:rsidRDefault="00B160EA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relevant_systems</w:t>
            </w:r>
            <w:proofErr w:type="spellEnd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13"/>
    </w:tbl>
    <w:p w14:paraId="5A994199" w14:textId="77777777" w:rsidR="00B160EA" w:rsidRDefault="00B160EA"/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162157" w:rsidRPr="00162157" w14:paraId="4D3239E1" w14:textId="77777777" w:rsidTr="001A6C96">
        <w:trPr>
          <w:trHeight w:val="2664"/>
        </w:trPr>
        <w:tc>
          <w:tcPr>
            <w:tcW w:w="2520" w:type="dxa"/>
            <w:shd w:val="clear" w:color="auto" w:fill="D9E2F3"/>
            <w:vAlign w:val="center"/>
          </w:tcPr>
          <w:p w14:paraId="3526909F" w14:textId="77777777" w:rsidR="00162157" w:rsidRPr="00F13C2F" w:rsidRDefault="00162157" w:rsidP="00F13C2F">
            <w:pPr>
              <w:pStyle w:val="Heading2"/>
              <w:jc w:val="center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16" w:name="_Toc211340256"/>
            <w:bookmarkStart w:id="17" w:name="_Toc211340382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lastRenderedPageBreak/>
              <w:t>Reliance/ Interdependencies</w:t>
            </w:r>
            <w:bookmarkEnd w:id="16"/>
            <w:bookmarkEnd w:id="17"/>
          </w:p>
          <w:p w14:paraId="2386FCDB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1AE35D95" wp14:editId="414C9076">
                  <wp:extent cx="69342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2306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0C9F0FEA" w14:textId="77777777" w:rsidR="00162157" w:rsidRPr="00162157" w:rsidRDefault="00162157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162157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{{reliance}}</w:t>
            </w:r>
          </w:p>
        </w:tc>
      </w:tr>
    </w:tbl>
    <w:p w14:paraId="621FAE82" w14:textId="209B3DF3" w:rsidR="00BD6AEB" w:rsidRDefault="00F13C2F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bookmarkStart w:id="18" w:name="_Toc7697443"/>
      <w:bookmarkStart w:id="19" w:name="_Toc17968936"/>
      <w:bookmarkStart w:id="20" w:name="_Toc256000016"/>
      <w:bookmarkStart w:id="21" w:name="_Toc256000001"/>
      <w:bookmarkStart w:id="22" w:name="_Toc211340257"/>
      <w:bookmarkStart w:id="23" w:name="_Toc211340383"/>
      <w:r>
        <w:rPr>
          <w:rFonts w:ascii="Arial Narrow" w:eastAsia="Times New Roman" w:hAnsi="Arial Narrow" w:cs="Times New Roman"/>
          <w:b/>
          <w:bCs/>
          <w:caps/>
          <w:noProof/>
          <w:color w:val="5390A0"/>
          <w:sz w:val="26"/>
          <w:szCs w:val="28"/>
          <w:lang w:val="en-GB"/>
        </w:rPr>
        <w:drawing>
          <wp:anchor distT="0" distB="0" distL="114300" distR="114300" simplePos="0" relativeHeight="251642368" behindDoc="1" locked="0" layoutInCell="1" allowOverlap="1" wp14:anchorId="682C4F9B" wp14:editId="5CDD5D73">
            <wp:simplePos x="0" y="0"/>
            <wp:positionH relativeFrom="column">
              <wp:posOffset>-561659</wp:posOffset>
            </wp:positionH>
            <wp:positionV relativeFrom="paragraph">
              <wp:posOffset>346075</wp:posOffset>
            </wp:positionV>
            <wp:extent cx="619125" cy="60927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</w:p>
    <w:p w14:paraId="28DCB135" w14:textId="3EF9C0C9" w:rsidR="003A4F71" w:rsidRPr="003A4F71" w:rsidRDefault="00BD6AEB" w:rsidP="00F13C2F">
      <w:pPr>
        <w:pStyle w:val="Heading1"/>
        <w:rPr>
          <w:lang w:val="en-GB"/>
        </w:rPr>
      </w:pPr>
      <w:r>
        <w:rPr>
          <w:lang w:val="en-GB"/>
        </w:rPr>
        <w:t xml:space="preserve">    </w:t>
      </w:r>
      <w:r w:rsidR="00725615">
        <w:rPr>
          <w:lang w:val="en-GB"/>
        </w:rPr>
        <w:t xml:space="preserve"> </w:t>
      </w:r>
      <w:bookmarkStart w:id="24" w:name="_Toc211338218"/>
      <w:bookmarkStart w:id="25" w:name="_Toc211340258"/>
      <w:bookmarkStart w:id="26" w:name="_Toc211340384"/>
      <w:r w:rsidR="00F13C2F">
        <w:rPr>
          <w:lang w:val="en-GB"/>
        </w:rPr>
        <w:t xml:space="preserve">2. </w:t>
      </w:r>
      <w:r w:rsidR="003A4F71" w:rsidRPr="003A4F71">
        <w:rPr>
          <w:lang w:val="en-GB"/>
        </w:rPr>
        <w:t>EXECUTIVE SUMMARY</w:t>
      </w:r>
      <w:bookmarkEnd w:id="18"/>
      <w:bookmarkEnd w:id="19"/>
      <w:bookmarkEnd w:id="20"/>
      <w:bookmarkEnd w:id="21"/>
      <w:bookmarkEnd w:id="24"/>
      <w:bookmarkEnd w:id="25"/>
      <w:bookmarkEnd w:id="26"/>
    </w:p>
    <w:p w14:paraId="12C770D4" w14:textId="5C4D5A5D" w:rsidR="006A5811" w:rsidRDefault="006A5811" w:rsidP="00C17026">
      <w:pPr>
        <w:pStyle w:val="Heading3"/>
      </w:pPr>
    </w:p>
    <w:tbl>
      <w:tblPr>
        <w:tblStyle w:val="TableGrid"/>
        <w:tblW w:w="105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280"/>
        <w:gridCol w:w="4250"/>
      </w:tblGrid>
      <w:tr w:rsidR="005C1481" w14:paraId="3C64006B" w14:textId="77777777" w:rsidTr="00387042">
        <w:trPr>
          <w:trHeight w:val="1208"/>
        </w:trPr>
        <w:tc>
          <w:tcPr>
            <w:tcW w:w="6280" w:type="dxa"/>
          </w:tcPr>
          <w:p w14:paraId="797C30A4" w14:textId="61CA1292" w:rsidR="00AA7071" w:rsidRPr="00BF2B82" w:rsidRDefault="00AA7071" w:rsidP="00C17026">
            <w:pPr>
              <w:pStyle w:val="Heading2"/>
              <w:rPr>
                <w:rFonts w:ascii="Arial Narrow" w:hAnsi="Arial Narrow"/>
              </w:rPr>
            </w:pPr>
            <w:bookmarkStart w:id="27" w:name="_Toc211340259"/>
            <w:bookmarkStart w:id="28" w:name="_Toc211340385"/>
            <w:r w:rsidRPr="00BF2B82">
              <w:rPr>
                <w:rFonts w:ascii="Arial Narrow" w:hAnsi="Arial Narrow"/>
              </w:rPr>
              <w:t>Overall Conclusion and Potential Impact</w:t>
            </w:r>
            <w:bookmarkEnd w:id="27"/>
            <w:bookmarkEnd w:id="28"/>
          </w:p>
          <w:p w14:paraId="20375750" w14:textId="77777777" w:rsidR="00712DAE" w:rsidRPr="00A74D2C" w:rsidRDefault="00712DAE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66B7D7F5" w14:textId="2EE35CFF" w:rsidR="005C1481" w:rsidRPr="001A4D45" w:rsidRDefault="005C1481" w:rsidP="005C1481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 w:rsidRPr="001A4D45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Pr="001A4D45">
              <w:rPr>
                <w:rFonts w:ascii="Arial Narrow" w:hAnsi="Arial Narrow"/>
                <w:sz w:val="24"/>
                <w:szCs w:val="24"/>
              </w:rPr>
              <w:t>engagement_opinion_conclusion</w:t>
            </w:r>
            <w:proofErr w:type="spellEnd"/>
            <w:r w:rsidRPr="001A4D45">
              <w:rPr>
                <w:rFonts w:ascii="Arial Narrow" w:hAnsi="Arial Narrow"/>
                <w:sz w:val="24"/>
                <w:szCs w:val="24"/>
              </w:rPr>
              <w:t>}}</w:t>
            </w:r>
          </w:p>
          <w:p w14:paraId="2C5339A2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  <w:tc>
          <w:tcPr>
            <w:tcW w:w="4250" w:type="dxa"/>
          </w:tcPr>
          <w:p w14:paraId="7F1FF3B5" w14:textId="2BAE39FA" w:rsidR="00AA7071" w:rsidRPr="000D0A26" w:rsidRDefault="00AA7071" w:rsidP="000D0A26">
            <w:pPr>
              <w:pStyle w:val="Heading2"/>
              <w:rPr>
                <w:rFonts w:ascii="Arial Narrow" w:hAnsi="Arial Narrow"/>
              </w:rPr>
            </w:pPr>
            <w:bookmarkStart w:id="29" w:name="_Toc211340260"/>
            <w:bookmarkStart w:id="30" w:name="_Toc211340386"/>
            <w:r w:rsidRPr="000D0A26">
              <w:rPr>
                <w:rFonts w:ascii="Arial Narrow" w:hAnsi="Arial Narrow"/>
              </w:rPr>
              <w:t>Risk Management Maturity</w:t>
            </w:r>
            <w:bookmarkEnd w:id="29"/>
            <w:bookmarkEnd w:id="30"/>
            <w:r w:rsidRPr="000D0A26">
              <w:rPr>
                <w:rFonts w:ascii="Arial Narrow" w:hAnsi="Arial Narrow"/>
              </w:rPr>
              <w:t xml:space="preserve"> </w:t>
            </w:r>
          </w:p>
          <w:p w14:paraId="203045FD" w14:textId="77777777" w:rsidR="00C768AD" w:rsidRPr="00A74D2C" w:rsidRDefault="00C768AD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498D259B" w14:textId="16F94931" w:rsidR="001A4D45" w:rsidRDefault="001A4D45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Internal Audit’s assessment of Risk Management Maturity is risk defined.  This rating is based on the following:</w:t>
            </w:r>
          </w:p>
          <w:p w14:paraId="74799EBC" w14:textId="77777777" w:rsidR="006A6918" w:rsidRDefault="006A6918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387403A" w14:textId="131AD64A" w:rsidR="00C768AD" w:rsidRDefault="00455C64" w:rsidP="001A4D45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operational_risk_rating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7928C22D" w14:textId="2505B59E" w:rsidR="00C768AD" w:rsidRPr="00B51F11" w:rsidRDefault="00C768AD" w:rsidP="00B51F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Operationa</w:t>
            </w:r>
            <w:r w:rsidR="00783E3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l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C768AD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operational_risk_rating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A651092" w14:textId="02397F32" w:rsidR="00C66D5C" w:rsidRDefault="00C66D5C" w:rsidP="006E048D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2D13F95" w14:textId="56BEF15D" w:rsidR="00C66D5C" w:rsidRPr="00C66D5C" w:rsidRDefault="00C66D5C" w:rsidP="00C66D5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73110C">
              <w:rPr>
                <w:rFonts w:ascii="Arial Narrow" w:eastAsiaTheme="minorHAnsi" w:hAnsi="Arial Narrow"/>
                <w:sz w:val="24"/>
                <w:szCs w:val="24"/>
              </w:rPr>
              <w:t>operational_risk_rationale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C01AAC6" w14:textId="78347A39" w:rsidR="00F72B6E" w:rsidRPr="00D7574C" w:rsidRDefault="006A691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86B24C8" w14:textId="4BD7EC30" w:rsidR="00F61511" w:rsidRDefault="00F72B6E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2012D890" w14:textId="58B936CB" w:rsidR="0092494F" w:rsidRPr="00B51F11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Strategic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C7574E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0E0ADBAA" w14:textId="7777777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2D5362D" w14:textId="6F914F41" w:rsidR="00F72B6E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C51024" w:rsidRPr="00C5102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strategic_risk_rationale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29170A95" w14:textId="1DA90513" w:rsidR="00F61511" w:rsidRPr="00D7574C" w:rsidRDefault="00F72B6E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328E88E5" w14:textId="0EFD3165" w:rsidR="00211358" w:rsidRPr="001C5870" w:rsidRDefault="00211358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3C86F2DD" w14:textId="18C2A770" w:rsidR="00F61511" w:rsidRPr="007A780C" w:rsidRDefault="00F61511" w:rsidP="00F615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Credit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B17DD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931290"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FD038" w14:textId="77777777" w:rsidR="00F61511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38748407" w14:textId="225C98AE" w:rsidR="00211358" w:rsidRPr="001C5870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0645FC" w:rsidRPr="000645FC">
              <w:rPr>
                <w:rFonts w:ascii="Arial Narrow" w:eastAsiaTheme="minorHAnsi" w:hAnsi="Arial Narrow"/>
                <w:sz w:val="24"/>
                <w:szCs w:val="24"/>
              </w:rPr>
              <w:t>credit_risk_rationale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065F05CA" w14:textId="4B913B9E" w:rsidR="00F61511" w:rsidRPr="00D7574C" w:rsidRDefault="0021135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56860A25" w14:textId="23DFF7A5" w:rsidR="001C5870" w:rsidRPr="001C5870" w:rsidRDefault="001C5870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F76E397" w14:textId="66A3E7F5" w:rsidR="008B041E" w:rsidRPr="007A780C" w:rsidRDefault="008B041E" w:rsidP="008B041E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Liquidity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5035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5F05C7E2" w14:textId="77777777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BD2137F" w14:textId="44A1D6C1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233BE4" w:rsidRPr="00233BE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liquidity_risk_rationale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DD9C2F6" w14:textId="1041D21F" w:rsidR="00015611" w:rsidRPr="00D7574C" w:rsidRDefault="001C587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7DB127B2" w14:textId="1DCE92CB" w:rsidR="00E93EAB" w:rsidRPr="00015611" w:rsidRDefault="00015611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505C25DA" w14:textId="19AAA22F" w:rsidR="00E93EAB" w:rsidRPr="00CE7407" w:rsidRDefault="00E93EAB" w:rsidP="00E93EAB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Compliance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7A25083D" w14:textId="77777777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9BA0983" w14:textId="440A9365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5845CE" w:rsidRPr="005845CE">
              <w:rPr>
                <w:rFonts w:ascii="Arial Narrow" w:eastAsiaTheme="minorHAnsi" w:hAnsi="Arial Narrow"/>
                <w:sz w:val="24"/>
                <w:szCs w:val="24"/>
              </w:rPr>
              <w:t>compliance_risk_rationale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7D8CFF8" w14:textId="4826BB04" w:rsidR="00D330E0" w:rsidRPr="005845CE" w:rsidRDefault="00015611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lastRenderedPageBreak/>
              <w:t>{% endif %}</w:t>
            </w:r>
          </w:p>
          <w:p w14:paraId="6EF3D21D" w14:textId="20B3D670" w:rsidR="00E93EAB" w:rsidRPr="00D330E0" w:rsidRDefault="00D330E0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1A829F0C" w14:textId="451E02C4" w:rsidR="00885B10" w:rsidRPr="0056039A" w:rsidRDefault="00885B10" w:rsidP="00885B10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Market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C55F2" w14:textId="77777777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A19DC6F" w14:textId="73E5BD7F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market_risk_rationale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3D4C9B0" w14:textId="10E1546F" w:rsidR="00885B10" w:rsidRPr="00D7574C" w:rsidRDefault="00D330E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08AC76C2" w14:textId="61B7770B" w:rsidR="00E93EAB" w:rsidRPr="00D25F11" w:rsidRDefault="004839D9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63CC8B8" w14:textId="2A320428" w:rsidR="00B72076" w:rsidRPr="0056039A" w:rsidRDefault="00B72076" w:rsidP="00B72076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Overall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8054D4"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3E377B30" w14:textId="77777777" w:rsidR="00E2380D" w:rsidRDefault="00E2380D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64ECEBEB" w14:textId="1DBEF2F0" w:rsidR="00B72076" w:rsidRDefault="00B72076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r w:rsidR="00E2380D" w:rsidRPr="00E2380D">
              <w:rPr>
                <w:rFonts w:ascii="Courier New" w:hAnsi="Courier New" w:cs="Courier New"/>
                <w:color w:val="6AAB73"/>
              </w:rPr>
              <w:t xml:space="preserve"> </w:t>
            </w:r>
            <w:proofErr w:type="spellStart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overall</w:t>
            </w:r>
            <w:proofErr w:type="gramEnd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AE49E8C" w14:textId="77777777" w:rsidR="004839D9" w:rsidRDefault="004839D9" w:rsidP="004839D9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17AB0FD" w14:textId="77777777" w:rsidR="004839D9" w:rsidRPr="00E2380D" w:rsidRDefault="004839D9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5BDFF9C1" w14:textId="77777777" w:rsidR="00E93EAB" w:rsidRPr="00233BE4" w:rsidRDefault="00E93EAB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089FF5E" w14:textId="77777777" w:rsidR="008B041E" w:rsidRDefault="008B041E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2E4CD8DF" w14:textId="5A89C2A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</w:p>
          <w:p w14:paraId="1626198E" w14:textId="77777777" w:rsidR="0092494F" w:rsidRPr="0073110C" w:rsidRDefault="0092494F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0FD6BED7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</w:tr>
    </w:tbl>
    <w:p w14:paraId="6E6C146D" w14:textId="77777777" w:rsidR="00A334AF" w:rsidRDefault="00A334AF" w:rsidP="00A334AF">
      <w:pPr>
        <w:rPr>
          <w:rFonts w:ascii="Arial Narrow" w:hAnsi="Arial Narrow"/>
          <w:b/>
        </w:rPr>
      </w:pPr>
    </w:p>
    <w:p w14:paraId="378D109B" w14:textId="01ABA46D" w:rsidR="00A334AF" w:rsidRDefault="00A334AF" w:rsidP="00A334A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69A4D764" wp14:editId="55BCF8BD">
            <wp:simplePos x="0" y="0"/>
            <wp:positionH relativeFrom="column">
              <wp:posOffset>-144780</wp:posOffset>
            </wp:positionH>
            <wp:positionV relativeFrom="paragraph">
              <wp:posOffset>325120</wp:posOffset>
            </wp:positionV>
            <wp:extent cx="583988" cy="5905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8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04B72" w14:textId="720DC2BA" w:rsidR="000D6D39" w:rsidRPr="0069099E" w:rsidRDefault="00A334AF" w:rsidP="00A334AF">
      <w:pPr>
        <w:pStyle w:val="Heading1"/>
        <w:rPr>
          <w:rFonts w:ascii="Arial Narrow" w:hAnsi="Arial Narrow"/>
          <w:lang w:val="en-GB"/>
        </w:rPr>
      </w:pPr>
      <w:bookmarkStart w:id="31" w:name="_Toc7697448"/>
      <w:bookmarkStart w:id="32" w:name="_Toc17968941"/>
      <w:bookmarkStart w:id="33" w:name="_Toc256000023"/>
      <w:bookmarkStart w:id="34" w:name="_Toc256000008"/>
      <w:r>
        <w:rPr>
          <w:lang w:val="en-GB"/>
        </w:rPr>
        <w:t xml:space="preserve">              </w:t>
      </w:r>
      <w:r w:rsidR="002A0C31">
        <w:rPr>
          <w:lang w:val="en-GB"/>
        </w:rPr>
        <w:t xml:space="preserve"> </w:t>
      </w:r>
      <w:bookmarkStart w:id="35" w:name="_Toc211340261"/>
      <w:bookmarkStart w:id="36" w:name="_Toc211340387"/>
      <w:r w:rsidRPr="0069099E">
        <w:rPr>
          <w:rFonts w:ascii="Arial Narrow" w:hAnsi="Arial Narrow"/>
          <w:lang w:val="en-GB"/>
        </w:rPr>
        <w:t xml:space="preserve">3. </w:t>
      </w:r>
      <w:r w:rsidR="000D6D39" w:rsidRPr="0069099E">
        <w:rPr>
          <w:rFonts w:ascii="Arial Narrow" w:hAnsi="Arial Narrow"/>
          <w:lang w:val="en-GB"/>
        </w:rPr>
        <w:t>PROCESS SUMMARY RATINGS</w:t>
      </w:r>
      <w:bookmarkEnd w:id="31"/>
      <w:bookmarkEnd w:id="32"/>
      <w:bookmarkEnd w:id="33"/>
      <w:bookmarkEnd w:id="34"/>
      <w:bookmarkEnd w:id="35"/>
      <w:bookmarkEnd w:id="36"/>
    </w:p>
    <w:p w14:paraId="68ED9CDB" w14:textId="77777777" w:rsidR="001A75E8" w:rsidRDefault="001A75E8" w:rsidP="001A75E8">
      <w:pPr>
        <w:pStyle w:val="FRBArialJustified"/>
        <w:rPr>
          <w:rFonts w:ascii="Arial Narrow" w:hAnsi="Arial Narrow"/>
          <w:sz w:val="24"/>
          <w:szCs w:val="22"/>
          <w:lang w:val="en-ZA"/>
        </w:rPr>
      </w:pPr>
    </w:p>
    <w:p w14:paraId="29D5DA5E" w14:textId="2C12955E" w:rsidR="001A75E8" w:rsidRDefault="001A75E8" w:rsidP="00B516C1">
      <w:pPr>
        <w:pStyle w:val="FRBArialJustified"/>
        <w:rPr>
          <w:rFonts w:ascii="Arial Narrow" w:hAnsi="Arial Narrow"/>
          <w:sz w:val="24"/>
          <w:szCs w:val="22"/>
          <w:lang w:val="en-ZA"/>
        </w:rPr>
      </w:pPr>
      <w:r w:rsidRPr="005B21E0">
        <w:rPr>
          <w:rFonts w:ascii="Arial Narrow" w:hAnsi="Arial Narrow"/>
          <w:sz w:val="24"/>
          <w:szCs w:val="22"/>
          <w:lang w:val="en-ZA"/>
        </w:rPr>
        <w:t xml:space="preserve">The overall rating of the processes, as defined in the scope per Annexure A, are highlighted in the table below. Refer to section 5 for detailed audit findings and Annexure B for the rating scale applied. </w:t>
      </w:r>
    </w:p>
    <w:p w14:paraId="5FF8FE67" w14:textId="77777777" w:rsidR="009165BB" w:rsidRPr="005B21E0" w:rsidRDefault="009165BB" w:rsidP="001A75E8">
      <w:pPr>
        <w:pStyle w:val="FRBArialJustified"/>
        <w:rPr>
          <w:rFonts w:ascii="Arial Narrow" w:hAnsi="Arial Narrow"/>
          <w:color w:val="FF0000"/>
          <w:sz w:val="24"/>
          <w:szCs w:val="22"/>
          <w:lang w:val="en-ZA"/>
        </w:rPr>
      </w:pPr>
    </w:p>
    <w:p w14:paraId="0C16CBF5" w14:textId="77777777" w:rsidR="002B1B09" w:rsidRDefault="007019AF" w:rsidP="002B1B09">
      <w:pPr>
        <w:pStyle w:val="FRBArialJustified"/>
        <w:rPr>
          <w:lang w:val="en-US"/>
        </w:rPr>
      </w:pPr>
      <w:r>
        <w:t>{{</w:t>
      </w:r>
      <w:proofErr w:type="spellStart"/>
      <w:r w:rsidRPr="007019AF">
        <w:rPr>
          <w:lang w:val="en-US"/>
        </w:rPr>
        <w:t>process_summary</w:t>
      </w:r>
      <w:proofErr w:type="spellEnd"/>
      <w:r>
        <w:rPr>
          <w:lang w:val="en-US"/>
        </w:rPr>
        <w:t>}}</w:t>
      </w:r>
    </w:p>
    <w:p w14:paraId="16543F39" w14:textId="77777777" w:rsidR="002B1B09" w:rsidRDefault="002B1B09" w:rsidP="002B1B09">
      <w:pPr>
        <w:pStyle w:val="FRBArialJustified"/>
        <w:rPr>
          <w:lang w:val="en-US"/>
        </w:rPr>
      </w:pPr>
    </w:p>
    <w:p w14:paraId="1512D1BC" w14:textId="619B1A7E" w:rsidR="00B516C1" w:rsidRPr="002B1B09" w:rsidRDefault="00AB7D38" w:rsidP="002B1B09">
      <w:pPr>
        <w:pStyle w:val="FRBArialJustified"/>
        <w:rPr>
          <w:lang w:val="en-US"/>
        </w:rPr>
      </w:pPr>
      <w:r>
        <w:rPr>
          <w:rFonts w:ascii="Arial Narrow" w:hAnsi="Arial Narrow" w:cs="Times New Roman"/>
          <w:b/>
          <w:caps/>
          <w:noProof/>
          <w:color w:val="5390A0"/>
          <w:sz w:val="26"/>
        </w:rPr>
        <w:drawing>
          <wp:anchor distT="0" distB="0" distL="114300" distR="114300" simplePos="0" relativeHeight="251652608" behindDoc="1" locked="0" layoutInCell="1" allowOverlap="1" wp14:anchorId="4B6DDBB2" wp14:editId="63E5CC80">
            <wp:simplePos x="0" y="0"/>
            <wp:positionH relativeFrom="column">
              <wp:posOffset>-146050</wp:posOffset>
            </wp:positionH>
            <wp:positionV relativeFrom="paragraph">
              <wp:posOffset>347980</wp:posOffset>
            </wp:positionV>
            <wp:extent cx="548640" cy="548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A97CC" w14:textId="563CB58D" w:rsidR="00B966D9" w:rsidRPr="00C174F9" w:rsidRDefault="00EE2DCD" w:rsidP="00AB7D38">
      <w:pPr>
        <w:pStyle w:val="Heading1"/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ab/>
      </w:r>
      <w:r w:rsidR="00AB7D38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</w:t>
      </w:r>
      <w:r w:rsidRPr="00C174F9">
        <w:rPr>
          <w:rFonts w:ascii="Arial Narrow" w:hAnsi="Arial Narrow"/>
          <w:lang w:val="en-GB"/>
        </w:rPr>
        <w:t xml:space="preserve"> </w:t>
      </w:r>
      <w:bookmarkStart w:id="37" w:name="_Toc211340262"/>
      <w:bookmarkStart w:id="38" w:name="_Toc211340388"/>
      <w:r w:rsidR="00AB7D38" w:rsidRPr="00C174F9">
        <w:rPr>
          <w:rFonts w:ascii="Arial Narrow" w:hAnsi="Arial Narrow"/>
          <w:lang w:val="en-GB"/>
        </w:rPr>
        <w:t xml:space="preserve">4. </w:t>
      </w:r>
      <w:r w:rsidR="006375F0" w:rsidRPr="00C174F9">
        <w:rPr>
          <w:rFonts w:ascii="Arial Narrow" w:hAnsi="Arial Narrow"/>
          <w:lang w:val="en-GB"/>
        </w:rPr>
        <w:t>S</w:t>
      </w:r>
      <w:r w:rsidR="00AB7D38" w:rsidRPr="00C174F9">
        <w:rPr>
          <w:rFonts w:ascii="Arial Narrow" w:hAnsi="Arial Narrow"/>
          <w:lang w:val="en-GB"/>
        </w:rPr>
        <w:t>u</w:t>
      </w:r>
      <w:r w:rsidR="006375F0" w:rsidRPr="00C174F9">
        <w:rPr>
          <w:rFonts w:ascii="Arial Narrow" w:hAnsi="Arial Narrow"/>
          <w:lang w:val="en-GB"/>
        </w:rPr>
        <w:t>mmary of findi</w:t>
      </w:r>
      <w:r w:rsidR="00C174F9" w:rsidRPr="00C174F9">
        <w:rPr>
          <w:rFonts w:ascii="Arial Narrow" w:hAnsi="Arial Narrow"/>
          <w:lang w:val="en-GB"/>
        </w:rPr>
        <w:t>ngs</w:t>
      </w:r>
      <w:bookmarkEnd w:id="37"/>
      <w:bookmarkEnd w:id="38"/>
    </w:p>
    <w:p w14:paraId="6D7553AF" w14:textId="77777777" w:rsidR="00152E7E" w:rsidRDefault="00152E7E" w:rsidP="00E26D7A"/>
    <w:p w14:paraId="163DF576" w14:textId="77777777" w:rsidR="002B1B09" w:rsidRDefault="00F06435" w:rsidP="00C174F9">
      <w:r>
        <w:t>{{</w:t>
      </w:r>
      <w:proofErr w:type="spellStart"/>
      <w:r w:rsidR="006F6461" w:rsidRPr="006F6461">
        <w:t>findings_table</w:t>
      </w:r>
      <w:proofErr w:type="spellEnd"/>
      <w:r>
        <w:t>}}</w:t>
      </w:r>
    </w:p>
    <w:p w14:paraId="1495374E" w14:textId="0716F191" w:rsidR="00C174F9" w:rsidRPr="002B1B09" w:rsidRDefault="006C7E08" w:rsidP="00C174F9"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55680" behindDoc="1" locked="0" layoutInCell="1" allowOverlap="1" wp14:anchorId="7E06D6C2" wp14:editId="638067F7">
            <wp:simplePos x="0" y="0"/>
            <wp:positionH relativeFrom="column">
              <wp:posOffset>-222885</wp:posOffset>
            </wp:positionH>
            <wp:positionV relativeFrom="paragraph">
              <wp:posOffset>351790</wp:posOffset>
            </wp:positionV>
            <wp:extent cx="548640" cy="548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9" w:name="_Hlk210929777"/>
    </w:p>
    <w:p w14:paraId="19AC0E6A" w14:textId="44DFBC04" w:rsidR="00152E7E" w:rsidRDefault="00C174F9" w:rsidP="00C174F9">
      <w:pPr>
        <w:pStyle w:val="Heading1"/>
      </w:pPr>
      <w:r>
        <w:t xml:space="preserve">           </w:t>
      </w:r>
      <w:r w:rsidR="002A0C31">
        <w:t xml:space="preserve"> </w:t>
      </w:r>
      <w:bookmarkStart w:id="40" w:name="_Toc211340263"/>
      <w:bookmarkStart w:id="41" w:name="_Toc211340389"/>
      <w:r w:rsidRPr="00C174F9">
        <w:t>5.</w:t>
      </w:r>
      <w:r w:rsidR="007B281F" w:rsidRPr="00C174F9">
        <w:t>DETAILED FINDINGS</w:t>
      </w:r>
      <w:bookmarkEnd w:id="39"/>
      <w:bookmarkEnd w:id="40"/>
      <w:bookmarkEnd w:id="41"/>
    </w:p>
    <w:p w14:paraId="29094DC8" w14:textId="77777777" w:rsidR="00C174F9" w:rsidRPr="00C174F9" w:rsidRDefault="00C174F9" w:rsidP="00C174F9"/>
    <w:p w14:paraId="27838117" w14:textId="30D57BDB" w:rsidR="0072304A" w:rsidRDefault="00DD3B8C" w:rsidP="00541A4B">
      <w:r>
        <w:t>{% for issue in issues %}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6030"/>
      </w:tblGrid>
      <w:tr w:rsidR="0072304A" w:rsidRPr="0072304A" w14:paraId="204D025D" w14:textId="77777777" w:rsidTr="00D23162">
        <w:trPr>
          <w:trHeight w:val="800"/>
        </w:trPr>
        <w:tc>
          <w:tcPr>
            <w:tcW w:w="432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lastRenderedPageBreak/>
              <w:t>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loop.index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}}. 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issue.title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826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2749"/>
            </w:tblGrid>
            <w:tr w:rsidR="0072304A" w:rsidRPr="0072304A" w14:paraId="795F1970" w14:textId="77777777" w:rsidTr="00D23162">
              <w:trPr>
                <w:trHeight w:val="421"/>
              </w:trPr>
              <w:tc>
                <w:tcPr>
                  <w:tcW w:w="307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6347C5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2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issue.rating</w:t>
                  </w:r>
                  <w:proofErr w:type="gramEnd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  <w:tr w:rsidR="0072304A" w:rsidRPr="0072304A" w14:paraId="25AA98AC" w14:textId="77777777" w:rsidTr="00D23162">
              <w:trPr>
                <w:trHeight w:val="376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274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issue.recurring</w:t>
                  </w:r>
                  <w:proofErr w:type="gramEnd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D23162">
        <w:trPr>
          <w:trHeight w:val="377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D23162">
        <w:trPr>
          <w:trHeight w:val="440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spellStart"/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issue.criteria</w:t>
            </w:r>
            <w:proofErr w:type="spellEnd"/>
            <w:proofErr w:type="gram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510FA79A" w14:textId="77777777" w:rsidTr="00D23162">
        <w:trPr>
          <w:trHeight w:val="359"/>
        </w:trPr>
        <w:tc>
          <w:tcPr>
            <w:tcW w:w="432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D23162">
        <w:trPr>
          <w:trHeight w:val="962"/>
        </w:trPr>
        <w:tc>
          <w:tcPr>
            <w:tcW w:w="43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D1CB" w14:textId="77777777" w:rsidR="00B255A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</w:t>
            </w:r>
          </w:p>
          <w:p w14:paraId="609DAE49" w14:textId="0C83120A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6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5851" w14:textId="77777777" w:rsidR="00B255AA" w:rsidRDefault="00B255A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7459E50" w14:textId="7476680B" w:rsid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issue.management</w:t>
            </w:r>
            <w:proofErr w:type="gramEnd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_action_plan}}</w:t>
            </w:r>
          </w:p>
          <w:p w14:paraId="3B9A9A72" w14:textId="77777777" w:rsidR="00FD1DB0" w:rsidRDefault="00FD1DB0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740D1FA" w14:textId="6AE270A6" w:rsidR="0089712D" w:rsidRDefault="00AD0C2F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5A46A7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Personal responsible</w:t>
            </w:r>
            <w:r w:rsidR="00FB1DB9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:</w:t>
            </w:r>
          </w:p>
          <w:p w14:paraId="4960536A" w14:textId="2601BBEA" w:rsidR="00EF68B3" w:rsidRPr="002458AA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i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i/>
                <w:lang w:val="en-GB"/>
              </w:rPr>
              <w:t>Implementer:</w:t>
            </w:r>
          </w:p>
          <w:p w14:paraId="0F6CD543" w14:textId="77777777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"lod1_implementer" %}</w:t>
            </w:r>
          </w:p>
          <w:p w14:paraId="5D3E3751" w14:textId="08BA23E5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</w:t>
            </w:r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313BC383" w14:textId="46DD58D1" w:rsidR="00E22950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34A51215" w14:textId="77777777" w:rsidR="00E56D5B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D0CD70" w14:textId="77777777" w:rsidR="00E22950" w:rsidRPr="002458AA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Owner:</w:t>
            </w:r>
          </w:p>
          <w:p w14:paraId="6D13CA88" w14:textId="1DD4DC98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owner</w:t>
            </w: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2B4DB034" w14:textId="61CAE16A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</w:t>
            </w:r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0C541488" w14:textId="3BB38665" w:rsid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7137B791" w14:textId="77777777" w:rsidR="00E56D5B" w:rsidRDefault="00E56D5B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B25034B" w14:textId="195BB2A0" w:rsidR="004F6C72" w:rsidRPr="002458AA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Risk Manager:</w:t>
            </w:r>
          </w:p>
          <w:p w14:paraId="2BE53279" w14:textId="5FB14271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risk_manager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12CE1624" w14:textId="0227DAA9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756082E" w14:textId="018A1E94" w:rsid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2AC3D2A2" w14:textId="77777777" w:rsidR="00E56D5B" w:rsidRDefault="00E56D5B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5F9E015" w14:textId="49A96FBD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Compliance Officer:</w:t>
            </w:r>
          </w:p>
          <w:p w14:paraId="2739E990" w14:textId="4A0F0ABF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2_compliance_officer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73C20044" w14:textId="711F4DD0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0C7639F7" w14:textId="3574538A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4AB5AD6F" w14:textId="77777777" w:rsidR="00E56D5B" w:rsidRDefault="00E56D5B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5F09D8B3" w14:textId="01075902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Audit Manager:</w:t>
            </w:r>
          </w:p>
          <w:p w14:paraId="0A76DC5E" w14:textId="41E52525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3_audit_manager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0CF0AA2A" w14:textId="321BD2C9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90DBD91" w14:textId="07BCC096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19348FFD" w14:textId="36CB6AD2" w:rsid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34CDB88E" w14:textId="77777777" w:rsidR="00E56D5B" w:rsidRPr="00D27A0C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C00451" w14:textId="0C52890F" w:rsidR="005A46A7" w:rsidRPr="00061822" w:rsidRDefault="005A46A7" w:rsidP="00061822">
            <w:pPr>
              <w:jc w:val="both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 xml:space="preserve">Implementation date: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="00A65528"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implementation</w:t>
            </w:r>
            <w:proofErr w:type="gramEnd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_date</w:t>
            </w:r>
            <w:proofErr w:type="spellEnd"/>
            <w:r w:rsidR="00061822">
              <w:rPr>
                <w:rFonts w:ascii="Arial Narrow" w:eastAsia="Times New Roman" w:hAnsi="Arial Narrow" w:cs="Arial"/>
                <w:sz w:val="24"/>
                <w:szCs w:val="24"/>
              </w:rPr>
              <w:t>}}</w:t>
            </w:r>
          </w:p>
          <w:p w14:paraId="075D1906" w14:textId="77777777" w:rsid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  <w:p w14:paraId="64D729B8" w14:textId="1995B9AC" w:rsidR="003D6BC4" w:rsidRPr="005A46A7" w:rsidRDefault="003D6BC4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D23162">
        <w:trPr>
          <w:trHeight w:val="440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6478115B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lastRenderedPageBreak/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="00B524E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</w:t>
            </w:r>
            <w:r w:rsidR="00CC0B0E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B524EB">
              <w:rPr>
                <w:rFonts w:ascii="Arial Narrow" w:eastAsia="Calibri" w:hAnsi="Arial Narrow" w:cs="Times New Roman"/>
                <w:lang w:val="en-GB"/>
              </w:rPr>
              <w:t>({{issue.sub_root_cause}}</w:t>
            </w:r>
            <w:r w:rsidRPr="00B524EB">
              <w:rPr>
                <w:rFonts w:ascii="Arial Narrow" w:eastAsia="Calibri" w:hAnsi="Arial Narrow" w:cs="Times New Roman"/>
                <w:snapToGrid w:val="0"/>
                <w:color w:val="000000"/>
                <w:lang w:val="en-GB"/>
              </w:rPr>
              <w:t>)</w:t>
            </w:r>
          </w:p>
        </w:tc>
      </w:tr>
      <w:tr w:rsidR="0072304A" w:rsidRPr="0072304A" w14:paraId="6F1812CF" w14:textId="77777777" w:rsidTr="00D23162">
        <w:trPr>
          <w:trHeight w:val="187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6FCA5FF3" w:rsidR="0072304A" w:rsidRPr="00EA321A" w:rsidRDefault="0072304A" w:rsidP="00EA321A">
            <w:pPr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root</w:t>
            </w:r>
            <w:proofErr w:type="gramEnd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_cause_description</w:t>
            </w:r>
            <w:proofErr w:type="spell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6E36891D" w14:textId="77777777" w:rsidTr="00D23162">
        <w:trPr>
          <w:trHeight w:val="332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1D1AA6AC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</w:t>
            </w:r>
            <w:r w:rsidR="00CC0B0E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issue.impact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({{issue.impact_sub_category}}</w:t>
            </w:r>
            <w:r w:rsidRPr="004C68B0">
              <w:rPr>
                <w:rFonts w:ascii="Arial Narrow" w:eastAsia="Calibri" w:hAnsi="Arial Narrow" w:cs="Times New Roman"/>
                <w:snapToGrid w:val="0"/>
                <w:color w:val="000000"/>
                <w:sz w:val="24"/>
                <w:szCs w:val="24"/>
                <w:lang w:val="en-GB"/>
              </w:rPr>
              <w:t>)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D23162">
        <w:trPr>
          <w:trHeight w:val="108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E6EF7" w14:textId="77777777" w:rsidR="00116D02" w:rsidRDefault="00116D02" w:rsidP="00E5113C">
      <w:pPr>
        <w:spacing w:after="0" w:line="240" w:lineRule="auto"/>
      </w:pPr>
      <w:r>
        <w:separator/>
      </w:r>
    </w:p>
  </w:endnote>
  <w:endnote w:type="continuationSeparator" w:id="0">
    <w:p w14:paraId="2CA96306" w14:textId="77777777" w:rsidR="00116D02" w:rsidRDefault="00116D02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2CE32" w14:textId="77777777" w:rsidR="00116D02" w:rsidRDefault="00116D02" w:rsidP="00E5113C">
      <w:pPr>
        <w:spacing w:after="0" w:line="240" w:lineRule="auto"/>
      </w:pPr>
      <w:r>
        <w:separator/>
      </w:r>
    </w:p>
  </w:footnote>
  <w:footnote w:type="continuationSeparator" w:id="0">
    <w:p w14:paraId="607ED348" w14:textId="77777777" w:rsidR="00116D02" w:rsidRDefault="00116D02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73CFD"/>
    <w:multiLevelType w:val="hybridMultilevel"/>
    <w:tmpl w:val="9EAE0634"/>
    <w:lvl w:ilvl="0" w:tplc="66B2575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3074D"/>
    <w:multiLevelType w:val="multilevel"/>
    <w:tmpl w:val="B3507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4B"/>
    <w:rsid w:val="00015611"/>
    <w:rsid w:val="00020104"/>
    <w:rsid w:val="000262F4"/>
    <w:rsid w:val="00027496"/>
    <w:rsid w:val="00034616"/>
    <w:rsid w:val="00035442"/>
    <w:rsid w:val="00041027"/>
    <w:rsid w:val="00046625"/>
    <w:rsid w:val="00047B0F"/>
    <w:rsid w:val="00054134"/>
    <w:rsid w:val="00055035"/>
    <w:rsid w:val="00056510"/>
    <w:rsid w:val="0006063C"/>
    <w:rsid w:val="00061822"/>
    <w:rsid w:val="000630F4"/>
    <w:rsid w:val="000641DE"/>
    <w:rsid w:val="000645FC"/>
    <w:rsid w:val="000823E1"/>
    <w:rsid w:val="000A14B0"/>
    <w:rsid w:val="000B1241"/>
    <w:rsid w:val="000B6998"/>
    <w:rsid w:val="000B6AF3"/>
    <w:rsid w:val="000C17A2"/>
    <w:rsid w:val="000D0A26"/>
    <w:rsid w:val="000D23A9"/>
    <w:rsid w:val="000D44F7"/>
    <w:rsid w:val="000D6D39"/>
    <w:rsid w:val="000E3773"/>
    <w:rsid w:val="000E6DBE"/>
    <w:rsid w:val="000E703E"/>
    <w:rsid w:val="000F6B86"/>
    <w:rsid w:val="001060BA"/>
    <w:rsid w:val="00113BD4"/>
    <w:rsid w:val="00116D02"/>
    <w:rsid w:val="00122040"/>
    <w:rsid w:val="001445F5"/>
    <w:rsid w:val="0015074B"/>
    <w:rsid w:val="00152E7E"/>
    <w:rsid w:val="00162157"/>
    <w:rsid w:val="0018180D"/>
    <w:rsid w:val="00195FC0"/>
    <w:rsid w:val="001A11F6"/>
    <w:rsid w:val="001A4D45"/>
    <w:rsid w:val="001A6C96"/>
    <w:rsid w:val="001A6EEA"/>
    <w:rsid w:val="001A75E8"/>
    <w:rsid w:val="001B25FD"/>
    <w:rsid w:val="001C5870"/>
    <w:rsid w:val="001C6B9D"/>
    <w:rsid w:val="00211358"/>
    <w:rsid w:val="00230202"/>
    <w:rsid w:val="00233BE4"/>
    <w:rsid w:val="002458AA"/>
    <w:rsid w:val="0029639D"/>
    <w:rsid w:val="002A0C31"/>
    <w:rsid w:val="002B1B09"/>
    <w:rsid w:val="002C412D"/>
    <w:rsid w:val="002D31FA"/>
    <w:rsid w:val="003034E5"/>
    <w:rsid w:val="00322CFB"/>
    <w:rsid w:val="00326F90"/>
    <w:rsid w:val="00361799"/>
    <w:rsid w:val="00366F32"/>
    <w:rsid w:val="003722D4"/>
    <w:rsid w:val="0038308A"/>
    <w:rsid w:val="003849A9"/>
    <w:rsid w:val="00387042"/>
    <w:rsid w:val="003A4F71"/>
    <w:rsid w:val="003A52A4"/>
    <w:rsid w:val="003B1BA4"/>
    <w:rsid w:val="003C4A66"/>
    <w:rsid w:val="003D6BC4"/>
    <w:rsid w:val="003F26F9"/>
    <w:rsid w:val="004074B5"/>
    <w:rsid w:val="004177A1"/>
    <w:rsid w:val="00425822"/>
    <w:rsid w:val="00455411"/>
    <w:rsid w:val="00455C64"/>
    <w:rsid w:val="00456DDF"/>
    <w:rsid w:val="00461076"/>
    <w:rsid w:val="00462605"/>
    <w:rsid w:val="00471B11"/>
    <w:rsid w:val="00472A53"/>
    <w:rsid w:val="00476C27"/>
    <w:rsid w:val="00483656"/>
    <w:rsid w:val="004839D9"/>
    <w:rsid w:val="00490C3A"/>
    <w:rsid w:val="004C68B0"/>
    <w:rsid w:val="004D19FA"/>
    <w:rsid w:val="004D217A"/>
    <w:rsid w:val="004D38E7"/>
    <w:rsid w:val="004D480D"/>
    <w:rsid w:val="004E3100"/>
    <w:rsid w:val="004E6092"/>
    <w:rsid w:val="004F101C"/>
    <w:rsid w:val="004F465B"/>
    <w:rsid w:val="004F6C72"/>
    <w:rsid w:val="00500152"/>
    <w:rsid w:val="00504CC6"/>
    <w:rsid w:val="005304CE"/>
    <w:rsid w:val="005313D9"/>
    <w:rsid w:val="005349B8"/>
    <w:rsid w:val="00536C9B"/>
    <w:rsid w:val="00541A4B"/>
    <w:rsid w:val="005551BE"/>
    <w:rsid w:val="0056039A"/>
    <w:rsid w:val="005845CE"/>
    <w:rsid w:val="00584EA4"/>
    <w:rsid w:val="00596B91"/>
    <w:rsid w:val="005A46A7"/>
    <w:rsid w:val="005C1481"/>
    <w:rsid w:val="005C1FBA"/>
    <w:rsid w:val="005D3134"/>
    <w:rsid w:val="005D549C"/>
    <w:rsid w:val="005D6E90"/>
    <w:rsid w:val="005E62D1"/>
    <w:rsid w:val="0060324E"/>
    <w:rsid w:val="00612F1C"/>
    <w:rsid w:val="00626EC6"/>
    <w:rsid w:val="00627127"/>
    <w:rsid w:val="006347C5"/>
    <w:rsid w:val="006375F0"/>
    <w:rsid w:val="006739EE"/>
    <w:rsid w:val="0069099E"/>
    <w:rsid w:val="006A5811"/>
    <w:rsid w:val="006A6918"/>
    <w:rsid w:val="006B1BE0"/>
    <w:rsid w:val="006C1BBD"/>
    <w:rsid w:val="006C7E08"/>
    <w:rsid w:val="006D09EE"/>
    <w:rsid w:val="006D52F8"/>
    <w:rsid w:val="006E03FC"/>
    <w:rsid w:val="006E048D"/>
    <w:rsid w:val="006F6461"/>
    <w:rsid w:val="007019AF"/>
    <w:rsid w:val="00704B0C"/>
    <w:rsid w:val="00712DAE"/>
    <w:rsid w:val="007153AD"/>
    <w:rsid w:val="0072304A"/>
    <w:rsid w:val="00725615"/>
    <w:rsid w:val="0073110C"/>
    <w:rsid w:val="0073148C"/>
    <w:rsid w:val="007461BE"/>
    <w:rsid w:val="00772EA6"/>
    <w:rsid w:val="00780606"/>
    <w:rsid w:val="00783E31"/>
    <w:rsid w:val="00797832"/>
    <w:rsid w:val="007A780C"/>
    <w:rsid w:val="007B281F"/>
    <w:rsid w:val="007B36C4"/>
    <w:rsid w:val="007B6BB4"/>
    <w:rsid w:val="007D555C"/>
    <w:rsid w:val="007E02EC"/>
    <w:rsid w:val="008054D4"/>
    <w:rsid w:val="008070B1"/>
    <w:rsid w:val="00861100"/>
    <w:rsid w:val="00885B10"/>
    <w:rsid w:val="00887EBE"/>
    <w:rsid w:val="0089712D"/>
    <w:rsid w:val="008A19DA"/>
    <w:rsid w:val="008A39B3"/>
    <w:rsid w:val="008B041E"/>
    <w:rsid w:val="0090107E"/>
    <w:rsid w:val="00913FCF"/>
    <w:rsid w:val="009165BB"/>
    <w:rsid w:val="0092494F"/>
    <w:rsid w:val="0092574C"/>
    <w:rsid w:val="009301BC"/>
    <w:rsid w:val="00931290"/>
    <w:rsid w:val="00931386"/>
    <w:rsid w:val="009357AC"/>
    <w:rsid w:val="0093793C"/>
    <w:rsid w:val="009449BC"/>
    <w:rsid w:val="00955E7C"/>
    <w:rsid w:val="00971B3B"/>
    <w:rsid w:val="00983FF9"/>
    <w:rsid w:val="00984F64"/>
    <w:rsid w:val="009A4E9A"/>
    <w:rsid w:val="009B58CD"/>
    <w:rsid w:val="009C1C22"/>
    <w:rsid w:val="009D0919"/>
    <w:rsid w:val="009D4B3B"/>
    <w:rsid w:val="009D7CD9"/>
    <w:rsid w:val="009F39DA"/>
    <w:rsid w:val="00A02555"/>
    <w:rsid w:val="00A10169"/>
    <w:rsid w:val="00A12046"/>
    <w:rsid w:val="00A334AF"/>
    <w:rsid w:val="00A65528"/>
    <w:rsid w:val="00A74D2C"/>
    <w:rsid w:val="00A84D52"/>
    <w:rsid w:val="00A86B62"/>
    <w:rsid w:val="00AA1D8D"/>
    <w:rsid w:val="00AA7071"/>
    <w:rsid w:val="00AA7BDF"/>
    <w:rsid w:val="00AB7D38"/>
    <w:rsid w:val="00AD0C2F"/>
    <w:rsid w:val="00AF5F77"/>
    <w:rsid w:val="00AF6C69"/>
    <w:rsid w:val="00B07EBC"/>
    <w:rsid w:val="00B14683"/>
    <w:rsid w:val="00B160EA"/>
    <w:rsid w:val="00B17DD1"/>
    <w:rsid w:val="00B255AA"/>
    <w:rsid w:val="00B47730"/>
    <w:rsid w:val="00B516C1"/>
    <w:rsid w:val="00B51F11"/>
    <w:rsid w:val="00B524EB"/>
    <w:rsid w:val="00B72076"/>
    <w:rsid w:val="00B85A73"/>
    <w:rsid w:val="00B966D9"/>
    <w:rsid w:val="00B9720E"/>
    <w:rsid w:val="00BC58A1"/>
    <w:rsid w:val="00BD41F7"/>
    <w:rsid w:val="00BD6AEB"/>
    <w:rsid w:val="00BE396F"/>
    <w:rsid w:val="00BF2B82"/>
    <w:rsid w:val="00BF681B"/>
    <w:rsid w:val="00C13C64"/>
    <w:rsid w:val="00C17026"/>
    <w:rsid w:val="00C174F9"/>
    <w:rsid w:val="00C51024"/>
    <w:rsid w:val="00C61022"/>
    <w:rsid w:val="00C66D5C"/>
    <w:rsid w:val="00C7574E"/>
    <w:rsid w:val="00C768AD"/>
    <w:rsid w:val="00CA5074"/>
    <w:rsid w:val="00CB0664"/>
    <w:rsid w:val="00CC0B0E"/>
    <w:rsid w:val="00CC37FB"/>
    <w:rsid w:val="00CD228B"/>
    <w:rsid w:val="00CE7407"/>
    <w:rsid w:val="00D23162"/>
    <w:rsid w:val="00D256B6"/>
    <w:rsid w:val="00D25F11"/>
    <w:rsid w:val="00D26CD1"/>
    <w:rsid w:val="00D27176"/>
    <w:rsid w:val="00D27A0C"/>
    <w:rsid w:val="00D32A0F"/>
    <w:rsid w:val="00D330E0"/>
    <w:rsid w:val="00D42612"/>
    <w:rsid w:val="00D520DF"/>
    <w:rsid w:val="00D53279"/>
    <w:rsid w:val="00D62209"/>
    <w:rsid w:val="00D7574C"/>
    <w:rsid w:val="00D777B3"/>
    <w:rsid w:val="00D77B85"/>
    <w:rsid w:val="00DC24A6"/>
    <w:rsid w:val="00DD26FB"/>
    <w:rsid w:val="00DD3964"/>
    <w:rsid w:val="00DD3B8C"/>
    <w:rsid w:val="00DE5D12"/>
    <w:rsid w:val="00DF2976"/>
    <w:rsid w:val="00DF2C0E"/>
    <w:rsid w:val="00E16D0B"/>
    <w:rsid w:val="00E22950"/>
    <w:rsid w:val="00E2380D"/>
    <w:rsid w:val="00E2381D"/>
    <w:rsid w:val="00E26D7A"/>
    <w:rsid w:val="00E33195"/>
    <w:rsid w:val="00E5113C"/>
    <w:rsid w:val="00E56D5B"/>
    <w:rsid w:val="00E638E0"/>
    <w:rsid w:val="00E83E50"/>
    <w:rsid w:val="00E84AE1"/>
    <w:rsid w:val="00E911DD"/>
    <w:rsid w:val="00E93EAB"/>
    <w:rsid w:val="00EA321A"/>
    <w:rsid w:val="00EB579B"/>
    <w:rsid w:val="00EC07E9"/>
    <w:rsid w:val="00EC54E1"/>
    <w:rsid w:val="00EC6508"/>
    <w:rsid w:val="00EE2DCD"/>
    <w:rsid w:val="00EF68B3"/>
    <w:rsid w:val="00F06435"/>
    <w:rsid w:val="00F11A9C"/>
    <w:rsid w:val="00F13C2F"/>
    <w:rsid w:val="00F32217"/>
    <w:rsid w:val="00F363B4"/>
    <w:rsid w:val="00F40EA1"/>
    <w:rsid w:val="00F61511"/>
    <w:rsid w:val="00F72B6E"/>
    <w:rsid w:val="00F808C7"/>
    <w:rsid w:val="00F850AD"/>
    <w:rsid w:val="00FB1DB9"/>
    <w:rsid w:val="00FC693F"/>
    <w:rsid w:val="00FC6D30"/>
    <w:rsid w:val="00FD1DB0"/>
    <w:rsid w:val="00FE0EC7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  <w:style w:type="table" w:customStyle="1" w:styleId="TableGrid1">
    <w:name w:val="Table Grid1"/>
    <w:basedOn w:val="TableNormal"/>
    <w:next w:val="TableGrid"/>
    <w:uiPriority w:val="39"/>
    <w:rsid w:val="00DE5D12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01BC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60EA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2157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11"/>
    <w:rPr>
      <w:rFonts w:ascii="Consolas" w:hAnsi="Consolas"/>
      <w:sz w:val="20"/>
      <w:szCs w:val="20"/>
    </w:rPr>
  </w:style>
  <w:style w:type="paragraph" w:customStyle="1" w:styleId="FRBArialJustified">
    <w:name w:val="FRB Arial Justified"/>
    <w:qFormat/>
    <w:rsid w:val="001A4D45"/>
    <w:pPr>
      <w:spacing w:after="0" w:line="0" w:lineRule="atLeast"/>
      <w:jc w:val="both"/>
    </w:pPr>
    <w:rPr>
      <w:rFonts w:ascii="Arial" w:eastAsia="Times New Roman" w:hAnsi="Arial" w:cs="Arial"/>
      <w:sz w:val="20"/>
      <w:szCs w:val="20"/>
      <w:lang w:val="en-GB" w:eastAsia="en-ZA"/>
    </w:rPr>
  </w:style>
  <w:style w:type="paragraph" w:styleId="TOC1">
    <w:name w:val="toc 1"/>
    <w:basedOn w:val="Normal"/>
    <w:next w:val="Normal"/>
    <w:autoRedefine/>
    <w:uiPriority w:val="39"/>
    <w:unhideWhenUsed/>
    <w:rsid w:val="00CA50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507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71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8034A-4CF0-452B-BB39-03D5F580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254</cp:revision>
  <dcterms:created xsi:type="dcterms:W3CDTF">2013-12-23T23:15:00Z</dcterms:created>
  <dcterms:modified xsi:type="dcterms:W3CDTF">2025-10-14T10:23:00Z</dcterms:modified>
  <cp:category/>
</cp:coreProperties>
</file>