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2F76FB">
      <w:pPr>
        <w:pStyle w:val="Titre"/>
        <w:rPr>
          <w:lang w:val="fr-FR"/>
        </w:rPr>
      </w:pPr>
      <w:r w:rsidRPr="006E06C1">
        <w:rPr>
          <w:lang w:val="fr-FR"/>
        </w:rPr>
        <w:t>Projet du premier semestre : application Shiny d’exploration de données</w:t>
      </w:r>
    </w:p>
    <w:p w:rsidR="008B3131" w:rsidRPr="006E06C1" w:rsidRDefault="002F76FB">
      <w:pPr>
        <w:pStyle w:val="Sous-titre"/>
        <w:rPr>
          <w:lang w:val="fr-FR"/>
        </w:rPr>
      </w:pPr>
      <w:r w:rsidRPr="006E06C1">
        <w:rPr>
          <w:lang w:val="fr-FR"/>
        </w:rPr>
        <w:t>UE11 - Parcours d’informatique biomédicale</w:t>
      </w:r>
    </w:p>
    <w:p w:rsidR="006E06C1" w:rsidRPr="006E06C1" w:rsidRDefault="002F76FB">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2F76FB">
      <w:pPr>
        <w:pStyle w:val="Titre2"/>
        <w:rPr>
          <w:lang w:val="fr-FR"/>
        </w:rPr>
      </w:pPr>
      <w:bookmarkStart w:id="0" w:name="objectif-du-projet"/>
      <w:r w:rsidRPr="006E06C1">
        <w:rPr>
          <w:lang w:val="fr-FR"/>
        </w:rPr>
        <w:lastRenderedPageBreak/>
        <w:t>O</w:t>
      </w:r>
      <w:r w:rsidRPr="006E06C1">
        <w:rPr>
          <w:lang w:val="fr-FR"/>
        </w:rPr>
        <w:t>bjectif du projet</w:t>
      </w:r>
      <w:bookmarkEnd w:id="0"/>
    </w:p>
    <w:p w:rsidR="008B3131" w:rsidRPr="006E06C1" w:rsidRDefault="002F76FB"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w:t>
      </w:r>
      <w:r w:rsidRPr="006E06C1">
        <w:t>lles doit être observable ainsi que la visualisation et le croisement de deux variables.</w:t>
      </w:r>
    </w:p>
    <w:p w:rsidR="008B3131" w:rsidRPr="006E06C1" w:rsidRDefault="002F76FB" w:rsidP="006E06C1">
      <w:pPr>
        <w:pStyle w:val="Corpsdetexte"/>
      </w:pPr>
      <w:r w:rsidRPr="006E06C1">
        <w:t>Pour répondre à cet objectif, nous avons décidé de construire une application Shiny qui, à partir d’un jeu de données importé :</w:t>
      </w:r>
    </w:p>
    <w:p w:rsidR="008B3131" w:rsidRPr="00E247EE" w:rsidRDefault="006E06C1" w:rsidP="00E247EE">
      <w:pPr>
        <w:pStyle w:val="Compact"/>
      </w:pPr>
      <w:r w:rsidRPr="00E247EE">
        <w:t>Permet</w:t>
      </w:r>
      <w:r w:rsidR="002F76FB" w:rsidRPr="00E247EE">
        <w:t xml:space="preserve"> de visualiser la ou les variable</w:t>
      </w:r>
      <w:r w:rsidR="002F76FB" w:rsidRPr="00E247EE">
        <w:t>s sélectionnée(s) sur un graphique ;</w:t>
      </w:r>
    </w:p>
    <w:p w:rsidR="008B3131" w:rsidRPr="00E247EE" w:rsidRDefault="006E06C1" w:rsidP="00E247EE">
      <w:pPr>
        <w:pStyle w:val="Compact"/>
      </w:pPr>
      <w:r w:rsidRPr="00E247EE">
        <w:t>Permet</w:t>
      </w:r>
      <w:r w:rsidR="002F76FB" w:rsidRPr="00E247EE">
        <w:t xml:space="preserve"> de personnaliser les options d’affichage de ce graphique sur la barre latérale ;</w:t>
      </w:r>
    </w:p>
    <w:p w:rsidR="008B3131" w:rsidRDefault="006E06C1" w:rsidP="00E247EE">
      <w:pPr>
        <w:pStyle w:val="Compact"/>
      </w:pPr>
      <w:r w:rsidRPr="00E247EE">
        <w:t>Affiche</w:t>
      </w:r>
      <w:r w:rsidR="002F76FB" w:rsidRPr="00E247EE">
        <w:t xml:space="preserve"> des données sous forme de tableaux.</w:t>
      </w:r>
    </w:p>
    <w:p w:rsidR="005A0CEC" w:rsidRDefault="005A0CEC" w:rsidP="005A0CEC">
      <w:pPr>
        <w:pStyle w:val="Titre2"/>
        <w:rPr>
          <w:lang w:val="fr-FR"/>
        </w:rPr>
      </w:pPr>
      <w:r w:rsidRPr="005A0CEC">
        <w:rPr>
          <w:lang w:val="fr-FR"/>
        </w:rPr>
        <w:t>Fichiers</w:t>
      </w:r>
      <w:r>
        <w:rPr>
          <w:lang w:val="fr-FR"/>
        </w:rPr>
        <w:t xml:space="preserve"> constituant l’application</w:t>
      </w:r>
    </w:p>
    <w:p w:rsidR="005A0CEC" w:rsidRDefault="005A0CEC" w:rsidP="005A0CEC">
      <w:pPr>
        <w:pStyle w:val="Corpsdetexte"/>
      </w:pPr>
      <w:r>
        <w:t>Nous avons choisi de découper l’application en trois fichiers :</w:t>
      </w:r>
    </w:p>
    <w:p w:rsidR="00CB396D" w:rsidRDefault="005A0CEC" w:rsidP="005A0CEC">
      <w:pPr>
        <w:pStyle w:val="Corpsdetexte"/>
        <w:numPr>
          <w:ilvl w:val="0"/>
          <w:numId w:val="9"/>
        </w:numPr>
      </w:pPr>
      <w:r>
        <w:t xml:space="preserve">Un fichier </w:t>
      </w:r>
      <w:proofErr w:type="spellStart"/>
      <w:proofErr w:type="gramStart"/>
      <w:r w:rsidRPr="005A0CEC">
        <w:rPr>
          <w:rStyle w:val="VerbatimChar"/>
        </w:rPr>
        <w:t>global.R</w:t>
      </w:r>
      <w:proofErr w:type="spellEnd"/>
      <w:proofErr w:type="gramEnd"/>
      <w:r>
        <w:t xml:space="preserve"> qui définit les éléments </w:t>
      </w:r>
      <w:r>
        <w:t xml:space="preserve">de l’environnement global, commun à l’interface utilisateur et au serveur. C’est dans ce fichier qu’on trouve les fonctions </w:t>
      </w:r>
      <w:proofErr w:type="spellStart"/>
      <w:r w:rsidRPr="005A0CEC">
        <w:rPr>
          <w:rStyle w:val="VerbatimChar"/>
        </w:rPr>
        <w:t>panel_option_to_add</w:t>
      </w:r>
      <w:proofErr w:type="spellEnd"/>
      <w:r>
        <w:t xml:space="preserve">, </w:t>
      </w:r>
      <w:r w:rsidRPr="005A0CEC">
        <w:rPr>
          <w:rStyle w:val="VerbatimChar"/>
        </w:rPr>
        <w:t>option_to_add</w:t>
      </w:r>
      <w:r>
        <w:t xml:space="preserve">, </w:t>
      </w:r>
      <w:proofErr w:type="spellStart"/>
      <w:r w:rsidRPr="005A0CEC">
        <w:rPr>
          <w:rStyle w:val="VerbatimChar"/>
        </w:rPr>
        <w:t>graph_options</w:t>
      </w:r>
      <w:proofErr w:type="spellEnd"/>
      <w:r>
        <w:t xml:space="preserve"> et </w:t>
      </w:r>
      <w:r w:rsidRPr="005A0CEC">
        <w:rPr>
          <w:rStyle w:val="VerbatimChar"/>
        </w:rPr>
        <w:t>graph_type</w:t>
      </w:r>
      <w:r w:rsidR="00CB396D">
        <w:t xml:space="preserve"> (leur rôle est détaillé plus tard</w:t>
      </w:r>
      <w:r w:rsidR="00CA7A94">
        <w:t>)</w:t>
      </w:r>
      <w:r w:rsidR="00CB396D">
        <w:t>.</w:t>
      </w:r>
    </w:p>
    <w:p w:rsidR="005A0CEC" w:rsidRDefault="00CB396D" w:rsidP="005A0CEC">
      <w:pPr>
        <w:pStyle w:val="Corpsdetexte"/>
        <w:numPr>
          <w:ilvl w:val="0"/>
          <w:numId w:val="9"/>
        </w:numPr>
      </w:pPr>
      <w:r>
        <w:t xml:space="preserve">Un fichier </w:t>
      </w:r>
      <w:proofErr w:type="spellStart"/>
      <w:proofErr w:type="gramStart"/>
      <w:r w:rsidRPr="00CB396D">
        <w:rPr>
          <w:rStyle w:val="VerbatimChar"/>
        </w:rPr>
        <w:t>ui.R</w:t>
      </w:r>
      <w:proofErr w:type="spellEnd"/>
      <w:proofErr w:type="gramEnd"/>
      <w:r>
        <w:t xml:space="preserve"> qui correspond à l’interface utilisateur. C’est ce fichier qui assemble et organise les éléments avec lesquels l’utilisateur interagit.</w:t>
      </w:r>
    </w:p>
    <w:p w:rsidR="00CB396D" w:rsidRDefault="00CB396D" w:rsidP="005A0CEC">
      <w:pPr>
        <w:pStyle w:val="Corpsdetexte"/>
        <w:numPr>
          <w:ilvl w:val="0"/>
          <w:numId w:val="9"/>
        </w:numPr>
      </w:pPr>
      <w:r>
        <w:t xml:space="preserve">Un fichier </w:t>
      </w:r>
      <w:proofErr w:type="spellStart"/>
      <w:proofErr w:type="gramStart"/>
      <w:r w:rsidRPr="00CB396D">
        <w:rPr>
          <w:rStyle w:val="VerbatimChar"/>
        </w:rPr>
        <w:t>server.R</w:t>
      </w:r>
      <w:proofErr w:type="spellEnd"/>
      <w:proofErr w:type="gramEnd"/>
      <w:r>
        <w:t xml:space="preserve"> qui correspond au serveur de l’application. C’est au niveau de ce fichier que les données seront traitées et que les graphiques et tableaux seront produit</w:t>
      </w:r>
      <w:r w:rsidR="00CA7A94">
        <w:t xml:space="preserve">s. Il contient les fonctions </w:t>
      </w:r>
      <w:r w:rsidR="00CA7A94" w:rsidRPr="00CA7A94">
        <w:rPr>
          <w:rStyle w:val="VerbatimChar"/>
        </w:rPr>
        <w:t>create_variable</w:t>
      </w:r>
      <w:r w:rsidR="00CA7A94">
        <w:t xml:space="preserve">, </w:t>
      </w:r>
      <w:proofErr w:type="spellStart"/>
      <w:r w:rsidR="00CA7A94" w:rsidRPr="00CA7A94">
        <w:rPr>
          <w:rStyle w:val="VerbatimChar"/>
        </w:rPr>
        <w:t>type_variable</w:t>
      </w:r>
      <w:proofErr w:type="spellEnd"/>
      <w:r w:rsidR="00CA7A94">
        <w:t xml:space="preserve">, </w:t>
      </w:r>
      <w:proofErr w:type="spellStart"/>
      <w:r w:rsidR="00CA7A94" w:rsidRPr="00CA7A94">
        <w:rPr>
          <w:rStyle w:val="VerbatimChar"/>
        </w:rPr>
        <w:t>graph_stat</w:t>
      </w:r>
      <w:proofErr w:type="spellEnd"/>
      <w:r w:rsidR="00CA7A94">
        <w:t xml:space="preserve">, </w:t>
      </w:r>
      <w:r w:rsidR="00CA7A94" w:rsidRPr="00CA7A94">
        <w:rPr>
          <w:rStyle w:val="VerbatimChar"/>
        </w:rPr>
        <w:t>fct_tri</w:t>
      </w:r>
      <w:r w:rsidR="00CA7A94">
        <w:t xml:space="preserve">, </w:t>
      </w:r>
      <w:r w:rsidR="00CA7A94" w:rsidRPr="00CA7A94">
        <w:rPr>
          <w:rStyle w:val="VerbatimChar"/>
        </w:rPr>
        <w:t>data_to_use</w:t>
      </w:r>
      <w:r w:rsidR="00CA7A94">
        <w:t xml:space="preserve">, </w:t>
      </w:r>
      <w:r w:rsidR="00CA7A94" w:rsidRPr="00CA7A94">
        <w:rPr>
          <w:rStyle w:val="VerbatimChar"/>
        </w:rPr>
        <w:t>graph_aes</w:t>
      </w:r>
      <w:r w:rsidR="00CA7A94">
        <w:t xml:space="preserve"> et </w:t>
      </w:r>
      <w:r w:rsidR="00CA7A94" w:rsidRPr="00CA7A94">
        <w:rPr>
          <w:rStyle w:val="VerbatimChar"/>
        </w:rPr>
        <w:t>aes_to_use</w:t>
      </w:r>
      <w:r w:rsidR="00CA7A94">
        <w:t>.</w:t>
      </w:r>
    </w:p>
    <w:p w:rsidR="00CA7A94" w:rsidRPr="00E247EE" w:rsidRDefault="00CA7A94" w:rsidP="00CA7A94">
      <w:pPr>
        <w:pStyle w:val="Corpsdetexte"/>
      </w:pPr>
      <w:r>
        <w:t xml:space="preserve">Un fichier CSS </w:t>
      </w:r>
      <w:r w:rsidRPr="00CA7A94">
        <w:rPr>
          <w:rStyle w:val="VerbatimChar"/>
        </w:rPr>
        <w:t>style.</w:t>
      </w:r>
      <w:r w:rsidR="00370FE3">
        <w:rPr>
          <w:rStyle w:val="VerbatimChar"/>
        </w:rPr>
        <w:t>css</w:t>
      </w:r>
      <w:bookmarkStart w:id="1" w:name="_GoBack"/>
      <w:bookmarkEnd w:id="1"/>
      <w:r>
        <w:t xml:space="preserve"> accompagne l’application pour paramétrer la mise en page.</w:t>
      </w:r>
    </w:p>
    <w:p w:rsidR="008B3131" w:rsidRPr="006E06C1" w:rsidRDefault="002F76FB">
      <w:pPr>
        <w:pStyle w:val="Titre2"/>
        <w:rPr>
          <w:lang w:val="fr-FR"/>
        </w:rPr>
      </w:pPr>
      <w:bookmarkStart w:id="2" w:name="description-de-linterface-utilisateur"/>
      <w:r w:rsidRPr="006E06C1">
        <w:rPr>
          <w:lang w:val="fr-FR"/>
        </w:rPr>
        <w:t>Description de l’interface utilisateur</w:t>
      </w:r>
      <w:bookmarkEnd w:id="2"/>
    </w:p>
    <w:p w:rsidR="006E06C1" w:rsidRPr="006E06C1" w:rsidRDefault="00CA7A94" w:rsidP="00CA7A94">
      <w:pPr>
        <w:pStyle w:val="FirstParagraph"/>
      </w:pPr>
      <w:r w:rsidRPr="006E06C1">
        <w:rPr>
          <w:noProof/>
        </w:rPr>
        <w:drawing>
          <wp:anchor distT="0" distB="0" distL="114300" distR="114300" simplePos="0" relativeHeight="251658240" behindDoc="1" locked="0" layoutInCell="1" allowOverlap="1">
            <wp:simplePos x="0" y="0"/>
            <wp:positionH relativeFrom="column">
              <wp:posOffset>3308454</wp:posOffset>
            </wp:positionH>
            <wp:positionV relativeFrom="paragraph">
              <wp:posOffset>20389</wp:posOffset>
            </wp:positionV>
            <wp:extent cx="2905760" cy="2059305"/>
            <wp:effectExtent l="0" t="0" r="2540" b="0"/>
            <wp:wrapTight wrapText="bothSides">
              <wp:wrapPolygon edited="0">
                <wp:start x="0" y="0"/>
                <wp:lineTo x="0" y="21447"/>
                <wp:lineTo x="21524" y="21447"/>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760" cy="2059305"/>
                    </a:xfrm>
                    <a:prstGeom prst="rect">
                      <a:avLst/>
                    </a:prstGeom>
                  </pic:spPr>
                </pic:pic>
              </a:graphicData>
            </a:graphic>
            <wp14:sizeRelH relativeFrom="page">
              <wp14:pctWidth>0</wp14:pctWidth>
            </wp14:sizeRelH>
            <wp14:sizeRelV relativeFrom="page">
              <wp14:pctHeight>0</wp14:pctHeight>
            </wp14:sizeRelV>
          </wp:anchor>
        </w:drawing>
      </w:r>
      <w:r w:rsidR="002F76FB" w:rsidRPr="006E06C1">
        <w:t xml:space="preserve">Nous avons commencé par dresser une maquette de </w:t>
      </w:r>
      <w:r w:rsidR="002F76FB" w:rsidRPr="006E06C1">
        <w:t>l’application</w:t>
      </w:r>
      <w:r w:rsidR="002F76FB" w:rsidRPr="006E06C1">
        <w:t xml:space="preserve"> </w:t>
      </w:r>
    </w:p>
    <w:p w:rsidR="008B3131" w:rsidRPr="006E06C1" w:rsidRDefault="002F76FB"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2F76FB" w:rsidP="006E06C1">
      <w:pPr>
        <w:pStyle w:val="Corpsdetexte"/>
      </w:pPr>
      <w:r w:rsidRPr="006E06C1">
        <w:t>Cet écran principal est</w:t>
      </w:r>
      <w:r w:rsidRPr="006E06C1">
        <w:t xml:space="preserve"> constitué de deux parties : une barre latérale (</w:t>
      </w:r>
      <w:r w:rsidRPr="006E06C1">
        <w:rPr>
          <w:rStyle w:val="VerbatimChar"/>
        </w:rPr>
        <w:t>sidebarPanel</w:t>
      </w:r>
      <w:r w:rsidRPr="006E06C1">
        <w:t xml:space="preserve">) sur la gauche et </w:t>
      </w:r>
      <w:r w:rsidRPr="006E06C1">
        <w:lastRenderedPageBreak/>
        <w:t>une partie graphique et données sur la droite (</w:t>
      </w:r>
      <w:r w:rsidRPr="006E06C1">
        <w:rPr>
          <w:rStyle w:val="VerbatimChar"/>
        </w:rPr>
        <w:t>mainPanel</w:t>
      </w:r>
      <w:r w:rsidRPr="006E06C1">
        <w:t>).</w:t>
      </w:r>
    </w:p>
    <w:p w:rsidR="008B3131" w:rsidRPr="006E06C1" w:rsidRDefault="002F76FB"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w:t>
      </w:r>
      <w:r w:rsidRPr="006E06C1">
        <w:t xml:space="preserve">s variables se fait alors dans le </w:t>
      </w:r>
      <w:r w:rsidRPr="006E06C1">
        <w:rPr>
          <w:rStyle w:val="VerbatimChar"/>
        </w:rPr>
        <w:t>mainPanel</w:t>
      </w:r>
      <w:r w:rsidRPr="006E06C1">
        <w:t xml:space="preserve">, </w:t>
      </w:r>
      <w:r w:rsidR="006E06C1" w:rsidRPr="006E06C1">
        <w:t>au-dessus</w:t>
      </w:r>
      <w:r w:rsidRPr="006E06C1">
        <w:t xml:space="preserve"> du graphique. Certaines variables catégorielles sont codées avec des numéros et sont alors considérées comme numériques. C’est pourquoi nous avons ajouté une case à cocher “Discrète” pour chaque variab</w:t>
      </w:r>
      <w:r w:rsidRPr="006E06C1">
        <w:t xml:space="preserve">le afin que l’utilisateur fasse </w:t>
      </w:r>
      <w:r w:rsidR="00FB25B7" w:rsidRPr="006E06C1">
        <w:t>interpréter</w:t>
      </w:r>
      <w:r w:rsidRPr="006E06C1">
        <w:t xml:space="preserve"> la variable comme catégorielle par le serveur.</w:t>
      </w:r>
    </w:p>
    <w:p w:rsidR="008B3131" w:rsidRPr="006E06C1" w:rsidRDefault="002F76FB"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w:t>
      </w:r>
      <w:r w:rsidRPr="006E06C1">
        <w:rPr>
          <w:rStyle w:val="VerbatimChar"/>
        </w:rPr>
        <w:t>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2F76FB" w:rsidP="006E06C1">
      <w:pPr>
        <w:pStyle w:val="Titre2"/>
        <w:jc w:val="both"/>
        <w:rPr>
          <w:lang w:val="fr-FR"/>
        </w:rPr>
      </w:pPr>
      <w:bookmarkStart w:id="3" w:name="production-du-graphique"/>
      <w:r w:rsidRPr="006E06C1">
        <w:rPr>
          <w:lang w:val="fr-FR"/>
        </w:rPr>
        <w:t>P</w:t>
      </w:r>
      <w:r w:rsidRPr="006E06C1">
        <w:rPr>
          <w:lang w:val="fr-FR"/>
        </w:rPr>
        <w:t>roduction du graphique</w:t>
      </w:r>
      <w:bookmarkEnd w:id="3"/>
    </w:p>
    <w:p w:rsidR="008B3131" w:rsidRPr="006E06C1" w:rsidRDefault="002F76FB" w:rsidP="006E06C1">
      <w:pPr>
        <w:pStyle w:val="FirstParagraph"/>
      </w:pPr>
      <w:r w:rsidRPr="006E06C1">
        <w:t>Le graphique est obtenu en utilisant le</w:t>
      </w:r>
      <w:r w:rsidRPr="006E06C1">
        <w:t xml:space="preserve"> package </w:t>
      </w:r>
      <w:r w:rsidRPr="006E06C1">
        <w:rPr>
          <w:rStyle w:val="VerbatimChar"/>
        </w:rPr>
        <w:t>ggplot2</w:t>
      </w:r>
      <w:r w:rsidRPr="006E06C1">
        <w:t>.</w:t>
      </w:r>
    </w:p>
    <w:p w:rsidR="008B3131" w:rsidRDefault="002F76FB" w:rsidP="006E06C1">
      <w:pPr>
        <w:pStyle w:val="Corpsdetexte"/>
      </w:pPr>
      <w:r w:rsidRPr="006E06C1">
        <w:t>L’utilisateur choisit la ou les variable(s) à afficher et en fonction du type des variables, catégorielles (discrètes) ou numériques (continues), un type de graphique est utilisé par défaut. L’utilisateur peut ensuite choisir un autre typ</w:t>
      </w:r>
      <w:r w:rsidRPr="006E06C1">
        <w:t xml:space="preserve">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5A0CEC" w:rsidRPr="006E06C1" w:rsidRDefault="005A0CEC" w:rsidP="006E06C1">
      <w:pPr>
        <w:pStyle w:val="Corpsdetexte"/>
      </w:pPr>
      <w:r>
        <w:t>Pour simplifier la sélection des variables, nous avons ajouté un bouton « switcher » qui permet en un clic d’intervertir les variables 1 et 2.</w:t>
      </w:r>
    </w:p>
    <w:p w:rsidR="008B3131" w:rsidRPr="006E06C1" w:rsidRDefault="002F76FB"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w:t>
      </w:r>
      <w:r w:rsidRPr="006E06C1">
        <w:rPr>
          <w:rStyle w:val="VerbatimChar"/>
        </w:rPr>
        <w:t>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2F76FB" w:rsidP="006E06C1">
      <w:pPr>
        <w:pStyle w:val="Titre3"/>
        <w:jc w:val="both"/>
        <w:rPr>
          <w:lang w:val="fr-FR"/>
        </w:rPr>
      </w:pPr>
      <w:bookmarkStart w:id="4" w:name="reactivite"/>
      <w:r w:rsidRPr="006E06C1">
        <w:rPr>
          <w:lang w:val="fr-FR"/>
        </w:rPr>
        <w:t>R</w:t>
      </w:r>
      <w:r w:rsidRPr="006E06C1">
        <w:rPr>
          <w:lang w:val="fr-FR"/>
        </w:rPr>
        <w:t>éactivité</w:t>
      </w:r>
      <w:bookmarkEnd w:id="4"/>
    </w:p>
    <w:p w:rsidR="008B3131" w:rsidRPr="006E06C1" w:rsidRDefault="002F76FB"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2F76FB" w:rsidP="006E06C1">
      <w:pPr>
        <w:pStyle w:val="Corpsdetexte"/>
      </w:pPr>
      <w:r w:rsidRPr="006E06C1">
        <w:t>Nous</w:t>
      </w:r>
      <w:r w:rsidRPr="006E06C1">
        <w:t xml:space="preserve">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2F76FB" w:rsidP="006E06C1">
      <w:pPr>
        <w:pStyle w:val="Corpsdetexte"/>
      </w:pPr>
      <w:r w:rsidRPr="006E06C1">
        <w:t>Le type de variable est ensuite géré par deux éléments :</w:t>
      </w:r>
    </w:p>
    <w:p w:rsidR="008B3131" w:rsidRPr="006E06C1" w:rsidRDefault="002F76FB" w:rsidP="00E247EE">
      <w:pPr>
        <w:pStyle w:val="Compact"/>
      </w:pPr>
      <w:r w:rsidRPr="006E06C1">
        <w:t>La case à cocher “Discrète”, qui</w:t>
      </w:r>
      <w:r w:rsidRPr="006E06C1">
        <w:t xml:space="preserve"> agit sur le type de graphique à produire, contenue dans </w:t>
      </w:r>
      <w:r w:rsidRPr="006E06C1">
        <w:rPr>
          <w:rStyle w:val="VerbatimChar"/>
        </w:rPr>
        <w:t>input$disc_varX</w:t>
      </w:r>
      <w:r w:rsidRPr="006E06C1">
        <w:t xml:space="preserve"> où X est le numéro de la variable. Elle est cochée par défaut si </w:t>
      </w:r>
      <w:proofErr w:type="gramStart"/>
      <w:r w:rsidRPr="006E06C1">
        <w:rPr>
          <w:rStyle w:val="VerbatimChar"/>
        </w:rPr>
        <w:t>is.factor</w:t>
      </w:r>
      <w:proofErr w:type="gramEnd"/>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2F76FB" w:rsidP="00E247EE">
      <w:pPr>
        <w:pStyle w:val="Compact"/>
      </w:pPr>
      <w:r w:rsidRPr="006E06C1">
        <w:t xml:space="preserve">La variable </w:t>
      </w:r>
      <w:r w:rsidRPr="006E06C1">
        <w:rPr>
          <w:rStyle w:val="VerbatimChar"/>
        </w:rPr>
        <w:t>output$varX_type</w:t>
      </w:r>
      <w:r w:rsidRPr="006E06C1">
        <w:t>, qui détermine automatiqu</w:t>
      </w:r>
      <w:r w:rsidRPr="006E06C1">
        <w:t xml:space="preserve">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p>
    <w:p w:rsidR="008B3131" w:rsidRPr="006E06C1" w:rsidRDefault="002F76FB" w:rsidP="006E06C1">
      <w:pPr>
        <w:pStyle w:val="Corpsdetexte"/>
      </w:pPr>
      <w:r w:rsidRPr="006E06C1">
        <w:lastRenderedPageBreak/>
        <w:t>Dans le serveur, un type de graphique est ensuite sélectionné automatiquement en mettant à jour le menu déroulant. Pour un graphique à une variable nous avons fait les choix suivants :</w:t>
      </w:r>
    </w:p>
    <w:p w:rsidR="008B3131" w:rsidRPr="006E06C1" w:rsidRDefault="002F76FB" w:rsidP="00E247EE">
      <w:pPr>
        <w:pStyle w:val="Compact"/>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2F76FB" w:rsidP="00E247EE">
      <w:pPr>
        <w:pStyle w:val="Compact"/>
      </w:pPr>
      <w:r w:rsidRPr="006E06C1">
        <w:t xml:space="preserve">Si la variable est </w:t>
      </w:r>
      <w:r w:rsidRPr="006E06C1">
        <w:t xml:space="preserve">continue, sa distribution est affichée avec </w:t>
      </w:r>
      <w:r w:rsidRPr="006E06C1">
        <w:rPr>
          <w:rStyle w:val="VerbatimChar"/>
        </w:rPr>
        <w:t>geom_density</w:t>
      </w:r>
    </w:p>
    <w:p w:rsidR="008B3131" w:rsidRPr="006E06C1" w:rsidRDefault="002F76FB" w:rsidP="006E06C1">
      <w:pPr>
        <w:pStyle w:val="FirstParagraph"/>
      </w:pPr>
      <w:r w:rsidRPr="006E06C1">
        <w:t>Pour un graphique avec deux variables :</w:t>
      </w:r>
    </w:p>
    <w:p w:rsidR="008B3131" w:rsidRPr="006E06C1" w:rsidRDefault="002F76FB" w:rsidP="00E247EE">
      <w:pPr>
        <w:pStyle w:val="Compact"/>
      </w:pPr>
      <w:r w:rsidRPr="006E06C1">
        <w:t xml:space="preserve">Si la variable en abscisses est discrète et celle en ordonnées continue, un graphique en </w:t>
      </w:r>
      <w:r w:rsidR="00CB396D">
        <w:t>colonnes</w:t>
      </w:r>
      <w:r w:rsidRPr="006E06C1">
        <w:t xml:space="preserve"> est affiché par défaut avec </w:t>
      </w:r>
      <w:r w:rsidRPr="006E06C1">
        <w:rPr>
          <w:rStyle w:val="VerbatimChar"/>
        </w:rPr>
        <w:t>geom_</w:t>
      </w:r>
      <w:r w:rsidR="00CB396D">
        <w:rPr>
          <w:rStyle w:val="VerbatimChar"/>
        </w:rPr>
        <w:t>col</w:t>
      </w:r>
      <w:r w:rsidRPr="006E06C1">
        <w:t>. Nous avons</w:t>
      </w:r>
      <w:r w:rsidRPr="006E06C1">
        <w:t xml:space="preserve"> </w:t>
      </w:r>
      <w:r w:rsidR="006E06C1" w:rsidRPr="006E06C1">
        <w:t>choisi</w:t>
      </w:r>
      <w:r w:rsidRPr="006E06C1">
        <w:t xml:space="preserve"> ce type de graphique par défaut car</w:t>
      </w:r>
      <w:r w:rsidR="00CB396D">
        <w:t xml:space="preserve"> c’est le plus intuitif pour présenter ce type de variables</w:t>
      </w:r>
      <w:r w:rsidRPr="006E06C1">
        <w:t xml:space="preserve">. L’utilisateur peut aussi afficher un graphique en </w:t>
      </w:r>
      <w:r w:rsidR="00CB396D">
        <w:t>boites à moustaches avec</w:t>
      </w:r>
      <w:r w:rsidRPr="006E06C1">
        <w:t xml:space="preserve"> </w:t>
      </w:r>
      <w:r w:rsidRPr="006E06C1">
        <w:rPr>
          <w:rStyle w:val="VerbatimChar"/>
        </w:rPr>
        <w:t>geom_</w:t>
      </w:r>
      <w:r w:rsidR="00CB396D">
        <w:rPr>
          <w:rStyle w:val="VerbatimChar"/>
        </w:rPr>
        <w:t>boxplot</w:t>
      </w:r>
      <w:r w:rsidRPr="006E06C1">
        <w:t>.</w:t>
      </w:r>
      <w:r w:rsidR="00CB396D">
        <w:t xml:space="preserve"> I</w:t>
      </w:r>
      <w:r w:rsidR="00CB396D" w:rsidRPr="006E06C1">
        <w:t>l permet d’afficher plusieurs informations</w:t>
      </w:r>
      <w:r w:rsidR="00CB396D">
        <w:t xml:space="preserve"> détaillées</w:t>
      </w:r>
      <w:r w:rsidR="00CB396D" w:rsidRPr="006E06C1">
        <w:t xml:space="preserve"> (médiane, quartiles, min et max)</w:t>
      </w:r>
      <w:r w:rsidR="00CB396D">
        <w:t>.</w:t>
      </w:r>
      <w:r w:rsidRPr="006E06C1">
        <w:t xml:space="preserve"> Les boites à moustaches et </w:t>
      </w:r>
      <w:r w:rsidRPr="006E06C1">
        <w:t xml:space="preserve">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2F76FB" w:rsidP="00E247EE">
      <w:pPr>
        <w:pStyle w:val="Compact"/>
      </w:pPr>
      <w:r w:rsidRPr="006E06C1">
        <w:t>Si les d</w:t>
      </w:r>
      <w:r w:rsidRPr="006E06C1">
        <w:t xml:space="preserve">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w:t>
      </w:r>
      <w:r w:rsidRPr="006E06C1">
        <w:t>e sur “Courbe”.</w:t>
      </w:r>
    </w:p>
    <w:p w:rsidR="008B3131" w:rsidRPr="006E06C1" w:rsidRDefault="002F76FB" w:rsidP="00E247EE">
      <w:pPr>
        <w:pStyle w:val="Compact"/>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2F76FB" w:rsidP="00E247EE">
      <w:pPr>
        <w:pStyle w:val="Compact"/>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2F76FB"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2F76FB">
      <w:pPr>
        <w:pStyle w:val="Titre3"/>
        <w:rPr>
          <w:lang w:val="fr-FR"/>
        </w:rPr>
      </w:pPr>
      <w:bookmarkStart w:id="5" w:name="tri-des-donnees"/>
      <w:r w:rsidRPr="006E06C1">
        <w:rPr>
          <w:lang w:val="fr-FR"/>
        </w:rPr>
        <w:t>T</w:t>
      </w:r>
      <w:r w:rsidRPr="006E06C1">
        <w:rPr>
          <w:lang w:val="fr-FR"/>
        </w:rPr>
        <w:t>ri des données</w:t>
      </w:r>
      <w:bookmarkEnd w:id="5"/>
    </w:p>
    <w:p w:rsidR="008B3131" w:rsidRPr="006E06C1" w:rsidRDefault="002F76FB"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w:t>
      </w:r>
      <w:r w:rsidRPr="006E06C1">
        <w:t>a valeur en ordonnées.</w:t>
      </w:r>
    </w:p>
    <w:p w:rsidR="008B3131" w:rsidRPr="006E06C1" w:rsidRDefault="002F76FB"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w:t>
      </w:r>
      <w:r w:rsidRPr="006E06C1">
        <w:t xml:space="preserve">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w:t>
      </w:r>
      <w:r w:rsidRPr="006E06C1">
        <w:t xml:space="preserv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Une nouvelle colonne ave</w:t>
      </w:r>
      <w:r w:rsidRPr="006E06C1">
        <w:t xml:space="preserve">c les niveaux ordonnés est ensuite créée. Enfin, les colonnes d’intérêt sont isolées : la colonne contenant la variable 1 avec </w:t>
      </w:r>
      <w:r w:rsidRPr="006E06C1">
        <w:lastRenderedPageBreak/>
        <w:t>les niveaux réordonnés, celle contenant la variable 2 et éventuellement celle contenant la variable 3 (on supprime en fait la col</w:t>
      </w:r>
      <w:r w:rsidRPr="006E06C1">
        <w:t>onne qui contenait la variable 1 avec niveaux non-ordonnés).</w:t>
      </w:r>
    </w:p>
    <w:p w:rsidR="008B3131" w:rsidRPr="006E06C1" w:rsidRDefault="002F76FB"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w:t>
      </w:r>
      <w:r w:rsidRPr="006E06C1">
        <w:t xml:space="preserve">de données approprié en fonction du type de graphique et renvoie les </w:t>
      </w:r>
      <w:r w:rsidRPr="006E06C1">
        <w:rPr>
          <w:rStyle w:val="VerbatimChar"/>
        </w:rPr>
        <w:t>aes</w:t>
      </w:r>
      <w:r w:rsidRPr="006E06C1">
        <w:t xml:space="preserve"> à utiliser.</w:t>
      </w:r>
    </w:p>
    <w:p w:rsidR="008B3131" w:rsidRPr="006E06C1" w:rsidRDefault="002F76FB">
      <w:pPr>
        <w:pStyle w:val="Titre3"/>
        <w:rPr>
          <w:lang w:val="fr-FR"/>
        </w:rPr>
      </w:pPr>
      <w:bookmarkStart w:id="6" w:name="couleur"/>
      <w:r w:rsidRPr="006E06C1">
        <w:rPr>
          <w:lang w:val="fr-FR"/>
        </w:rPr>
        <w:t>C</w:t>
      </w:r>
      <w:r w:rsidRPr="006E06C1">
        <w:rPr>
          <w:lang w:val="fr-FR"/>
        </w:rPr>
        <w:t>ouleur</w:t>
      </w:r>
      <w:bookmarkEnd w:id="6"/>
    </w:p>
    <w:p w:rsidR="008B3131" w:rsidRPr="006E06C1" w:rsidRDefault="002F76FB" w:rsidP="006E06C1">
      <w:pPr>
        <w:pStyle w:val="FirstParagraph"/>
      </w:pPr>
      <w:r w:rsidRPr="006E06C1">
        <w:t>Nous avons ajouté la possibilité pour l’utilisateur de choisir de colorier le graphique avec une troisième variable, créant ainsi des groupes.</w:t>
      </w:r>
    </w:p>
    <w:p w:rsidR="008B3131" w:rsidRPr="006E06C1" w:rsidRDefault="002F76FB">
      <w:pPr>
        <w:pStyle w:val="Titre3"/>
        <w:rPr>
          <w:lang w:val="fr-FR"/>
        </w:rPr>
      </w:pPr>
      <w:bookmarkStart w:id="7" w:name="options-de-graphique-parametrables"/>
      <w:r w:rsidRPr="006E06C1">
        <w:rPr>
          <w:lang w:val="fr-FR"/>
        </w:rPr>
        <w:t>O</w:t>
      </w:r>
      <w:r w:rsidRPr="006E06C1">
        <w:rPr>
          <w:lang w:val="fr-FR"/>
        </w:rPr>
        <w:t>ptions de graphique</w:t>
      </w:r>
      <w:r w:rsidRPr="006E06C1">
        <w:rPr>
          <w:lang w:val="fr-FR"/>
        </w:rPr>
        <w:t xml:space="preserve"> paramétrables</w:t>
      </w:r>
      <w:bookmarkEnd w:id="7"/>
    </w:p>
    <w:p w:rsidR="008B3131" w:rsidRPr="006E06C1" w:rsidRDefault="002F76FB" w:rsidP="006E06C1">
      <w:pPr>
        <w:pStyle w:val="FirstParagraph"/>
      </w:pPr>
      <w:r w:rsidRPr="006E06C1">
        <w:t>Dans la barre latérale, il est p</w:t>
      </w:r>
      <w:r w:rsidR="006E06C1">
        <w:t>o</w:t>
      </w:r>
      <w:r w:rsidRPr="006E06C1">
        <w:t>ssible de modifier les options d’affichage suivantes :</w:t>
      </w:r>
    </w:p>
    <w:p w:rsidR="008B3131" w:rsidRPr="006E06C1" w:rsidRDefault="002F76FB" w:rsidP="00E247EE">
      <w:pPr>
        <w:pStyle w:val="Compact"/>
      </w:pPr>
      <w:r w:rsidRPr="006E06C1">
        <w:rPr>
          <w:b/>
        </w:rPr>
        <w:t>Pourcentage</w:t>
      </w:r>
      <w:r w:rsidRPr="006E06C1">
        <w:t xml:space="preserve"> : dans un histogramme, affiche les proportions en ordonnées au lieu des effectifs</w:t>
      </w:r>
    </w:p>
    <w:p w:rsidR="008B3131" w:rsidRPr="006E06C1" w:rsidRDefault="002F76FB" w:rsidP="00E247EE">
      <w:pPr>
        <w:pStyle w:val="Compact"/>
      </w:pPr>
      <w:r w:rsidRPr="006E06C1">
        <w:rPr>
          <w:b/>
        </w:rPr>
        <w:t>Inverser les axes</w:t>
      </w:r>
      <w:r w:rsidRPr="006E06C1">
        <w:t xml:space="preserve"> : pour mettre l’axe des ordonnées à l’ho</w:t>
      </w:r>
      <w:r w:rsidRPr="006E06C1">
        <w:t xml:space="preserve">rizontale et celui des abscisses à la verticale (ajoute un </w:t>
      </w:r>
      <w:r w:rsidRPr="006E06C1">
        <w:rPr>
          <w:rStyle w:val="VerbatimChar"/>
        </w:rPr>
        <w:t>coord_flip</w:t>
      </w:r>
      <w:r w:rsidRPr="006E06C1">
        <w:t xml:space="preserve"> au code du graphique)</w:t>
      </w:r>
    </w:p>
    <w:p w:rsidR="008B3131" w:rsidRPr="006E06C1" w:rsidRDefault="002F76FB" w:rsidP="00E247EE">
      <w:pPr>
        <w:pStyle w:val="Compact"/>
      </w:pPr>
      <w:r w:rsidRPr="006E06C1">
        <w:rPr>
          <w:b/>
        </w:rPr>
        <w:t>Kernel</w:t>
      </w:r>
      <w:r w:rsidRPr="006E06C1">
        <w:t xml:space="preserve"> : permet de modifier le type de distribution d’un graphique en densité (gaussienne par défaut).</w:t>
      </w:r>
    </w:p>
    <w:p w:rsidR="008B3131" w:rsidRPr="006E06C1" w:rsidRDefault="00FB25B7" w:rsidP="00E247EE">
      <w:pPr>
        <w:pStyle w:val="Compact"/>
      </w:pPr>
      <w:r w:rsidRPr="006E06C1">
        <w:rPr>
          <w:b/>
        </w:rPr>
        <w:t>Thème</w:t>
      </w:r>
      <w:r w:rsidR="002F76FB" w:rsidRPr="006E06C1">
        <w:t xml:space="preserve"> : permet de modifier le thème du </w:t>
      </w:r>
      <w:r w:rsidR="006E06C1" w:rsidRPr="006E06C1">
        <w:t>graphique.</w:t>
      </w:r>
      <w:r w:rsidR="002F76FB" w:rsidRPr="006E06C1">
        <w:t xml:space="preserve"> Nous avons</w:t>
      </w:r>
      <w:r w:rsidR="002F76FB" w:rsidRPr="006E06C1">
        <w:t xml:space="preserve"> </w:t>
      </w:r>
      <w:r w:rsidR="006E06C1" w:rsidRPr="006E06C1">
        <w:t>limité</w:t>
      </w:r>
      <w:r w:rsidR="002F76FB" w:rsidRPr="006E06C1">
        <w:t xml:space="preserve"> le choix à quatre thèmes : minimal, sans quadrillage, léger et marqué.</w:t>
      </w:r>
    </w:p>
    <w:p w:rsidR="008B3131" w:rsidRPr="006E06C1" w:rsidRDefault="002F76FB" w:rsidP="00E247EE">
      <w:pPr>
        <w:pStyle w:val="Compact"/>
      </w:pPr>
      <w:r w:rsidRPr="006E06C1">
        <w:rPr>
          <w:b/>
        </w:rPr>
        <w:t>Transparence</w:t>
      </w:r>
      <w:r w:rsidRPr="006E06C1">
        <w:t xml:space="preserve"> : permet de modifier la transparence/opacité de certains éléments du graphique (colonnes, cercles, boxplot…). Par défaut à 1.</w:t>
      </w:r>
    </w:p>
    <w:p w:rsidR="008B3131" w:rsidRPr="006E06C1" w:rsidRDefault="002F76FB" w:rsidP="00E247EE">
      <w:pPr>
        <w:pStyle w:val="Compact"/>
      </w:pPr>
      <w:r w:rsidRPr="006E06C1">
        <w:rPr>
          <w:b/>
        </w:rPr>
        <w:t>Angle</w:t>
      </w:r>
      <w:r w:rsidRPr="006E06C1">
        <w:t xml:space="preserve"> : pour ajuster l’</w:t>
      </w:r>
      <w:r w:rsidR="006E06C1" w:rsidRPr="006E06C1">
        <w:t>angle</w:t>
      </w:r>
      <w:r w:rsidRPr="006E06C1">
        <w:t xml:space="preserve"> d’inclin</w:t>
      </w:r>
      <w:r w:rsidRPr="006E06C1">
        <w:t>aison des étiquettes des abscisses. Fix</w:t>
      </w:r>
      <w:r w:rsidR="00ED2676">
        <w:t>é</w:t>
      </w:r>
      <w:r w:rsidRPr="006E06C1">
        <w:t xml:space="preserve"> à 45° par défaut pour permettre l’affichage des étiquettes longues qui pourraient se </w:t>
      </w:r>
      <w:r w:rsidR="006E06C1" w:rsidRPr="006E06C1">
        <w:t>superposer</w:t>
      </w:r>
      <w:r w:rsidRPr="006E06C1">
        <w:t>.</w:t>
      </w:r>
    </w:p>
    <w:p w:rsidR="008B3131" w:rsidRPr="006E06C1" w:rsidRDefault="002F76FB" w:rsidP="00E247EE">
      <w:pPr>
        <w:pStyle w:val="Compact"/>
      </w:pPr>
      <w:r w:rsidRPr="006E06C1">
        <w:rPr>
          <w:b/>
        </w:rPr>
        <w:t>Linetype</w:t>
      </w:r>
      <w:r w:rsidRPr="006E06C1">
        <w:t xml:space="preserve"> : permet de modifier le type de trait sur certains graphiques (pointillés, trait pl</w:t>
      </w:r>
      <w:r w:rsidR="00877599">
        <w:t>e</w:t>
      </w:r>
      <w:r w:rsidRPr="006E06C1">
        <w:t>in etc.)</w:t>
      </w:r>
    </w:p>
    <w:p w:rsidR="008B3131" w:rsidRPr="006E06C1" w:rsidRDefault="002F76FB" w:rsidP="00E247EE">
      <w:pPr>
        <w:pStyle w:val="Compact"/>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2F76FB" w:rsidP="00E247EE">
      <w:pPr>
        <w:pStyle w:val="Compact"/>
      </w:pPr>
      <w:r w:rsidRPr="006E06C1">
        <w:rPr>
          <w:b/>
        </w:rPr>
        <w:t>Moyenne</w:t>
      </w:r>
      <w:r w:rsidRPr="006E06C1">
        <w:t xml:space="preserve"> </w:t>
      </w:r>
      <w:r w:rsidRPr="006E06C1">
        <w:t>: afficher une ligne au niveau de la moyenne de la variable en abscisse pour un graphique à une variable numérique ou au niveau de la moyenne de la variable en ordonnées pour un graphique à deux variables.</w:t>
      </w:r>
    </w:p>
    <w:p w:rsidR="008B3131" w:rsidRPr="006E06C1" w:rsidRDefault="002F76FB" w:rsidP="00E247EE">
      <w:pPr>
        <w:pStyle w:val="Compact"/>
      </w:pPr>
      <w:r w:rsidRPr="006E06C1">
        <w:rPr>
          <w:b/>
        </w:rPr>
        <w:t>Percentiles 1 et 2</w:t>
      </w:r>
      <w:r w:rsidRPr="006E06C1">
        <w:t xml:space="preserve"> : pour afficher une ligne au ni</w:t>
      </w:r>
      <w:r w:rsidRPr="006E06C1">
        <w:t>veau d’un percentile donné.</w:t>
      </w:r>
    </w:p>
    <w:p w:rsidR="008B3131" w:rsidRPr="006E06C1" w:rsidRDefault="002F76FB" w:rsidP="00E247EE">
      <w:pPr>
        <w:pStyle w:val="Compact"/>
      </w:pPr>
      <w:r w:rsidRPr="006E06C1">
        <w:rPr>
          <w:b/>
        </w:rPr>
        <w:t>Largeur</w:t>
      </w:r>
      <w:r w:rsidRPr="006E06C1">
        <w:t xml:space="preserve"> : pour régler la largeur des colonnes ou des boites à moustaches.</w:t>
      </w:r>
    </w:p>
    <w:p w:rsidR="008B3131" w:rsidRPr="006E06C1" w:rsidRDefault="002F76FB" w:rsidP="00E247EE">
      <w:pPr>
        <w:pStyle w:val="Compact"/>
      </w:pPr>
      <w:r w:rsidRPr="006E06C1">
        <w:rPr>
          <w:b/>
        </w:rPr>
        <w:t>Tri des abscisses</w:t>
      </w:r>
      <w:r w:rsidRPr="006E06C1">
        <w:t xml:space="preserve"> </w:t>
      </w:r>
      <w:r w:rsidRPr="006E06C1">
        <w:t>: pour choisir la valeur qui sera calculée pour les graphiques en colonne et en fonction de laquelle les colonnes ou les boites à moustaches seront ordonnées.</w:t>
      </w:r>
    </w:p>
    <w:p w:rsidR="00CA7A94" w:rsidRDefault="00CA7A94">
      <w:pPr>
        <w:rPr>
          <w:rFonts w:asciiTheme="majorHAnsi" w:eastAsiaTheme="majorEastAsia" w:hAnsiTheme="majorHAnsi" w:cstheme="majorBidi"/>
          <w:b/>
          <w:bCs/>
          <w:color w:val="4F81BD" w:themeColor="accent1"/>
          <w:sz w:val="32"/>
          <w:szCs w:val="32"/>
          <w:lang w:val="fr-FR"/>
        </w:rPr>
      </w:pPr>
      <w:bookmarkStart w:id="8" w:name="production-des-tableaux"/>
      <w:r>
        <w:rPr>
          <w:lang w:val="fr-FR"/>
        </w:rPr>
        <w:br w:type="page"/>
      </w:r>
    </w:p>
    <w:p w:rsidR="008B3131" w:rsidRPr="006E06C1" w:rsidRDefault="002F76FB">
      <w:pPr>
        <w:pStyle w:val="Titre2"/>
        <w:rPr>
          <w:lang w:val="fr-FR"/>
        </w:rPr>
      </w:pPr>
      <w:r w:rsidRPr="006E06C1">
        <w:rPr>
          <w:lang w:val="fr-FR"/>
        </w:rPr>
        <w:lastRenderedPageBreak/>
        <w:t>P</w:t>
      </w:r>
      <w:r w:rsidRPr="006E06C1">
        <w:rPr>
          <w:lang w:val="fr-FR"/>
        </w:rPr>
        <w:t>roduction des tableaux</w:t>
      </w:r>
      <w:bookmarkEnd w:id="8"/>
    </w:p>
    <w:p w:rsidR="008B3131" w:rsidRPr="006E06C1" w:rsidRDefault="002F76FB" w:rsidP="006E06C1">
      <w:pPr>
        <w:pStyle w:val="FirstParagraph"/>
      </w:pPr>
      <w:r w:rsidRPr="006E06C1">
        <w:t xml:space="preserve">Nous avons décidé de produire deux tableaux, accessibles via des onglets </w:t>
      </w:r>
      <w:r w:rsidRPr="006E06C1">
        <w:t>:</w:t>
      </w:r>
    </w:p>
    <w:p w:rsidR="008B3131" w:rsidRPr="006E06C1" w:rsidRDefault="006E06C1" w:rsidP="00E247EE">
      <w:pPr>
        <w:pStyle w:val="Compact"/>
      </w:pPr>
      <w:r w:rsidRPr="006E06C1">
        <w:t>Un</w:t>
      </w:r>
      <w:r w:rsidR="002F76FB" w:rsidRPr="006E06C1">
        <w:t xml:space="preserve"> tableau “Résumé des variables”, produit avec le package </w:t>
      </w:r>
      <w:r w:rsidR="002F76FB" w:rsidRPr="006E06C1">
        <w:rPr>
          <w:rStyle w:val="VerbatimChar"/>
        </w:rPr>
        <w:t>desctable</w:t>
      </w:r>
      <w:r w:rsidR="002F76FB" w:rsidRPr="006E06C1">
        <w:t>, qui dresse la liste des variables du jeu de données accompagnées de statistiques les concernant. Les nombres ont été arrondis à 3 chiffres après la virgule par défaut.</w:t>
      </w:r>
    </w:p>
    <w:p w:rsidR="006E06C1" w:rsidRPr="001636D1" w:rsidRDefault="006E06C1" w:rsidP="001636D1">
      <w:pPr>
        <w:pStyle w:val="Compact"/>
      </w:pPr>
      <w:r w:rsidRPr="006E06C1">
        <w:t>Un</w:t>
      </w:r>
      <w:r w:rsidR="002F76FB" w:rsidRPr="006E06C1">
        <w:t xml:space="preserve"> tableau “Donn</w:t>
      </w:r>
      <w:r w:rsidR="002F76FB" w:rsidRPr="006E06C1">
        <w:t>ées” qui présente le jeu de données à l’état brut, avec la possibilité de filtrer les colonnes selon une valeur et de rechercher une valeur dans le jeu de données.</w:t>
      </w:r>
      <w:bookmarkStart w:id="9" w:name="apercu-de-lapplication"/>
    </w:p>
    <w:p w:rsidR="008B3131" w:rsidRDefault="006E06C1">
      <w:pPr>
        <w:pStyle w:val="Titre2"/>
        <w:rPr>
          <w:lang w:val="fr-FR"/>
        </w:rPr>
      </w:pPr>
      <w:r w:rsidRPr="006E06C1">
        <w:rPr>
          <w:lang w:val="fr-FR"/>
        </w:rPr>
        <w:t>Aperçu</w:t>
      </w:r>
      <w:r w:rsidR="002F76FB" w:rsidRPr="006E06C1">
        <w:rPr>
          <w:lang w:val="fr-FR"/>
        </w:rPr>
        <w:t xml:space="preserve"> de </w:t>
      </w:r>
      <w:bookmarkEnd w:id="9"/>
      <w:r w:rsidRPr="006E06C1">
        <w:rPr>
          <w:lang w:val="fr-FR"/>
        </w:rPr>
        <w:t>l’application</w:t>
      </w:r>
    </w:p>
    <w:p w:rsidR="006E06C1" w:rsidRPr="006E06C1" w:rsidRDefault="006E06C1" w:rsidP="006E06C1">
      <w:pPr>
        <w:pStyle w:val="Corpsdetexte"/>
      </w:pPr>
      <w:r>
        <w:t>Voici le rendu final de l’application :</w:t>
      </w:r>
    </w:p>
    <w:p w:rsidR="006E06C1" w:rsidRDefault="006E06C1" w:rsidP="006E06C1">
      <w:pPr>
        <w:pStyle w:val="Corpsdetexte"/>
      </w:pPr>
      <w:r>
        <w:rPr>
          <w:noProof/>
        </w:rPr>
        <w:drawing>
          <wp:inline distT="0" distB="0" distL="0" distR="0">
            <wp:extent cx="5972810" cy="3733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rsidR="005A0CEC" w:rsidRDefault="005A0CEC" w:rsidP="006E06C1">
      <w:pPr>
        <w:pStyle w:val="Corpsdetexte"/>
      </w:pPr>
    </w:p>
    <w:sectPr w:rsidR="005A0CEC" w:rsidSect="00ED2676">
      <w:footerReference w:type="even" r:id="rId9"/>
      <w:footerReference w:type="default" r:id="rId10"/>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FB" w:rsidRDefault="002F76FB">
      <w:pPr>
        <w:spacing w:after="0"/>
      </w:pPr>
      <w:r>
        <w:separator/>
      </w:r>
    </w:p>
  </w:endnote>
  <w:endnote w:type="continuationSeparator" w:id="0">
    <w:p w:rsidR="002F76FB" w:rsidRDefault="002F7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49929667"/>
      <w:docPartObj>
        <w:docPartGallery w:val="Page Numbers (Bottom of Page)"/>
        <w:docPartUnique/>
      </w:docPartObj>
    </w:sdt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D2676" w:rsidRDefault="00ED26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3885317"/>
      <w:docPartObj>
        <w:docPartGallery w:val="Page Numbers (Bottom of Page)"/>
        <w:docPartUnique/>
      </w:docPartObj>
    </w:sdt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ED2676" w:rsidRDefault="00ED2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FB" w:rsidRDefault="002F76FB">
      <w:r>
        <w:separator/>
      </w:r>
    </w:p>
  </w:footnote>
  <w:footnote w:type="continuationSeparator" w:id="0">
    <w:p w:rsidR="002F76FB" w:rsidRDefault="002F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DA958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8F9642B"/>
    <w:multiLevelType w:val="hybridMultilevel"/>
    <w:tmpl w:val="F1CCE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1636D1"/>
    <w:rsid w:val="002F76FB"/>
    <w:rsid w:val="00370FE3"/>
    <w:rsid w:val="004E29B3"/>
    <w:rsid w:val="00590D07"/>
    <w:rsid w:val="005A0CEC"/>
    <w:rsid w:val="006E06C1"/>
    <w:rsid w:val="00784D58"/>
    <w:rsid w:val="00877599"/>
    <w:rsid w:val="008B3131"/>
    <w:rsid w:val="008D6863"/>
    <w:rsid w:val="00AC52E0"/>
    <w:rsid w:val="00B86B75"/>
    <w:rsid w:val="00BC48D5"/>
    <w:rsid w:val="00C36279"/>
    <w:rsid w:val="00C57112"/>
    <w:rsid w:val="00CA7A94"/>
    <w:rsid w:val="00CB396D"/>
    <w:rsid w:val="00DB5F59"/>
    <w:rsid w:val="00E247EE"/>
    <w:rsid w:val="00E315A3"/>
    <w:rsid w:val="00ED2676"/>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E23"/>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E247EE"/>
    <w:pPr>
      <w:numPr>
        <w:numId w:val="3"/>
      </w:numPr>
      <w:tabs>
        <w:tab w:val="clear" w:pos="0"/>
        <w:tab w:val="num" w:pos="284"/>
      </w:tabs>
      <w:spacing w:before="36" w:after="36"/>
      <w:ind w:left="993"/>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ED2676"/>
    <w:pPr>
      <w:tabs>
        <w:tab w:val="center" w:pos="4536"/>
        <w:tab w:val="right" w:pos="9072"/>
      </w:tabs>
      <w:spacing w:after="0"/>
    </w:pPr>
  </w:style>
  <w:style w:type="character" w:customStyle="1" w:styleId="En-tteCar">
    <w:name w:val="En-tête Car"/>
    <w:basedOn w:val="Policepardfaut"/>
    <w:link w:val="En-tte"/>
    <w:rsid w:val="00ED2676"/>
  </w:style>
  <w:style w:type="paragraph" w:styleId="Pieddepage">
    <w:name w:val="footer"/>
    <w:basedOn w:val="Normal"/>
    <w:link w:val="PieddepageCar"/>
    <w:unhideWhenUsed/>
    <w:rsid w:val="00ED2676"/>
    <w:pPr>
      <w:tabs>
        <w:tab w:val="center" w:pos="4536"/>
        <w:tab w:val="right" w:pos="9072"/>
      </w:tabs>
      <w:spacing w:after="0"/>
    </w:pPr>
  </w:style>
  <w:style w:type="character" w:customStyle="1" w:styleId="PieddepageCar">
    <w:name w:val="Pied de page Car"/>
    <w:basedOn w:val="Policepardfaut"/>
    <w:link w:val="Pieddepage"/>
    <w:rsid w:val="00ED2676"/>
  </w:style>
  <w:style w:type="character" w:styleId="Numrodepage">
    <w:name w:val="page number"/>
    <w:basedOn w:val="Policepardfaut"/>
    <w:semiHidden/>
    <w:unhideWhenUsed/>
    <w:rsid w:val="00E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1612</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3</cp:revision>
  <dcterms:created xsi:type="dcterms:W3CDTF">2019-02-11T03:38:00Z</dcterms:created>
  <dcterms:modified xsi:type="dcterms:W3CDTF">2019-02-11T03:40:00Z</dcterms:modified>
</cp:coreProperties>
</file>