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C2161F" w14:textId="77777777" w:rsidR="002F60F5" w:rsidRDefault="00000000" w:rsidP="0089532A">
      <w:pPr>
        <w:spacing w:before="120" w:after="120"/>
      </w:pPr>
      <w:r>
        <w:rPr>
          <w:noProof/>
        </w:rPr>
        <w:drawing>
          <wp:anchor distT="0" distB="0" distL="114300" distR="114300" simplePos="0" relativeHeight="251658240" behindDoc="0" locked="0" layoutInCell="1" allowOverlap="1" wp14:anchorId="1936D058" wp14:editId="66E36CC6">
            <wp:simplePos x="0" y="0"/>
            <wp:positionH relativeFrom="page">
              <wp:posOffset>0</wp:posOffset>
            </wp:positionH>
            <wp:positionV relativeFrom="paragraph">
              <wp:posOffset>0</wp:posOffset>
            </wp:positionV>
            <wp:extent cx="7562850" cy="2268855"/>
            <wp:effectExtent l="0" t="0" r="0" b="0"/>
            <wp:wrapTopAndBottom/>
            <wp:docPr id="1282706579" name="Drawing 0" descr="96b8e9a9a172cb6b207d734dc3e1bf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96b8e9a9a172cb6b207d734dc3e1bf0e.png"/>
                    <pic:cNvPicPr>
                      <a:picLocks noChangeAspect="1"/>
                    </pic:cNvPicPr>
                  </pic:nvPicPr>
                  <pic:blipFill>
                    <a:blip r:embed="rId4"/>
                    <a:stretch>
                      <a:fillRect/>
                    </a:stretch>
                  </pic:blipFill>
                  <pic:spPr>
                    <a:xfrm>
                      <a:off x="0" y="0"/>
                      <a:ext cx="7562850" cy="2268855"/>
                    </a:xfrm>
                    <a:prstGeom prst="rect">
                      <a:avLst/>
                    </a:prstGeom>
                  </pic:spPr>
                </pic:pic>
              </a:graphicData>
            </a:graphic>
          </wp:anchor>
        </w:drawing>
      </w:r>
    </w:p>
    <w:tbl>
      <w:tblPr>
        <w:tblW w:w="9030" w:type="dxa"/>
        <w:tblInd w:w="180" w:type="dxa"/>
        <w:tblBorders>
          <w:top w:val="single" w:sz="6" w:space="0" w:color="293039"/>
          <w:left w:val="single" w:sz="6" w:space="0" w:color="293039"/>
          <w:bottom w:val="single" w:sz="6" w:space="0" w:color="293039"/>
          <w:right w:val="single" w:sz="6" w:space="0" w:color="293039"/>
          <w:insideH w:val="single" w:sz="6" w:space="0" w:color="293039"/>
          <w:insideV w:val="single" w:sz="6" w:space="0" w:color="293039"/>
        </w:tblBorders>
        <w:tblCellMar>
          <w:left w:w="10" w:type="dxa"/>
          <w:right w:w="10" w:type="dxa"/>
        </w:tblCellMar>
        <w:tblLook w:val="04A0" w:firstRow="1" w:lastRow="0" w:firstColumn="1" w:lastColumn="0" w:noHBand="0" w:noVBand="1"/>
      </w:tblPr>
      <w:tblGrid>
        <w:gridCol w:w="2547"/>
        <w:gridCol w:w="6483"/>
      </w:tblGrid>
      <w:tr w:rsidR="002F60F5" w14:paraId="537060B5" w14:textId="77777777" w:rsidTr="00B33F1F">
        <w:tc>
          <w:tcPr>
            <w:tcW w:w="2547" w:type="dxa"/>
            <w:tcBorders>
              <w:bottom w:val="single" w:sz="6" w:space="0" w:color="293039"/>
            </w:tcBorders>
            <w:shd w:val="clear" w:color="auto" w:fill="EDF0F2"/>
            <w:tcMar>
              <w:top w:w="180" w:type="dxa"/>
              <w:left w:w="180" w:type="dxa"/>
              <w:bottom w:w="180" w:type="dxa"/>
              <w:right w:w="180" w:type="dxa"/>
            </w:tcMar>
          </w:tcPr>
          <w:p w14:paraId="3DD78BB6" w14:textId="77777777" w:rsidR="002F60F5" w:rsidRPr="00B33F1F" w:rsidRDefault="00000000">
            <w:pPr>
              <w:spacing w:before="120" w:after="120" w:line="336" w:lineRule="auto"/>
              <w:rPr>
                <w:sz w:val="20"/>
                <w:szCs w:val="20"/>
              </w:rPr>
            </w:pPr>
            <w:r w:rsidRPr="00B33F1F">
              <w:rPr>
                <w:rFonts w:ascii="Bricolage Grotesque" w:eastAsia="Bricolage Grotesque" w:hAnsi="Bricolage Grotesque" w:cs="Bricolage Grotesque"/>
                <w:color w:val="000000"/>
                <w:sz w:val="20"/>
                <w:szCs w:val="20"/>
              </w:rPr>
              <w:t xml:space="preserve">Nombre </w:t>
            </w:r>
          </w:p>
        </w:tc>
        <w:tc>
          <w:tcPr>
            <w:tcW w:w="6483" w:type="dxa"/>
            <w:tcBorders>
              <w:bottom w:val="single" w:sz="6" w:space="0" w:color="293039"/>
            </w:tcBorders>
            <w:shd w:val="clear" w:color="auto" w:fill="FFFFFF"/>
            <w:tcMar>
              <w:top w:w="180" w:type="dxa"/>
              <w:left w:w="180" w:type="dxa"/>
              <w:bottom w:w="180" w:type="dxa"/>
              <w:right w:w="180" w:type="dxa"/>
            </w:tcMar>
          </w:tcPr>
          <w:p w14:paraId="1117A70D" w14:textId="77777777" w:rsidR="002F60F5" w:rsidRPr="00B33F1F" w:rsidRDefault="00000000">
            <w:pPr>
              <w:spacing w:before="120" w:after="120" w:line="336" w:lineRule="auto"/>
              <w:rPr>
                <w:sz w:val="20"/>
                <w:szCs w:val="20"/>
              </w:rPr>
            </w:pPr>
            <w:r w:rsidRPr="00B33F1F">
              <w:rPr>
                <w:rFonts w:ascii="Hanuman" w:eastAsia="Hanuman" w:hAnsi="Hanuman" w:cs="Hanuman"/>
                <w:color w:val="000000"/>
                <w:sz w:val="20"/>
                <w:szCs w:val="20"/>
              </w:rPr>
              <w:t>Sandra García Fabra</w:t>
            </w:r>
            <w:r w:rsidRPr="00B33F1F">
              <w:rPr>
                <w:rFonts w:ascii="Hanuman Bold" w:eastAsia="Hanuman Bold" w:hAnsi="Hanuman Bold" w:cs="Hanuman Bold"/>
                <w:b/>
                <w:bCs/>
                <w:color w:val="000000"/>
                <w:sz w:val="20"/>
                <w:szCs w:val="20"/>
              </w:rPr>
              <w:t xml:space="preserve"> </w:t>
            </w:r>
          </w:p>
        </w:tc>
      </w:tr>
      <w:tr w:rsidR="002F60F5" w14:paraId="328C8392" w14:textId="77777777" w:rsidTr="0089532A">
        <w:trPr>
          <w:trHeight w:val="1219"/>
        </w:trPr>
        <w:tc>
          <w:tcPr>
            <w:tcW w:w="2547" w:type="dxa"/>
            <w:tcBorders>
              <w:bottom w:val="single" w:sz="4" w:space="0" w:color="auto"/>
            </w:tcBorders>
            <w:shd w:val="clear" w:color="auto" w:fill="EDF0F2"/>
            <w:tcMar>
              <w:top w:w="180" w:type="dxa"/>
              <w:left w:w="180" w:type="dxa"/>
              <w:bottom w:w="180" w:type="dxa"/>
              <w:right w:w="180" w:type="dxa"/>
            </w:tcMar>
          </w:tcPr>
          <w:p w14:paraId="193AE86E" w14:textId="77777777" w:rsidR="002F60F5" w:rsidRPr="00B33F1F" w:rsidRDefault="00000000">
            <w:pPr>
              <w:spacing w:before="120" w:after="120" w:line="336" w:lineRule="auto"/>
              <w:rPr>
                <w:sz w:val="20"/>
                <w:szCs w:val="20"/>
              </w:rPr>
            </w:pPr>
            <w:r w:rsidRPr="00B33F1F">
              <w:rPr>
                <w:rFonts w:ascii="Bricolage Grotesque" w:eastAsia="Bricolage Grotesque" w:hAnsi="Bricolage Grotesque" w:cs="Bricolage Grotesque"/>
                <w:color w:val="000000"/>
                <w:sz w:val="20"/>
                <w:szCs w:val="20"/>
              </w:rPr>
              <w:t xml:space="preserve">Descripción del documento </w:t>
            </w:r>
          </w:p>
        </w:tc>
        <w:tc>
          <w:tcPr>
            <w:tcW w:w="6483" w:type="dxa"/>
            <w:tcBorders>
              <w:bottom w:val="single" w:sz="4" w:space="0" w:color="auto"/>
            </w:tcBorders>
            <w:tcMar>
              <w:top w:w="180" w:type="dxa"/>
              <w:left w:w="180" w:type="dxa"/>
              <w:bottom w:w="180" w:type="dxa"/>
              <w:right w:w="180" w:type="dxa"/>
            </w:tcMar>
          </w:tcPr>
          <w:p w14:paraId="03F3944A" w14:textId="77777777" w:rsidR="002F60F5" w:rsidRPr="00B33F1F" w:rsidRDefault="00000000">
            <w:pPr>
              <w:spacing w:before="120" w:after="120" w:line="336" w:lineRule="auto"/>
              <w:rPr>
                <w:sz w:val="20"/>
                <w:szCs w:val="20"/>
              </w:rPr>
            </w:pPr>
            <w:r w:rsidRPr="00B33F1F">
              <w:rPr>
                <w:rFonts w:ascii="Canva Sans" w:eastAsia="Canva Sans" w:hAnsi="Canva Sans" w:cs="Canva Sans"/>
                <w:color w:val="000000"/>
                <w:sz w:val="20"/>
                <w:szCs w:val="20"/>
              </w:rPr>
              <w:t xml:space="preserve">En este documento se describe cómo debería de ser la interfaz de la aplicación del gimnasio Viva </w:t>
            </w:r>
            <w:proofErr w:type="spellStart"/>
            <w:r w:rsidRPr="00B33F1F">
              <w:rPr>
                <w:rFonts w:ascii="Canva Sans" w:eastAsia="Canva Sans" w:hAnsi="Canva Sans" w:cs="Canva Sans"/>
                <w:color w:val="000000"/>
                <w:sz w:val="20"/>
                <w:szCs w:val="20"/>
              </w:rPr>
              <w:t>Gym</w:t>
            </w:r>
            <w:proofErr w:type="spellEnd"/>
            <w:r w:rsidRPr="00B33F1F">
              <w:rPr>
                <w:rFonts w:ascii="Canva Sans" w:eastAsia="Canva Sans" w:hAnsi="Canva Sans" w:cs="Canva Sans"/>
                <w:color w:val="000000"/>
                <w:sz w:val="20"/>
                <w:szCs w:val="20"/>
              </w:rPr>
              <w:t xml:space="preserve"> para una mejor interacción con el usuario y resulte más fácil su uso </w:t>
            </w:r>
          </w:p>
        </w:tc>
      </w:tr>
      <w:tr w:rsidR="002F60F5" w14:paraId="4652AEDA" w14:textId="77777777" w:rsidTr="00B33F1F">
        <w:tc>
          <w:tcPr>
            <w:tcW w:w="9030" w:type="dxa"/>
            <w:gridSpan w:val="2"/>
            <w:tcBorders>
              <w:top w:val="nil"/>
              <w:left w:val="none" w:sz="0" w:space="0" w:color="000000"/>
              <w:bottom w:val="nil"/>
              <w:right w:val="none" w:sz="0" w:space="0" w:color="000000"/>
            </w:tcBorders>
            <w:shd w:val="clear" w:color="auto" w:fill="FF961B"/>
            <w:tcMar>
              <w:top w:w="180" w:type="dxa"/>
              <w:left w:w="180" w:type="dxa"/>
              <w:bottom w:w="180" w:type="dxa"/>
              <w:right w:w="180" w:type="dxa"/>
            </w:tcMar>
          </w:tcPr>
          <w:p w14:paraId="53A043B7" w14:textId="42FDD6F3" w:rsidR="002F60F5" w:rsidRDefault="00000000">
            <w:pPr>
              <w:spacing w:before="120" w:after="120" w:line="336" w:lineRule="auto"/>
            </w:pPr>
            <w:r w:rsidRPr="00B33F1F">
              <w:rPr>
                <w:rFonts w:ascii="Bricolage Grotesque" w:eastAsia="Bricolage Grotesque" w:hAnsi="Bricolage Grotesque" w:cs="Bricolage Grotesque"/>
                <w:color w:val="FFFFFF"/>
                <w:sz w:val="30"/>
                <w:szCs w:val="30"/>
              </w:rPr>
              <w:t xml:space="preserve">Rango de edad y sexo </w:t>
            </w:r>
          </w:p>
        </w:tc>
      </w:tr>
      <w:tr w:rsidR="002F60F5" w14:paraId="516266AC" w14:textId="77777777" w:rsidTr="00B33F1F">
        <w:tc>
          <w:tcPr>
            <w:tcW w:w="9030" w:type="dxa"/>
            <w:gridSpan w:val="2"/>
            <w:tcBorders>
              <w:top w:val="nil"/>
              <w:left w:val="nil"/>
              <w:bottom w:val="nil"/>
              <w:right w:val="nil"/>
            </w:tcBorders>
            <w:tcMar>
              <w:top w:w="180" w:type="dxa"/>
              <w:left w:w="180" w:type="dxa"/>
              <w:bottom w:w="180" w:type="dxa"/>
              <w:right w:w="180" w:type="dxa"/>
            </w:tcMar>
          </w:tcPr>
          <w:p w14:paraId="6D0AC632" w14:textId="5FED1D80" w:rsidR="002F60F5" w:rsidRPr="00B33F1F" w:rsidRDefault="00000000">
            <w:pPr>
              <w:spacing w:before="120" w:after="120" w:line="336" w:lineRule="auto"/>
              <w:rPr>
                <w:sz w:val="20"/>
                <w:szCs w:val="20"/>
              </w:rPr>
            </w:pPr>
            <w:r w:rsidRPr="00B33F1F">
              <w:rPr>
                <w:rFonts w:ascii="Roboto" w:eastAsia="Roboto" w:hAnsi="Roboto" w:cs="Roboto"/>
                <w:color w:val="000000"/>
                <w:sz w:val="20"/>
                <w:szCs w:val="20"/>
              </w:rPr>
              <w:t xml:space="preserve">La mayoría de los usuarios son jóvenes, entre 15 y 30 años, con un 80% de personas mayores entre 35 y 50. Por lo tanto debe de ser una aplicación en la cual sea atractiva y moderna para la interacción con el público </w:t>
            </w:r>
            <w:r w:rsidR="00D21B51" w:rsidRPr="00B33F1F">
              <w:rPr>
                <w:rFonts w:ascii="Roboto" w:eastAsia="Roboto" w:hAnsi="Roboto" w:cs="Roboto"/>
                <w:color w:val="000000"/>
                <w:sz w:val="20"/>
                <w:szCs w:val="20"/>
              </w:rPr>
              <w:t>más joven e intuitiva</w:t>
            </w:r>
            <w:r w:rsidRPr="00B33F1F">
              <w:rPr>
                <w:rFonts w:ascii="Roboto" w:eastAsia="Roboto" w:hAnsi="Roboto" w:cs="Roboto"/>
                <w:color w:val="000000"/>
                <w:sz w:val="20"/>
                <w:szCs w:val="20"/>
              </w:rPr>
              <w:t xml:space="preserve"> y versátil para los más mayores. De esta forma el usuario se sentirá cómodo usando la aplicación. </w:t>
            </w:r>
          </w:p>
        </w:tc>
      </w:tr>
      <w:tr w:rsidR="002F60F5" w14:paraId="595A78DC" w14:textId="77777777" w:rsidTr="00B33F1F">
        <w:tc>
          <w:tcPr>
            <w:tcW w:w="9030" w:type="dxa"/>
            <w:gridSpan w:val="2"/>
            <w:tcBorders>
              <w:top w:val="nil"/>
              <w:left w:val="none" w:sz="0" w:space="0" w:color="000000"/>
              <w:bottom w:val="nil"/>
              <w:right w:val="none" w:sz="0" w:space="0" w:color="000000"/>
            </w:tcBorders>
            <w:shd w:val="clear" w:color="auto" w:fill="FF961B"/>
            <w:tcMar>
              <w:top w:w="180" w:type="dxa"/>
              <w:left w:w="180" w:type="dxa"/>
              <w:bottom w:w="180" w:type="dxa"/>
              <w:right w:w="180" w:type="dxa"/>
            </w:tcMar>
          </w:tcPr>
          <w:p w14:paraId="4709ADB9"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t xml:space="preserve">Experiencia en los gimnasios </w:t>
            </w:r>
          </w:p>
        </w:tc>
      </w:tr>
      <w:tr w:rsidR="002F60F5" w14:paraId="4194F999" w14:textId="77777777" w:rsidTr="00B33F1F">
        <w:tc>
          <w:tcPr>
            <w:tcW w:w="9030" w:type="dxa"/>
            <w:gridSpan w:val="2"/>
            <w:tcBorders>
              <w:top w:val="nil"/>
              <w:left w:val="nil"/>
              <w:bottom w:val="nil"/>
              <w:right w:val="nil"/>
            </w:tcBorders>
            <w:tcMar>
              <w:top w:w="180" w:type="dxa"/>
              <w:left w:w="180" w:type="dxa"/>
              <w:bottom w:w="180" w:type="dxa"/>
              <w:right w:w="180" w:type="dxa"/>
            </w:tcMar>
          </w:tcPr>
          <w:p w14:paraId="7EDB63EA" w14:textId="77777777" w:rsidR="002F60F5" w:rsidRPr="00B33F1F" w:rsidRDefault="00000000">
            <w:pPr>
              <w:spacing w:before="120" w:after="120" w:line="336" w:lineRule="auto"/>
              <w:rPr>
                <w:sz w:val="20"/>
                <w:szCs w:val="20"/>
              </w:rPr>
            </w:pPr>
            <w:r w:rsidRPr="00B33F1F">
              <w:rPr>
                <w:rFonts w:ascii="Roboto" w:eastAsia="Roboto" w:hAnsi="Roboto" w:cs="Roboto"/>
                <w:color w:val="000000"/>
                <w:sz w:val="20"/>
                <w:szCs w:val="20"/>
              </w:rPr>
              <w:t xml:space="preserve">El 100% de los usuarios han tenido experiencia en algún gimnasio, el 60% son socios del gimnasio de Viva </w:t>
            </w:r>
            <w:proofErr w:type="spellStart"/>
            <w:r w:rsidRPr="00B33F1F">
              <w:rPr>
                <w:rFonts w:ascii="Roboto" w:eastAsia="Roboto" w:hAnsi="Roboto" w:cs="Roboto"/>
                <w:color w:val="000000"/>
                <w:sz w:val="20"/>
                <w:szCs w:val="20"/>
              </w:rPr>
              <w:t>Gym</w:t>
            </w:r>
            <w:proofErr w:type="spellEnd"/>
            <w:r w:rsidRPr="00B33F1F">
              <w:rPr>
                <w:rFonts w:ascii="Roboto" w:eastAsia="Roboto" w:hAnsi="Roboto" w:cs="Roboto"/>
                <w:color w:val="000000"/>
                <w:sz w:val="20"/>
                <w:szCs w:val="20"/>
              </w:rPr>
              <w:t xml:space="preserve"> y el 20% de ellos les gustaría poder apuntarse. Para los usuarios más expertos en el gimnasio, se podría llevar un seguimiento de sus rutinas, experiencias como clases colectivas o entrenamiento especializados para dicha rutina. Los usuarios que son nuevos, lo ideal es poder mostrarles mediante un vídeo corto el funcionamiento de cada máquina con dicha descripción, proponerle clases colectivas o un entrenador personal que le guíe en el proceso. </w:t>
            </w:r>
          </w:p>
        </w:tc>
      </w:tr>
      <w:tr w:rsidR="002F60F5" w14:paraId="098F3499" w14:textId="77777777" w:rsidTr="00B33F1F">
        <w:tc>
          <w:tcPr>
            <w:tcW w:w="9030" w:type="dxa"/>
            <w:gridSpan w:val="2"/>
            <w:tcBorders>
              <w:top w:val="nil"/>
              <w:left w:val="none" w:sz="0" w:space="0" w:color="DBDBDB"/>
              <w:bottom w:val="none" w:sz="0" w:space="0" w:color="000000"/>
              <w:right w:val="none" w:sz="0" w:space="0" w:color="DBDBDB"/>
            </w:tcBorders>
            <w:shd w:val="clear" w:color="auto" w:fill="FF961B"/>
            <w:tcMar>
              <w:top w:w="180" w:type="dxa"/>
              <w:left w:w="180" w:type="dxa"/>
              <w:bottom w:w="180" w:type="dxa"/>
              <w:right w:w="180" w:type="dxa"/>
            </w:tcMar>
          </w:tcPr>
          <w:p w14:paraId="0B384A83" w14:textId="4D8878D8" w:rsidR="002F60F5" w:rsidRPr="00B33F1F" w:rsidRDefault="00D21B51">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lastRenderedPageBreak/>
              <w:t xml:space="preserve">Actividades preferibles para realizar en el gimnasio </w:t>
            </w:r>
          </w:p>
        </w:tc>
      </w:tr>
    </w:tbl>
    <w:p w14:paraId="55E17D1D" w14:textId="77777777" w:rsidR="002F60F5" w:rsidRDefault="00000000">
      <w:pPr>
        <w:spacing w:before="120" w:after="120"/>
        <w:jc w:val="center"/>
      </w:pPr>
      <w:r>
        <w:rPr>
          <w:noProof/>
        </w:rPr>
        <w:drawing>
          <wp:inline distT="0" distB="0" distL="0" distR="0" wp14:anchorId="3DD0D999" wp14:editId="636A27C5">
            <wp:extent cx="4637837" cy="2384755"/>
            <wp:effectExtent l="0" t="0" r="0" b="0"/>
            <wp:docPr id="1932896959" name="Drawing 0" descr="7d63d4a8ea8a887004d3a3054db2ccfb.png"/>
            <wp:cNvGraphicFramePr/>
            <a:graphic xmlns:a="http://schemas.openxmlformats.org/drawingml/2006/main">
              <a:graphicData uri="http://schemas.openxmlformats.org/drawingml/2006/picture">
                <pic:pic xmlns:pic="http://schemas.openxmlformats.org/drawingml/2006/picture">
                  <pic:nvPicPr>
                    <pic:cNvPr id="0" name="Picture 0" descr="7d63d4a8ea8a887004d3a3054db2ccfb.png"/>
                    <pic:cNvPicPr>
                      <a:picLocks noChangeAspect="1"/>
                    </pic:cNvPicPr>
                  </pic:nvPicPr>
                  <pic:blipFill rotWithShape="1">
                    <a:blip r:embed="rId5"/>
                    <a:srcRect l="3400" t="2404" r="3400" b="63237"/>
                    <a:stretch/>
                  </pic:blipFill>
                  <pic:spPr bwMode="auto">
                    <a:xfrm>
                      <a:off x="0" y="0"/>
                      <a:ext cx="4678985" cy="2405913"/>
                    </a:xfrm>
                    <a:prstGeom prst="rect">
                      <a:avLst/>
                    </a:prstGeom>
                    <a:ln>
                      <a:noFill/>
                    </a:ln>
                    <a:extLst>
                      <a:ext uri="{53640926-AAD7-44D8-BBD7-CCE9431645EC}">
                        <a14:shadowObscured xmlns:a14="http://schemas.microsoft.com/office/drawing/2010/main"/>
                      </a:ext>
                    </a:extLst>
                  </pic:spPr>
                </pic:pic>
              </a:graphicData>
            </a:graphic>
          </wp:inline>
        </w:drawing>
      </w:r>
    </w:p>
    <w:tbl>
      <w:tblPr>
        <w:tblW w:w="9030" w:type="dxa"/>
        <w:tblInd w:w="180" w:type="dxa"/>
        <w:tblBorders>
          <w:top w:val="single" w:sz="6" w:space="0" w:color="293039"/>
          <w:left w:val="single" w:sz="6" w:space="0" w:color="293039"/>
          <w:bottom w:val="single" w:sz="6" w:space="0" w:color="293039"/>
          <w:right w:val="single" w:sz="6" w:space="0" w:color="293039"/>
          <w:insideH w:val="single" w:sz="6" w:space="0" w:color="293039"/>
          <w:insideV w:val="single" w:sz="6" w:space="0" w:color="293039"/>
        </w:tblBorders>
        <w:tblCellMar>
          <w:left w:w="10" w:type="dxa"/>
          <w:right w:w="10" w:type="dxa"/>
        </w:tblCellMar>
        <w:tblLook w:val="04A0" w:firstRow="1" w:lastRow="0" w:firstColumn="1" w:lastColumn="0" w:noHBand="0" w:noVBand="1"/>
      </w:tblPr>
      <w:tblGrid>
        <w:gridCol w:w="9030"/>
      </w:tblGrid>
      <w:tr w:rsidR="002F60F5" w14:paraId="2B2B403E" w14:textId="77777777" w:rsidTr="00B33F1F">
        <w:tc>
          <w:tcPr>
            <w:tcW w:w="9030" w:type="dxa"/>
            <w:tcBorders>
              <w:top w:val="none" w:sz="0" w:space="0" w:color="000000"/>
              <w:left w:val="none" w:sz="0" w:space="0" w:color="000000"/>
              <w:bottom w:val="nil"/>
              <w:right w:val="none" w:sz="0" w:space="0" w:color="000000"/>
            </w:tcBorders>
            <w:shd w:val="clear" w:color="auto" w:fill="FF961B"/>
            <w:tcMar>
              <w:top w:w="180" w:type="dxa"/>
              <w:left w:w="180" w:type="dxa"/>
              <w:bottom w:w="180" w:type="dxa"/>
              <w:right w:w="180" w:type="dxa"/>
            </w:tcMar>
          </w:tcPr>
          <w:p w14:paraId="4689AFD4"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t xml:space="preserve">Uso de la aplicación  </w:t>
            </w:r>
          </w:p>
        </w:tc>
      </w:tr>
      <w:tr w:rsidR="002F60F5" w14:paraId="4CC1CBD4" w14:textId="77777777" w:rsidTr="00B33F1F">
        <w:tc>
          <w:tcPr>
            <w:tcW w:w="9030" w:type="dxa"/>
            <w:tcBorders>
              <w:top w:val="nil"/>
              <w:left w:val="nil"/>
              <w:bottom w:val="nil"/>
              <w:right w:val="nil"/>
            </w:tcBorders>
            <w:tcMar>
              <w:top w:w="180" w:type="dxa"/>
              <w:left w:w="180" w:type="dxa"/>
              <w:bottom w:w="180" w:type="dxa"/>
              <w:right w:w="180" w:type="dxa"/>
            </w:tcMar>
          </w:tcPr>
          <w:p w14:paraId="354C5767" w14:textId="77777777" w:rsidR="002F60F5" w:rsidRPr="00B33F1F" w:rsidRDefault="00000000">
            <w:pPr>
              <w:spacing w:before="120" w:after="120" w:line="336" w:lineRule="auto"/>
              <w:rPr>
                <w:sz w:val="20"/>
                <w:szCs w:val="20"/>
              </w:rPr>
            </w:pPr>
            <w:r w:rsidRPr="00B33F1F">
              <w:rPr>
                <w:rFonts w:ascii="Roboto" w:eastAsia="Roboto" w:hAnsi="Roboto" w:cs="Roboto"/>
                <w:color w:val="000000"/>
                <w:sz w:val="20"/>
                <w:szCs w:val="20"/>
              </w:rPr>
              <w:t xml:space="preserve">El 75% de los usuarios usan la aplicación varias veces por semana, sin embargo, un 25% nunca la usado. Es importante que la aplicación sea óptima y rápida para que no tengan ningún tipo de problema para realizar los ejercicios y que resulte cómoda para los nuevos usuarios para que la lleven una buena soltura de ella.  </w:t>
            </w:r>
          </w:p>
        </w:tc>
      </w:tr>
      <w:tr w:rsidR="002F60F5" w14:paraId="6928A656" w14:textId="77777777" w:rsidTr="00B33F1F">
        <w:tc>
          <w:tcPr>
            <w:tcW w:w="9030" w:type="dxa"/>
            <w:tcBorders>
              <w:top w:val="nil"/>
              <w:left w:val="none" w:sz="0" w:space="0" w:color="000000"/>
              <w:bottom w:val="none" w:sz="0" w:space="0" w:color="000000"/>
              <w:right w:val="none" w:sz="0" w:space="0" w:color="000000"/>
            </w:tcBorders>
            <w:shd w:val="clear" w:color="auto" w:fill="FF961B"/>
            <w:tcMar>
              <w:top w:w="180" w:type="dxa"/>
              <w:left w:w="180" w:type="dxa"/>
              <w:bottom w:w="180" w:type="dxa"/>
              <w:right w:w="180" w:type="dxa"/>
            </w:tcMar>
          </w:tcPr>
          <w:p w14:paraId="41B573CF"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t xml:space="preserve">Calificación del gimnasio y la aplicación  </w:t>
            </w:r>
          </w:p>
        </w:tc>
      </w:tr>
    </w:tbl>
    <w:p w14:paraId="642123C1" w14:textId="77777777" w:rsidR="00D21B51" w:rsidRDefault="00D21B51">
      <w:pPr>
        <w:spacing w:before="120" w:after="120"/>
        <w:jc w:val="center"/>
        <w:rPr>
          <w:noProof/>
        </w:rPr>
      </w:pPr>
    </w:p>
    <w:p w14:paraId="051F8A9C" w14:textId="1B1C2A67" w:rsidR="002F60F5" w:rsidRDefault="00000000" w:rsidP="00D21B51">
      <w:pPr>
        <w:spacing w:before="120" w:after="120"/>
        <w:jc w:val="center"/>
      </w:pPr>
      <w:r>
        <w:rPr>
          <w:noProof/>
        </w:rPr>
        <w:drawing>
          <wp:inline distT="0" distB="0" distL="0" distR="0" wp14:anchorId="643DAAC7" wp14:editId="413925E9">
            <wp:extent cx="3986784" cy="1696493"/>
            <wp:effectExtent l="0" t="0" r="0" b="0"/>
            <wp:docPr id="1" name="Drawing 1" descr="bda9650d57af2e31fd4ab1b6fd3f02ce.png"/>
            <wp:cNvGraphicFramePr/>
            <a:graphic xmlns:a="http://schemas.openxmlformats.org/drawingml/2006/main">
              <a:graphicData uri="http://schemas.openxmlformats.org/drawingml/2006/picture">
                <pic:pic xmlns:pic="http://schemas.openxmlformats.org/drawingml/2006/picture">
                  <pic:nvPicPr>
                    <pic:cNvPr id="0" name="Picture 1" descr="bda9650d57af2e31fd4ab1b6fd3f02ce.png"/>
                    <pic:cNvPicPr>
                      <a:picLocks noChangeAspect="1"/>
                    </pic:cNvPicPr>
                  </pic:nvPicPr>
                  <pic:blipFill rotWithShape="1">
                    <a:blip r:embed="rId6"/>
                    <a:srcRect l="3400" t="2404" r="3400" b="68081"/>
                    <a:stretch/>
                  </pic:blipFill>
                  <pic:spPr bwMode="auto">
                    <a:xfrm>
                      <a:off x="0" y="0"/>
                      <a:ext cx="4065312" cy="1729909"/>
                    </a:xfrm>
                    <a:prstGeom prst="rect">
                      <a:avLst/>
                    </a:prstGeom>
                    <a:ln>
                      <a:noFill/>
                    </a:ln>
                    <a:extLst>
                      <a:ext uri="{53640926-AAD7-44D8-BBD7-CCE9431645EC}">
                        <a14:shadowObscured xmlns:a14="http://schemas.microsoft.com/office/drawing/2010/main"/>
                      </a:ext>
                    </a:extLst>
                  </pic:spPr>
                </pic:pic>
              </a:graphicData>
            </a:graphic>
          </wp:inline>
        </w:drawing>
      </w:r>
    </w:p>
    <w:p w14:paraId="3FAF339D" w14:textId="77777777" w:rsidR="0089532A" w:rsidRDefault="0089532A" w:rsidP="00D21B51">
      <w:pPr>
        <w:spacing w:before="120" w:after="120"/>
        <w:jc w:val="center"/>
      </w:pPr>
    </w:p>
    <w:tbl>
      <w:tblPr>
        <w:tblW w:w="9030" w:type="dxa"/>
        <w:tblInd w:w="180" w:type="dxa"/>
        <w:tblBorders>
          <w:top w:val="single" w:sz="6" w:space="0" w:color="293039"/>
          <w:left w:val="single" w:sz="6" w:space="0" w:color="293039"/>
          <w:bottom w:val="single" w:sz="6" w:space="0" w:color="293039"/>
          <w:right w:val="single" w:sz="6" w:space="0" w:color="293039"/>
          <w:insideH w:val="single" w:sz="6" w:space="0" w:color="293039"/>
          <w:insideV w:val="single" w:sz="6" w:space="0" w:color="293039"/>
        </w:tblBorders>
        <w:tblCellMar>
          <w:left w:w="10" w:type="dxa"/>
          <w:right w:w="10" w:type="dxa"/>
        </w:tblCellMar>
        <w:tblLook w:val="04A0" w:firstRow="1" w:lastRow="0" w:firstColumn="1" w:lastColumn="0" w:noHBand="0" w:noVBand="1"/>
      </w:tblPr>
      <w:tblGrid>
        <w:gridCol w:w="9030"/>
      </w:tblGrid>
      <w:tr w:rsidR="002F60F5" w14:paraId="18520FE4" w14:textId="77777777" w:rsidTr="00B33F1F">
        <w:tc>
          <w:tcPr>
            <w:tcW w:w="9030" w:type="dxa"/>
            <w:tcBorders>
              <w:top w:val="none" w:sz="0" w:space="0" w:color="000000"/>
              <w:left w:val="none" w:sz="0" w:space="0" w:color="000000"/>
              <w:bottom w:val="nil"/>
              <w:right w:val="none" w:sz="0" w:space="0" w:color="000000"/>
            </w:tcBorders>
            <w:shd w:val="clear" w:color="auto" w:fill="FF961B"/>
            <w:tcMar>
              <w:top w:w="180" w:type="dxa"/>
              <w:left w:w="180" w:type="dxa"/>
              <w:bottom w:w="180" w:type="dxa"/>
              <w:right w:w="180" w:type="dxa"/>
            </w:tcMar>
          </w:tcPr>
          <w:p w14:paraId="26154057"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lastRenderedPageBreak/>
              <w:t xml:space="preserve">Reserva de clases </w:t>
            </w:r>
          </w:p>
        </w:tc>
      </w:tr>
      <w:tr w:rsidR="002F60F5" w14:paraId="50C195EB" w14:textId="77777777" w:rsidTr="00B33F1F">
        <w:tc>
          <w:tcPr>
            <w:tcW w:w="9030" w:type="dxa"/>
            <w:tcBorders>
              <w:top w:val="nil"/>
              <w:left w:val="nil"/>
              <w:bottom w:val="nil"/>
              <w:right w:val="nil"/>
            </w:tcBorders>
            <w:tcMar>
              <w:top w:w="180" w:type="dxa"/>
              <w:left w:w="180" w:type="dxa"/>
              <w:bottom w:w="180" w:type="dxa"/>
              <w:right w:w="180" w:type="dxa"/>
            </w:tcMar>
          </w:tcPr>
          <w:p w14:paraId="1F385FD8" w14:textId="43FB2AB8" w:rsidR="002F60F5" w:rsidRPr="00B33F1F" w:rsidRDefault="00000000">
            <w:pPr>
              <w:spacing w:before="120" w:after="120" w:line="336" w:lineRule="auto"/>
              <w:rPr>
                <w:sz w:val="20"/>
                <w:szCs w:val="20"/>
              </w:rPr>
            </w:pPr>
            <w:r w:rsidRPr="00B33F1F">
              <w:rPr>
                <w:rFonts w:ascii="Roboto" w:eastAsia="Roboto" w:hAnsi="Roboto" w:cs="Roboto"/>
                <w:color w:val="000000"/>
                <w:sz w:val="20"/>
                <w:szCs w:val="20"/>
              </w:rPr>
              <w:t xml:space="preserve">La mayoría de los usuarios no suelen reservar clases, pero uno de los 25% de ellos </w:t>
            </w:r>
            <w:r w:rsidR="00BA4BD0" w:rsidRPr="00B33F1F">
              <w:rPr>
                <w:rFonts w:ascii="Roboto" w:eastAsia="Roboto" w:hAnsi="Roboto" w:cs="Roboto"/>
                <w:color w:val="000000"/>
                <w:sz w:val="20"/>
                <w:szCs w:val="20"/>
              </w:rPr>
              <w:t>sí</w:t>
            </w:r>
            <w:r w:rsidRPr="00B33F1F">
              <w:rPr>
                <w:rFonts w:ascii="Roboto" w:eastAsia="Roboto" w:hAnsi="Roboto" w:cs="Roboto"/>
                <w:color w:val="000000"/>
                <w:sz w:val="20"/>
                <w:szCs w:val="20"/>
              </w:rPr>
              <w:t xml:space="preserve"> que suelen hacerlo. De hecho, suelen hacerlo mediante la aplicación. De este modo, en la aplicación debería de tener un apartado específico en el que se pueda ver las clases con sus respectivos horarios y poder apuntarse. </w:t>
            </w:r>
          </w:p>
        </w:tc>
      </w:tr>
      <w:tr w:rsidR="002F60F5" w14:paraId="1CEA8976" w14:textId="77777777" w:rsidTr="00B33F1F">
        <w:tc>
          <w:tcPr>
            <w:tcW w:w="9030" w:type="dxa"/>
            <w:tcBorders>
              <w:top w:val="nil"/>
              <w:left w:val="none" w:sz="0" w:space="0" w:color="000000"/>
              <w:bottom w:val="nil"/>
              <w:right w:val="none" w:sz="0" w:space="0" w:color="000000"/>
            </w:tcBorders>
            <w:shd w:val="clear" w:color="auto" w:fill="FF961B"/>
            <w:tcMar>
              <w:top w:w="180" w:type="dxa"/>
              <w:left w:w="180" w:type="dxa"/>
              <w:bottom w:w="180" w:type="dxa"/>
              <w:right w:w="180" w:type="dxa"/>
            </w:tcMar>
          </w:tcPr>
          <w:p w14:paraId="2DA137E8"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t xml:space="preserve">Problemas con la aplicación </w:t>
            </w:r>
          </w:p>
        </w:tc>
      </w:tr>
      <w:tr w:rsidR="002F60F5" w14:paraId="0EB73612" w14:textId="77777777" w:rsidTr="00B33F1F">
        <w:tc>
          <w:tcPr>
            <w:tcW w:w="9030" w:type="dxa"/>
            <w:tcBorders>
              <w:top w:val="nil"/>
              <w:left w:val="nil"/>
              <w:bottom w:val="nil"/>
              <w:right w:val="nil"/>
            </w:tcBorders>
            <w:tcMar>
              <w:top w:w="180" w:type="dxa"/>
              <w:left w:w="180" w:type="dxa"/>
              <w:bottom w:w="180" w:type="dxa"/>
              <w:right w:w="180" w:type="dxa"/>
            </w:tcMar>
          </w:tcPr>
          <w:p w14:paraId="6CA846F6" w14:textId="76D884E0" w:rsidR="002F60F5" w:rsidRPr="00B33F1F" w:rsidRDefault="00000000">
            <w:pPr>
              <w:spacing w:before="120" w:after="120" w:line="336" w:lineRule="auto"/>
              <w:rPr>
                <w:sz w:val="20"/>
                <w:szCs w:val="20"/>
              </w:rPr>
            </w:pPr>
            <w:r w:rsidRPr="00B33F1F">
              <w:rPr>
                <w:rFonts w:ascii="Roboto" w:eastAsia="Roboto" w:hAnsi="Roboto" w:cs="Roboto"/>
                <w:color w:val="000000"/>
                <w:sz w:val="20"/>
                <w:szCs w:val="20"/>
              </w:rPr>
              <w:t xml:space="preserve">El 80% de los usuarios no han llegado a tener ningún tipo de problema en la aplicación, sin embargo, el 20% </w:t>
            </w:r>
            <w:r w:rsidR="00B33F1F" w:rsidRPr="00B33F1F">
              <w:rPr>
                <w:rFonts w:ascii="Roboto" w:eastAsia="Roboto" w:hAnsi="Roboto" w:cs="Roboto"/>
                <w:color w:val="000000"/>
                <w:sz w:val="20"/>
                <w:szCs w:val="20"/>
              </w:rPr>
              <w:t>sí</w:t>
            </w:r>
            <w:r w:rsidRPr="00B33F1F">
              <w:rPr>
                <w:rFonts w:ascii="Roboto" w:eastAsia="Roboto" w:hAnsi="Roboto" w:cs="Roboto"/>
                <w:color w:val="000000"/>
                <w:sz w:val="20"/>
                <w:szCs w:val="20"/>
              </w:rPr>
              <w:t xml:space="preserve"> que han llegado a tener problemas. Uno de ellos es a la hora de presentar los ejercicios en la </w:t>
            </w:r>
            <w:r w:rsidR="00D21B51" w:rsidRPr="00B33F1F">
              <w:rPr>
                <w:rFonts w:ascii="Roboto" w:eastAsia="Roboto" w:hAnsi="Roboto" w:cs="Roboto"/>
                <w:color w:val="000000"/>
                <w:sz w:val="20"/>
                <w:szCs w:val="20"/>
              </w:rPr>
              <w:t>aplicación</w:t>
            </w:r>
            <w:r w:rsidRPr="00B33F1F">
              <w:rPr>
                <w:rFonts w:ascii="Roboto" w:eastAsia="Roboto" w:hAnsi="Roboto" w:cs="Roboto"/>
                <w:color w:val="000000"/>
                <w:sz w:val="20"/>
                <w:szCs w:val="20"/>
              </w:rPr>
              <w:t xml:space="preserve">, se llega a parar el video explicativa de la máquina y resulta imposible poder realizar dicho ejercicio para el entreno. Por lo tanto, podemos integrar en el mismo gimnasio una red wifi para que así los usuarios no tengan ningún problema a la hora de hacer sus entrenamientos. </w:t>
            </w:r>
          </w:p>
        </w:tc>
      </w:tr>
      <w:tr w:rsidR="002F60F5" w14:paraId="5186F5E3" w14:textId="77777777" w:rsidTr="00B33F1F">
        <w:tc>
          <w:tcPr>
            <w:tcW w:w="9030" w:type="dxa"/>
            <w:tcBorders>
              <w:top w:val="nil"/>
              <w:left w:val="none" w:sz="0" w:space="0" w:color="000000"/>
              <w:bottom w:val="nil"/>
              <w:right w:val="none" w:sz="0" w:space="0" w:color="000000"/>
            </w:tcBorders>
            <w:shd w:val="clear" w:color="auto" w:fill="FF961B"/>
            <w:tcMar>
              <w:top w:w="180" w:type="dxa"/>
              <w:left w:w="180" w:type="dxa"/>
              <w:bottom w:w="180" w:type="dxa"/>
              <w:right w:w="180" w:type="dxa"/>
            </w:tcMar>
          </w:tcPr>
          <w:p w14:paraId="25A1F6D4"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t xml:space="preserve">Sugerencias para los nuevos registros </w:t>
            </w:r>
          </w:p>
        </w:tc>
      </w:tr>
      <w:tr w:rsidR="002F60F5" w14:paraId="604F4BFD" w14:textId="77777777" w:rsidTr="00B33F1F">
        <w:tc>
          <w:tcPr>
            <w:tcW w:w="9030" w:type="dxa"/>
            <w:tcBorders>
              <w:top w:val="nil"/>
              <w:left w:val="nil"/>
              <w:bottom w:val="nil"/>
              <w:right w:val="nil"/>
            </w:tcBorders>
            <w:tcMar>
              <w:top w:w="180" w:type="dxa"/>
              <w:left w:w="180" w:type="dxa"/>
              <w:bottom w:w="180" w:type="dxa"/>
              <w:right w:w="180" w:type="dxa"/>
            </w:tcMar>
          </w:tcPr>
          <w:p w14:paraId="4193DB42" w14:textId="77777777" w:rsidR="002F60F5" w:rsidRPr="00EA3AE8" w:rsidRDefault="00000000">
            <w:pPr>
              <w:spacing w:before="120" w:after="120" w:line="336" w:lineRule="auto"/>
              <w:rPr>
                <w:sz w:val="20"/>
                <w:szCs w:val="20"/>
              </w:rPr>
            </w:pPr>
            <w:r w:rsidRPr="00EA3AE8">
              <w:rPr>
                <w:rFonts w:ascii="Roboto" w:eastAsia="Roboto" w:hAnsi="Roboto" w:cs="Roboto"/>
                <w:color w:val="000000"/>
                <w:sz w:val="20"/>
                <w:szCs w:val="20"/>
              </w:rPr>
              <w:t xml:space="preserve">El 80% les resulta mucho más cómodo poder registrarse en la aplicación, el 20% le es más sencillo en la recepción del gimnasio. Esto significa que le debemos dar prioridad a la interfaz de registros debe de ser intuitiva e indicarle cada paso a realizar.    </w:t>
            </w:r>
          </w:p>
        </w:tc>
      </w:tr>
      <w:tr w:rsidR="002F60F5" w14:paraId="27B69D2D" w14:textId="77777777" w:rsidTr="00B33F1F">
        <w:tc>
          <w:tcPr>
            <w:tcW w:w="9030" w:type="dxa"/>
            <w:tcBorders>
              <w:top w:val="nil"/>
              <w:left w:val="none" w:sz="0" w:space="0" w:color="DBDBDB"/>
              <w:bottom w:val="none" w:sz="0" w:space="0" w:color="000000"/>
              <w:right w:val="none" w:sz="0" w:space="0" w:color="DBDBDB"/>
            </w:tcBorders>
            <w:shd w:val="clear" w:color="auto" w:fill="FF961B"/>
            <w:tcMar>
              <w:top w:w="180" w:type="dxa"/>
              <w:left w:w="180" w:type="dxa"/>
              <w:bottom w:w="180" w:type="dxa"/>
              <w:right w:w="180" w:type="dxa"/>
            </w:tcMar>
          </w:tcPr>
          <w:p w14:paraId="5D232105"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t xml:space="preserve">Opciones de guía para los nuevos usuarios </w:t>
            </w:r>
          </w:p>
        </w:tc>
      </w:tr>
    </w:tbl>
    <w:p w14:paraId="23B89174" w14:textId="77777777" w:rsidR="002F60F5" w:rsidRDefault="00000000">
      <w:pPr>
        <w:spacing w:before="120" w:after="120"/>
        <w:jc w:val="center"/>
      </w:pPr>
      <w:r>
        <w:rPr>
          <w:noProof/>
        </w:rPr>
        <w:drawing>
          <wp:inline distT="0" distB="0" distL="0" distR="0" wp14:anchorId="64A44ADE" wp14:editId="602F1DCF">
            <wp:extent cx="4879238" cy="2002181"/>
            <wp:effectExtent l="0" t="0" r="0" b="0"/>
            <wp:docPr id="2" name="Drawing 2" descr="f658110dbc2eed92190f4115076e9bad.png"/>
            <wp:cNvGraphicFramePr/>
            <a:graphic xmlns:a="http://schemas.openxmlformats.org/drawingml/2006/main">
              <a:graphicData uri="http://schemas.openxmlformats.org/drawingml/2006/picture">
                <pic:pic xmlns:pic="http://schemas.openxmlformats.org/drawingml/2006/picture">
                  <pic:nvPicPr>
                    <pic:cNvPr id="0" name="Picture 2" descr="f658110dbc2eed92190f4115076e9bad.png"/>
                    <pic:cNvPicPr>
                      <a:picLocks noChangeAspect="1"/>
                    </pic:cNvPicPr>
                  </pic:nvPicPr>
                  <pic:blipFill rotWithShape="1">
                    <a:blip r:embed="rId7"/>
                    <a:srcRect l="3400" t="2404" r="3400" b="66341"/>
                    <a:stretch/>
                  </pic:blipFill>
                  <pic:spPr bwMode="auto">
                    <a:xfrm>
                      <a:off x="0" y="0"/>
                      <a:ext cx="4886769" cy="2005271"/>
                    </a:xfrm>
                    <a:prstGeom prst="rect">
                      <a:avLst/>
                    </a:prstGeom>
                    <a:ln>
                      <a:noFill/>
                    </a:ln>
                    <a:extLst>
                      <a:ext uri="{53640926-AAD7-44D8-BBD7-CCE9431645EC}">
                        <a14:shadowObscured xmlns:a14="http://schemas.microsoft.com/office/drawing/2010/main"/>
                      </a:ext>
                    </a:extLst>
                  </pic:spPr>
                </pic:pic>
              </a:graphicData>
            </a:graphic>
          </wp:inline>
        </w:drawing>
      </w:r>
    </w:p>
    <w:tbl>
      <w:tblPr>
        <w:tblW w:w="9030" w:type="dxa"/>
        <w:tblInd w:w="180" w:type="dxa"/>
        <w:tblBorders>
          <w:top w:val="single" w:sz="6" w:space="0" w:color="293039"/>
          <w:left w:val="single" w:sz="6" w:space="0" w:color="293039"/>
          <w:bottom w:val="single" w:sz="6" w:space="0" w:color="293039"/>
          <w:right w:val="single" w:sz="6" w:space="0" w:color="293039"/>
          <w:insideH w:val="single" w:sz="6" w:space="0" w:color="293039"/>
          <w:insideV w:val="single" w:sz="6" w:space="0" w:color="293039"/>
        </w:tblBorders>
        <w:tblCellMar>
          <w:left w:w="10" w:type="dxa"/>
          <w:right w:w="10" w:type="dxa"/>
        </w:tblCellMar>
        <w:tblLook w:val="04A0" w:firstRow="1" w:lastRow="0" w:firstColumn="1" w:lastColumn="0" w:noHBand="0" w:noVBand="1"/>
      </w:tblPr>
      <w:tblGrid>
        <w:gridCol w:w="9030"/>
      </w:tblGrid>
      <w:tr w:rsidR="002F60F5" w14:paraId="6DD8AE85" w14:textId="77777777" w:rsidTr="00B33F1F">
        <w:tc>
          <w:tcPr>
            <w:tcW w:w="9030" w:type="dxa"/>
            <w:tcBorders>
              <w:top w:val="none" w:sz="0" w:space="0" w:color="000000"/>
              <w:left w:val="none" w:sz="0" w:space="0" w:color="000000"/>
              <w:bottom w:val="nil"/>
              <w:right w:val="none" w:sz="0" w:space="0" w:color="000000"/>
            </w:tcBorders>
            <w:shd w:val="clear" w:color="auto" w:fill="FF961B"/>
            <w:tcMar>
              <w:top w:w="180" w:type="dxa"/>
              <w:left w:w="180" w:type="dxa"/>
              <w:bottom w:w="180" w:type="dxa"/>
              <w:right w:w="180" w:type="dxa"/>
            </w:tcMar>
          </w:tcPr>
          <w:p w14:paraId="7AB0DB44"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lastRenderedPageBreak/>
              <w:t xml:space="preserve">Servicios en el gimnasio </w:t>
            </w:r>
          </w:p>
        </w:tc>
      </w:tr>
      <w:tr w:rsidR="002F60F5" w14:paraId="60FC6B57" w14:textId="77777777" w:rsidTr="00B33F1F">
        <w:tc>
          <w:tcPr>
            <w:tcW w:w="9030" w:type="dxa"/>
            <w:tcBorders>
              <w:top w:val="nil"/>
              <w:left w:val="nil"/>
              <w:bottom w:val="nil"/>
              <w:right w:val="nil"/>
            </w:tcBorders>
            <w:tcMar>
              <w:top w:w="180" w:type="dxa"/>
              <w:left w:w="180" w:type="dxa"/>
              <w:bottom w:w="180" w:type="dxa"/>
              <w:right w:w="180" w:type="dxa"/>
            </w:tcMar>
          </w:tcPr>
          <w:p w14:paraId="2CAC1708" w14:textId="77777777" w:rsidR="002F60F5" w:rsidRPr="00B33F1F" w:rsidRDefault="00000000">
            <w:pPr>
              <w:spacing w:before="120" w:after="120" w:line="336" w:lineRule="auto"/>
              <w:rPr>
                <w:sz w:val="20"/>
                <w:szCs w:val="20"/>
              </w:rPr>
            </w:pPr>
            <w:r w:rsidRPr="00B33F1F">
              <w:rPr>
                <w:rFonts w:ascii="Roboto" w:eastAsia="Roboto" w:hAnsi="Roboto" w:cs="Roboto"/>
                <w:color w:val="000000"/>
                <w:sz w:val="20"/>
                <w:szCs w:val="20"/>
              </w:rPr>
              <w:t xml:space="preserve">Un 60% le gustaría tener wifi gratuito, de esta forma no tendrían ningún tipo de inconveniente a la hora de realizar sus ejercicios y poder guiarse mediante la aplicación. </w:t>
            </w:r>
          </w:p>
        </w:tc>
      </w:tr>
      <w:tr w:rsidR="002F60F5" w14:paraId="244EDF98" w14:textId="77777777" w:rsidTr="00B33F1F">
        <w:tc>
          <w:tcPr>
            <w:tcW w:w="9030" w:type="dxa"/>
            <w:tcBorders>
              <w:top w:val="nil"/>
              <w:left w:val="none" w:sz="0" w:space="0" w:color="000000"/>
              <w:bottom w:val="none" w:sz="0" w:space="0" w:color="000000"/>
              <w:right w:val="none" w:sz="0" w:space="0" w:color="000000"/>
            </w:tcBorders>
            <w:shd w:val="clear" w:color="auto" w:fill="FF961B"/>
            <w:tcMar>
              <w:top w:w="180" w:type="dxa"/>
              <w:left w:w="180" w:type="dxa"/>
              <w:bottom w:w="180" w:type="dxa"/>
              <w:right w:w="180" w:type="dxa"/>
            </w:tcMar>
          </w:tcPr>
          <w:p w14:paraId="4EAED5DA" w14:textId="77777777" w:rsidR="002F60F5" w:rsidRPr="00B33F1F" w:rsidRDefault="00000000">
            <w:pPr>
              <w:spacing w:before="120" w:after="120" w:line="336" w:lineRule="auto"/>
              <w:rPr>
                <w:sz w:val="32"/>
                <w:szCs w:val="32"/>
              </w:rPr>
            </w:pPr>
            <w:r w:rsidRPr="00B33F1F">
              <w:rPr>
                <w:rFonts w:ascii="Bricolage Grotesque" w:eastAsia="Bricolage Grotesque" w:hAnsi="Bricolage Grotesque" w:cs="Bricolage Grotesque"/>
                <w:color w:val="FFFFFF"/>
                <w:sz w:val="30"/>
                <w:szCs w:val="30"/>
              </w:rPr>
              <w:t xml:space="preserve">Motivación entre los usuarios para recomendar el gimnasio </w:t>
            </w:r>
          </w:p>
        </w:tc>
      </w:tr>
    </w:tbl>
    <w:p w14:paraId="00E48411" w14:textId="77777777" w:rsidR="002F60F5" w:rsidRDefault="00000000">
      <w:pPr>
        <w:spacing w:before="120" w:after="120"/>
        <w:jc w:val="center"/>
      </w:pPr>
      <w:r>
        <w:rPr>
          <w:noProof/>
        </w:rPr>
        <w:drawing>
          <wp:inline distT="0" distB="0" distL="0" distR="0" wp14:anchorId="5DC5B59A" wp14:editId="7C888778">
            <wp:extent cx="4279392" cy="3599079"/>
            <wp:effectExtent l="0" t="0" r="0" b="0"/>
            <wp:docPr id="3" name="Drawing 3" descr="35a4faffc91ce2a5a7510ba1a9a26782.png"/>
            <wp:cNvGraphicFramePr/>
            <a:graphic xmlns:a="http://schemas.openxmlformats.org/drawingml/2006/main">
              <a:graphicData uri="http://schemas.openxmlformats.org/drawingml/2006/picture">
                <pic:pic xmlns:pic="http://schemas.openxmlformats.org/drawingml/2006/picture">
                  <pic:nvPicPr>
                    <pic:cNvPr id="0" name="Picture 3" descr="35a4faffc91ce2a5a7510ba1a9a26782.png"/>
                    <pic:cNvPicPr>
                      <a:picLocks noChangeAspect="1"/>
                    </pic:cNvPicPr>
                  </pic:nvPicPr>
                  <pic:blipFill rotWithShape="1">
                    <a:blip r:embed="rId8"/>
                    <a:srcRect l="3400" t="2404" r="3400" b="43591"/>
                    <a:stretch/>
                  </pic:blipFill>
                  <pic:spPr bwMode="auto">
                    <a:xfrm>
                      <a:off x="0" y="0"/>
                      <a:ext cx="4347091" cy="3656015"/>
                    </a:xfrm>
                    <a:prstGeom prst="rect">
                      <a:avLst/>
                    </a:prstGeom>
                    <a:ln>
                      <a:noFill/>
                    </a:ln>
                    <a:extLst>
                      <a:ext uri="{53640926-AAD7-44D8-BBD7-CCE9431645EC}">
                        <a14:shadowObscured xmlns:a14="http://schemas.microsoft.com/office/drawing/2010/main"/>
                      </a:ext>
                    </a:extLst>
                  </pic:spPr>
                </pic:pic>
              </a:graphicData>
            </a:graphic>
          </wp:inline>
        </w:drawing>
      </w:r>
    </w:p>
    <w:p w14:paraId="59AB3C58" w14:textId="77777777" w:rsidR="002F60F5" w:rsidRDefault="00000000">
      <w:pPr>
        <w:spacing w:before="120" w:after="120" w:line="202" w:lineRule="auto"/>
      </w:pPr>
      <w:r>
        <w:rPr>
          <w:rFonts w:ascii="Canva Sans" w:eastAsia="Canva Sans" w:hAnsi="Canva Sans" w:cs="Canva Sans"/>
          <w:color w:val="000000"/>
        </w:rPr>
        <w:t xml:space="preserve"> </w:t>
      </w:r>
    </w:p>
    <w:sectPr w:rsidR="002F60F5">
      <w:pgSz w:w="11910" w:h="16845"/>
      <w:pgMar w:top="1417" w:right="1701" w:bottom="1417"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DDDB32E0-5DCC-4259-B19B-3D9FB346FFC6}"/>
  </w:font>
  <w:font w:name="Times New Roman">
    <w:panose1 w:val="02020603050405020304"/>
    <w:charset w:val="00"/>
    <w:family w:val="roman"/>
    <w:pitch w:val="variable"/>
    <w:sig w:usb0="E0002EFF" w:usb1="C000785B" w:usb2="00000009" w:usb3="00000000" w:csb0="000001FF" w:csb1="00000000"/>
  </w:font>
  <w:font w:name="Bricolage Grotesque">
    <w:charset w:val="00"/>
    <w:family w:val="auto"/>
    <w:pitch w:val="default"/>
    <w:embedRegular r:id="rId2" w:fontKey="{7FC05735-D3A9-45EB-8652-FA4EB0906A3E}"/>
  </w:font>
  <w:font w:name="Hanuman">
    <w:altName w:val="Calibri"/>
    <w:charset w:val="00"/>
    <w:family w:val="auto"/>
    <w:pitch w:val="default"/>
  </w:font>
  <w:font w:name="Hanuman Bold">
    <w:altName w:val="Calibri"/>
    <w:charset w:val="00"/>
    <w:family w:val="auto"/>
    <w:pitch w:val="default"/>
  </w:font>
  <w:font w:name="Canva Sans">
    <w:altName w:val="Calibri"/>
    <w:charset w:val="00"/>
    <w:family w:val="auto"/>
    <w:pitch w:val="default"/>
  </w:font>
  <w:font w:name="Roboto">
    <w:charset w:val="00"/>
    <w:family w:val="auto"/>
    <w:pitch w:val="variable"/>
    <w:sig w:usb0="E0000AFF" w:usb1="5000217F" w:usb2="00000021" w:usb3="00000000" w:csb0="0000019F" w:csb1="00000000"/>
    <w:embedRegular r:id="rId3" w:fontKey="{CB2FA285-1677-4B5D-9202-38C38C62BBD9}"/>
  </w:font>
  <w:font w:name="Aptos Display">
    <w:charset w:val="00"/>
    <w:family w:val="swiss"/>
    <w:pitch w:val="variable"/>
    <w:sig w:usb0="20000287" w:usb1="00000003" w:usb2="00000000" w:usb3="00000000" w:csb0="0000019F" w:csb1="00000000"/>
    <w:embedRegular r:id="rId4" w:fontKey="{1981F578-591E-44A3-BAE4-B21B81FA5E06}"/>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08"/>
  <w:hyphenationZone w:val="425"/>
  <w:doNotShadeFormData/>
  <w:characterSpacingControl w:val="doNotCompress"/>
  <w:compat>
    <w:useFELayout/>
    <w:compatSetting w:name="compatibilityMode" w:uri="http://schemas.microsoft.com/office/word" w:val="12"/>
    <w:compatSetting w:name="useWord2013TrackBottomHyphenation" w:uri="http://schemas.microsoft.com/office/word" w:val="1"/>
  </w:compat>
  <w:rsids>
    <w:rsidRoot w:val="002F60F5"/>
    <w:rsid w:val="002F60F5"/>
    <w:rsid w:val="004E4845"/>
    <w:rsid w:val="006650CE"/>
    <w:rsid w:val="0089532A"/>
    <w:rsid w:val="00B33F1F"/>
    <w:rsid w:val="00BA4BD0"/>
    <w:rsid w:val="00D21B51"/>
    <w:rsid w:val="00EA3AE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15396"/>
  <w15:docId w15:val="{44E92DB9-93E9-478A-8CAB-F36FAE91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29</TotalTime>
  <Pages>4</Pages>
  <Words>477</Words>
  <Characters>2625</Characters>
  <Application>Microsoft Office Word</Application>
  <DocSecurity>0</DocSecurity>
  <Lines>21</Lines>
  <Paragraphs>6</Paragraphs>
  <ScaleCrop>false</ScaleCrop>
  <Company/>
  <LinksUpToDate>false</LinksUpToDate>
  <CharactersWithSpaces>3096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Apache POI</dc:creator>
  <cp:lastModifiedBy>Sandra Garcia Fabra</cp:lastModifiedBy>
  <cp:revision>6</cp:revision>
  <cp:lastPrinted>2024-10-15T06:47:00Z</cp:lastPrinted>
  <dcterms:created xsi:type="dcterms:W3CDTF">2024-10-15T06:37:00Z</dcterms:created>
  <dcterms:modified xsi:type="dcterms:W3CDTF">2024-10-15T07:17:00Z</dcterms:modified>
</cp:coreProperties>
</file>