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7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7"/>
        <w:tblGridChange w:id="0">
          <w:tblGrid>
            <w:gridCol w:w="90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792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176"/>
              <w:gridCol w:w="6616"/>
              <w:tblGridChange w:id="0">
                <w:tblGrid>
                  <w:gridCol w:w="1176"/>
                  <w:gridCol w:w="661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03">
                  <w:pPr>
                    <w:jc w:val="center"/>
                    <w:rPr/>
                  </w:pPr>
                  <w:r w:rsidDel="00000000" w:rsidR="00000000" w:rsidRPr="00000000">
                    <w:rPr/>
                    <w:drawing>
                      <wp:inline distB="0" distT="0" distL="0" distR="0">
                        <wp:extent cx="604800" cy="61200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4800" cy="6120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04">
                  <w:pPr>
                    <w:pStyle w:val="Title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INSTITUT TEKNOLOGI DEL</w:t>
                  </w:r>
                </w:p>
                <w:p w:rsidR="00000000" w:rsidDel="00000000" w:rsidP="00000000" w:rsidRDefault="00000000" w:rsidRPr="00000000" w14:paraId="00000005">
                  <w:pPr>
                    <w:pStyle w:val="Title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FAKULTAS INFORMATIKA DAN TEKNIK ELEKTRO</w:t>
                  </w:r>
                </w:p>
                <w:p w:rsidR="00000000" w:rsidDel="00000000" w:rsidP="00000000" w:rsidRDefault="00000000" w:rsidRPr="00000000" w14:paraId="00000006">
                  <w:pPr>
                    <w:pStyle w:val="Title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PROGRAM STUDI SARJANA SISTEM INFORMASI</w:t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12S3203 - PROYEK SISTEM INFORMASI</w: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Catatan Seminar Akhir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997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705"/>
              <w:gridCol w:w="3019"/>
              <w:gridCol w:w="2111"/>
              <w:gridCol w:w="2162"/>
              <w:tblGridChange w:id="0">
                <w:tblGrid>
                  <w:gridCol w:w="1705"/>
                  <w:gridCol w:w="3019"/>
                  <w:gridCol w:w="2111"/>
                  <w:gridCol w:w="216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KELOMPOK</w:t>
                  </w:r>
                </w:p>
              </w:tc>
              <w:tc>
                <w:tcPr>
                  <w:tcBorders>
                    <w:top w:color="000000" w:space="0" w:sz="0" w:val="nil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HARI, TANGGAL SEMINAR</w:t>
                  </w:r>
                </w:p>
              </w:tc>
              <w:tc>
                <w:tcPr>
                  <w:tcBorders>
                    <w:top w:color="000000" w:space="0" w:sz="0" w:val="nil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WAKTU</w:t>
                  </w:r>
                </w:p>
              </w:tc>
              <w:tc>
                <w:tcPr>
                  <w:tcBorders>
                    <w:top w:color="000000" w:space="0" w:sz="0" w:val="nil"/>
                    <w:bottom w:color="000000" w:space="0" w:sz="4" w:val="single"/>
                  </w:tcBorders>
                  <w:shd w:fill="d9d9d9" w:val="clear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TEMPAT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</w:tcBorders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PSI-21-</w:t>
                  </w:r>
                  <w:r w:rsidDel="00000000" w:rsidR="00000000" w:rsidRPr="00000000">
                    <w:rPr>
                      <w:rtl w:val="0"/>
                    </w:rPr>
                    <w:t xml:space="preserve">03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</w:tcBorders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Selasa</w:t>
                  </w: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, 1</w:t>
                  </w: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 Mei 2022</w:t>
                  </w:r>
                </w:p>
              </w:tc>
              <w:tc>
                <w:tcPr>
                  <w:tcBorders>
                    <w:top w:color="000000" w:space="0" w:sz="4" w:val="single"/>
                  </w:tcBorders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08</w:t>
                  </w: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0 WIB</w:t>
                  </w:r>
                </w:p>
              </w:tc>
              <w:tc>
                <w:tcPr>
                  <w:tcBorders>
                    <w:top w:color="000000" w:space="0" w:sz="4" w:val="single"/>
                  </w:tcBorders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Daring</w:t>
                  </w:r>
                </w:p>
              </w:tc>
            </w:tr>
          </w:tbl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PESERTA RAPAT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801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4" w:val="dashed"/>
                <w:insideV w:color="000000" w:space="0" w:sz="4" w:val="single"/>
              </w:tblBorders>
              <w:tblLayout w:type="fixed"/>
              <w:tblLook w:val="0400"/>
            </w:tblPr>
            <w:tblGrid>
              <w:gridCol w:w="4401"/>
              <w:gridCol w:w="4400"/>
              <w:tblGridChange w:id="0">
                <w:tblGrid>
                  <w:gridCol w:w="4401"/>
                  <w:gridCol w:w="44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Anggota Kelompok: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</w:tcBorders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bottom w:color="000000" w:space="0" w:sz="4" w:val="dashed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1.</w:t>
                  </w:r>
                  <w:r w:rsidDel="00000000" w:rsidR="00000000" w:rsidRPr="00000000">
                    <w:rPr>
                      <w:rtl w:val="0"/>
                    </w:rPr>
                    <w:t xml:space="preserve"> 12S19013</w:t>
                  </w: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 Agnes </w:t>
                  </w:r>
                  <w:r w:rsidDel="00000000" w:rsidR="00000000" w:rsidRPr="00000000">
                    <w:rPr>
                      <w:rtl w:val="0"/>
                    </w:rPr>
                    <w:t xml:space="preserve">Sagita Lumbantobing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dashed"/>
                  </w:tcBorders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4. 12</w:t>
                  </w:r>
                  <w:r w:rsidDel="00000000" w:rsidR="00000000" w:rsidRPr="00000000">
                    <w:rPr>
                      <w:rtl w:val="0"/>
                    </w:rPr>
                    <w:t xml:space="preserve">S19035 Nixon Daniel Hutahaean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dashed"/>
                    <w:bottom w:color="000000" w:space="0" w:sz="4" w:val="dashed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2. </w:t>
                  </w:r>
                  <w:r w:rsidDel="00000000" w:rsidR="00000000" w:rsidRPr="00000000">
                    <w:rPr>
                      <w:rtl w:val="0"/>
                    </w:rPr>
                    <w:t xml:space="preserve">12S19028 Anju Ucok Lubis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dashed"/>
                    <w:left w:color="000000" w:space="0" w:sz="0" w:val="nil"/>
                    <w:bottom w:color="000000" w:space="0" w:sz="4" w:val="dashed"/>
                  </w:tcBorders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5.</w:t>
                  </w:r>
                  <w:r w:rsidDel="00000000" w:rsidR="00000000" w:rsidRPr="00000000">
                    <w:rPr>
                      <w:rtl w:val="0"/>
                    </w:rPr>
                    <w:t xml:space="preserve"> 12S19040 Abel Maylio Yosevino Tampubolon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dashed"/>
                    <w:bottom w:color="000000" w:space="0" w:sz="4" w:val="dashed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3. </w:t>
                  </w:r>
                  <w:r w:rsidDel="00000000" w:rsidR="00000000" w:rsidRPr="00000000">
                    <w:rPr>
                      <w:rtl w:val="0"/>
                    </w:rPr>
                    <w:t xml:space="preserve">12S19033 San Antonio Limbong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dashed"/>
                    <w:left w:color="000000" w:space="0" w:sz="0" w:val="nil"/>
                    <w:bottom w:color="000000" w:space="0" w:sz="4" w:val="dashed"/>
                  </w:tcBorders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dashed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Dewan Penguji:</w:t>
                  </w:r>
                </w:p>
              </w:tc>
              <w:tc>
                <w:tcPr>
                  <w:tcBorders>
                    <w:top w:color="000000" w:space="0" w:sz="4" w:val="dashed"/>
                    <w:left w:color="000000" w:space="0" w:sz="0" w:val="nil"/>
                    <w:bottom w:color="000000" w:space="0" w:sz="0" w:val="nil"/>
                  </w:tcBorders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bottom w:color="000000" w:space="0" w:sz="4" w:val="dashed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1. (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Samuel Situmeang</w:t>
                  </w: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)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dashed"/>
                  </w:tcBorders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dashed"/>
                    <w:bottom w:color="000000" w:space="0" w:sz="4" w:val="dashed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2. (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Mario Simaremare</w:t>
                  </w: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)</w:t>
                  </w:r>
                </w:p>
              </w:tc>
              <w:tc>
                <w:tcPr>
                  <w:tcBorders>
                    <w:top w:color="000000" w:space="0" w:sz="4" w:val="dashed"/>
                    <w:left w:color="000000" w:space="0" w:sz="0" w:val="nil"/>
                    <w:bottom w:color="000000" w:space="0" w:sz="4" w:val="dashed"/>
                  </w:tcBorders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dashed"/>
                    <w:bottom w:color="000000" w:space="0" w:sz="4" w:val="dashed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3. (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Junita Amalia</w:t>
                  </w: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)</w:t>
                  </w:r>
                </w:p>
              </w:tc>
              <w:tc>
                <w:tcPr>
                  <w:tcBorders>
                    <w:top w:color="000000" w:space="0" w:sz="4" w:val="dashed"/>
                    <w:left w:color="000000" w:space="0" w:sz="0" w:val="nil"/>
                    <w:bottom w:color="000000" w:space="0" w:sz="4" w:val="dashed"/>
                  </w:tcBorders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dashed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4. (</w:t>
                  </w:r>
                  <w:r w:rsidDel="00000000" w:rsidR="00000000" w:rsidRPr="00000000">
                    <w:rPr>
                      <w:i w:val="1"/>
                      <w:rtl w:val="0"/>
                    </w:rPr>
                    <w:t xml:space="preserve">Albert Hutapea</w:t>
                  </w: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)</w:t>
                  </w:r>
                </w:p>
              </w:tc>
              <w:tc>
                <w:tcPr>
                  <w:tcBorders>
                    <w:top w:color="000000" w:space="0" w:sz="4" w:val="dashed"/>
                    <w:left w:color="000000" w:space="0" w:sz="0" w:val="nil"/>
                    <w:bottom w:color="000000" w:space="0" w:sz="0" w:val="nil"/>
                  </w:tcBorders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DAFTAR MASUKAN DAN PERBAIKAN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909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4" w:val="dashed"/>
                <w:insideV w:color="000000" w:space="0" w:sz="4" w:val="single"/>
              </w:tblBorders>
              <w:tblLayout w:type="fixed"/>
              <w:tblLook w:val="0400"/>
            </w:tblPr>
            <w:tblGrid>
              <w:gridCol w:w="648"/>
              <w:gridCol w:w="3468"/>
              <w:gridCol w:w="4793"/>
              <w:tblGridChange w:id="0">
                <w:tblGrid>
                  <w:gridCol w:w="648"/>
                  <w:gridCol w:w="3468"/>
                  <w:gridCol w:w="479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No.</w:t>
                  </w:r>
                </w:p>
              </w:tc>
              <w:tc>
                <w:tcPr/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Masukan/Usulan Perubahan</w:t>
                  </w:r>
                </w:p>
              </w:tc>
              <w:tc>
                <w:tcPr/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Perbaikan yang Dilakukan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E">
                  <w:pPr>
                    <w:spacing w:before="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 </w:t>
                  </w:r>
                </w:p>
              </w:tc>
              <w:tc>
                <w:tcPr/>
                <w:p w:rsidR="00000000" w:rsidDel="00000000" w:rsidP="00000000" w:rsidRDefault="00000000" w:rsidRPr="00000000" w14:paraId="0000002F">
                  <w:pPr>
                    <w:spacing w:before="0" w:lineRule="auto"/>
                    <w:rPr/>
                  </w:pPr>
                  <w:bookmarkStart w:colFirst="0" w:colLast="0" w:name="_gjdgxs" w:id="0"/>
                  <w:bookmarkEnd w:id="0"/>
                  <w:r w:rsidDel="00000000" w:rsidR="00000000" w:rsidRPr="00000000">
                    <w:rPr>
                      <w:rtl w:val="0"/>
                    </w:rPr>
                    <w:t xml:space="preserve">Kesalahan teknis pada saat presentasi pada bagian melihat riwayat pemesanan atau invoice oleh customer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0">
                  <w:pPr>
                    <w:spacing w:before="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Proyek yang berjalan saat ini sudah berjalan dengan sesuai sehingga tidak ada perubahan khusus yang dilakukan, namun perlu dilakukan update terhadap database yang digunakan dengan melakukan php artisan migrate:fresh –seed (Agnes Sagita Lumbantobing)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2.</w:t>
                  </w:r>
                </w:p>
              </w:tc>
              <w:tc>
                <w:tcPr/>
                <w:p w:rsidR="00000000" w:rsidDel="00000000" w:rsidP="00000000" w:rsidRDefault="00000000" w:rsidRPr="00000000" w14:paraId="00000032">
                  <w:pPr>
                    <w:spacing w:before="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Membuat relasi antara tabel  categories dengan tabel barangs</w:t>
                  </w:r>
                </w:p>
              </w:tc>
              <w:tc>
                <w:tcPr/>
                <w:p w:rsidR="00000000" w:rsidDel="00000000" w:rsidP="00000000" w:rsidRDefault="00000000" w:rsidRPr="00000000" w14:paraId="00000033">
                  <w:pPr>
                    <w:spacing w:before="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Menambahkan relasi tabel categories dengan barangs pada dokumen (San Antonio Limbong)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3.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5">
                  <w:pPr>
                    <w:spacing w:before="0" w:lineRule="auto"/>
                    <w:rPr/>
                  </w:pPr>
                  <w:bookmarkStart w:colFirst="0" w:colLast="0" w:name="_gjdgxs" w:id="0"/>
                  <w:bookmarkEnd w:id="0"/>
                  <w:r w:rsidDel="00000000" w:rsidR="00000000" w:rsidRPr="00000000">
                    <w:rPr>
                      <w:rtl w:val="0"/>
                    </w:rPr>
                    <w:t xml:space="preserve">Penyesuaian atribut serta nama tabel pada dokumen dengan implementasi pada proyek</w:t>
                  </w:r>
                </w:p>
              </w:tc>
              <w:tc>
                <w:tcPr/>
                <w:p w:rsidR="00000000" w:rsidDel="00000000" w:rsidP="00000000" w:rsidRDefault="00000000" w:rsidRPr="00000000" w14:paraId="00000036">
                  <w:pPr>
                    <w:spacing w:before="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Menyesuaikan nama tabel serta atribut yang digunakan pada dokumen (San Antonio Limbong)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7">
                  <w:pPr>
                    <w:spacing w:before="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</w:t>
                  </w:r>
                </w:p>
              </w:tc>
              <w:tc>
                <w:tcPr/>
                <w:p w:rsidR="00000000" w:rsidDel="00000000" w:rsidP="00000000" w:rsidRDefault="00000000" w:rsidRPr="00000000" w14:paraId="00000038">
                  <w:pPr>
                    <w:spacing w:before="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Availability pada Non Functional Requirement </w:t>
                  </w:r>
                </w:p>
              </w:tc>
              <w:tc>
                <w:tcPr/>
                <w:p w:rsidR="00000000" w:rsidDel="00000000" w:rsidP="00000000" w:rsidRDefault="00000000" w:rsidRPr="00000000" w14:paraId="00000039">
                  <w:pPr>
                    <w:spacing w:before="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Menghapus parameter Availability pada Non Functional Requirement pada dokumen (Anju Ucok Lubis)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A">
                  <w:pPr>
                    <w:spacing w:before="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B">
                  <w:pPr>
                    <w:spacing w:before="0" w:lineRule="auto"/>
                    <w:rPr/>
                  </w:pPr>
                  <w:bookmarkStart w:colFirst="0" w:colLast="0" w:name="_gjdgxs" w:id="0"/>
                  <w:bookmarkEnd w:id="0"/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C">
                  <w:pPr>
                    <w:spacing w:before="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9" w:w="11907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17/6/2022 3:27:48 PM | 12S3203 – Proyek Sistem Informasi | Hal.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dari 1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80" w:before="8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Rule="auto"/>
      <w:jc w:val="center"/>
    </w:pPr>
    <w:rPr>
      <w:b w:val="1"/>
      <w:smallCaps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