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headerLab.xml" ContentType="application/vnd.openxmlformats-officedocument.wordprocessingml.header+xml"/>
  <Default Extension="jpg" ContentType="image/jpeg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  <w:spacing w:line="259" w:lineRule="auto"/>
        <w:jc w:val="center"/>
        <w:ind w:left="0" w:right="0" w:firstLine="0"/>
      </w:pPr>
      <w:r>
        <w:rPr>
          <w:color w:val="000000"/>
        </w:rPr>
        <w:t xml:space="preserve">Experiment 15 Career Pathways and the Future of Low Code</w:t>
      </w:r>
    </w:p>
    <w:p>
      <w:pPr>
        <w:pStyle w:val="BodyText"/>
        <w:spacing w:line="259" w:lineRule="auto" w:before="189"/>
        <w:ind w:left="23" w:right="190"/>
      </w:pPr>
      <w:r>
        <w:rPr>
          <w:b/>
          <w:color w:val="000000"/>
        </w:rPr>
        <w:t xml:space="preserve">CB23F35 Low Code Application Development using Zoho Creator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Loan Application Lab uses fictional coursework data. Observations below describe the actions and results verified during this lab.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Aim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Prepare a career-pathway report and a short presentation script grounded in the lab work.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Theory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Low code work combines business-process analysis, data modelling, visual configuration, scripting and verification. This report discusses skill pathways rather than claiming current vacancies, salary levels or guaranteed employment outcomes.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The lab provides portfolio evidence for forms, relationships, report design, validation, OAuth integration and reusable functions. A stronger portfolio would add independent-user tests, reliable error handling, representative performance tests and a clear explanation of design decisions.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Procedure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List the skills exercised by the lab and relate each to a role responsibility.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Identify learning gaps using the actual test limitations.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Prepare a five-part presentation script with concrete demonstration points.</w:t>
      </w:r>
    </w:p>
    <w:p>
      <w:pPr>
        <w:pStyle w:val="ListParagraph"/>
        <w:numPr>
          <w:ilvl w:val="0"/>
          <w:numId w:val="2"/>
        </w:numPr>
        <w:tabs>
          <w:tab w:pos="743" w:val="left" w:leader="none"/>
        </w:tabs>
        <w:spacing w:line="240" w:lineRule="auto" w:before="190" w:after="0"/>
        <w:ind w:left="743" w:right="0" w:hanging="359"/>
        <w:jc w:val="left"/>
        <w:rPr>
          <w:sz w:val="22"/>
        </w:rPr>
      </w:pPr>
      <w:r>
        <w:rPr>
          <w:sz w:val="22"/>
          <w:color w:val="000000"/>
        </w:rPr>
        <w:t xml:space="preserve">Separate current demonstrated capability from an outlook on future development practices.</w:t>
      </w:r>
    </w:p>
    <w:p>
      <w:pPr>
        <w:sectPr>
          <w:headerReference w:type="default" r:id="rId6"/>
          <w:type w:val="continuous"/>
          <w:pgSz w:w="11910" w:h="16840"/>
          <w:pgMar w:top="1360" w:bottom="280" w:left="1417" w:right="1417" w:header="720"/>
          <w:pgBorders w:offsetFrom="page">
            <w:top w:val="single" w:color="000000" w:space="24" w:sz="4"/>
            <w:left w:val="single" w:color="000000" w:space="24" w:sz="4"/>
            <w:bottom w:val="single" w:color="000000" w:space="24" w:sz="4"/>
            <w:right w:val="single" w:color="000000" w:space="24" w:sz="4"/>
          </w:pgBorders>
        </w:sectPr>
      </w:pPr>
    </w:p>
    <w:p>
      <w:pPr>
        <w:pStyle w:val="Heading2"/>
        <w:spacing w:before="82"/>
        <w:keepNext/>
      </w:pPr>
      <w:r>
        <w:rPr>
          <w:color w:val="000000"/>
        </w:rPr>
        <w:t xml:space="preserve">Observations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Application developer pathway: deepen Deluge, data relationships, validation and reusable functions. Demonstrate the successful portfolio summary.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Business analyst pathway: translate requirements into field rules, review states and reports. Explain why branch data is separated from applications.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Integration specialist pathway: learn OAuth scope selection, API contracts, retries and safe logging. Demonstrate the successful read-only Sheet request.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QA and administrator pathway: test negative inputs, review permissions and manage staged releases. Add a second-user enforcement test.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Future outlook: AI can help explain or draft components, while developers remain responsible for validating data, permissions and behavior. This is an interpretation of the demonstrated workflow.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Presentation Script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Slide 1 Purpose: introduce Loan Application Lab and its fictional teaching dataset.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Slide 2 Data: show Loan Applications, Branches and the supporting-document subform.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Slide 3 Behavior: demonstrate the two rejection messages and the saved valid record.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Slide 4 Integration and analytics: show the sanitized Sheet result, Kanban and portfolio totals.</w:t>
      </w:r>
    </w:p>
    <w:p>
      <w:pPr>
        <w:pStyle w:val="ListParagraph"/>
        <w:numPr>
          <w:ilvl w:val="0"/>
          <w:numId w:val="1"/>
        </w:numPr>
        <w:tabs>
          <w:tab w:pos="744" w:val="left" w:leader="none"/>
        </w:tabs>
        <w:spacing w:line="259" w:lineRule="auto" w:before="160" w:after="0"/>
        <w:ind w:left="744" w:right="143" w:hanging="360"/>
        <w:jc w:val="left"/>
        <w:rPr>
          <w:sz w:val="22"/>
        </w:rPr>
      </w:pPr>
      <w:r>
        <w:rPr>
          <w:sz w:val="22"/>
          <w:color w:val="000000"/>
        </w:rPr>
        <w:t xml:space="preserve">Slide 5 Career plan: explain the chosen pathway, remaining testing skills and responsible AI use.</w:t>
      </w:r>
    </w:p>
    <w:p>
      <w:pPr>
        <w:pStyle w:val="BodyText"/>
        <w:spacing w:line="259" w:lineRule="auto" w:before="189"/>
        <w:ind w:left="23" w:right="190"/>
        <w:jc w:val="center"/>
        <w:keepNext/>
      </w:pPr>
      <w:r>
        <w:drawing>
          <wp:inline distT="0" distB="0" distL="0" distR="0">
            <wp:extent cx="3383280" cy="1484590"/>
            <wp:docPr id="1" name="lab-15-1.jpg" descr="Live Creator dashboard used as the portfolio demonstration in the presentation plan."/>
            <a:graphic>
              <a:graphicData uri="http://schemas.openxmlformats.org/drawingml/2006/picture">
                <pic:pic>
                  <pic:nvPicPr>
                    <pic:cNvPr id="1" name="lab-15-1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148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59" w:lineRule="auto" w:before="189"/>
        <w:ind w:left="23" w:right="190"/>
      </w:pPr>
      <w:r>
        <w:rPr>
          <w:b/>
          <w:color w:val="000000"/>
        </w:rPr>
        <w:t xml:space="preserve">Figure 1 Live Creator dashboard used as the portfolio demonstration in the presentation plan.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Result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The report maps demonstrated skills to development, analysis, integration and QA responsibilities and provides a presentation script for the lab demonstration.</w:t>
      </w:r>
    </w:p>
    <w:p>
      <w:pPr>
        <w:pStyle w:val="Heading2"/>
        <w:spacing w:before="82"/>
        <w:keepNext/>
      </w:pPr>
      <w:r>
        <w:rPr>
          <w:color w:val="000000"/>
        </w:rPr>
        <w:t xml:space="preserve">Sources</w:t>
      </w:r>
    </w:p>
    <w:p>
      <w:pPr>
        <w:pStyle w:val="BodyText"/>
        <w:spacing w:line="259" w:lineRule="auto" w:before="189"/>
        <w:ind w:left="23" w:right="190"/>
      </w:pPr>
      <w:r>
        <w:rPr>
          <w:color w:val="000000"/>
        </w:rPr>
        <w:t xml:space="preserve">https://www.zoho.com/developer/</w:t>
      </w:r>
    </w:p>
    <w:sectPr>
      <w:headerReference w:type="default" r:id="rId6"/>
      <w:pgSz w:w="11910" w:h="16840"/>
      <w:pgMar w:top="1360" w:bottom="280" w:left="1417" w:right="1417" w:header="720"/>
      <w:pgBorders w:offsetFrom="page">
        <w:top w:val="single" w:color="000000" w:space="24" w:sz="4"/>
        <w:left w:val="single" w:color="000000" w:space="24" w:sz="4"/>
        <w:bottom w:val="single" w:color="000000" w:space="24" w:sz="4"/>
        <w:right w:val="single" w:color="000000" w:space="24" w:sz="4"/>
      </w:pgBorder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ptos">
    <w:altName w:val="Aptos"/>
    <w:charset w:val="1"/>
    <w:family w:val="swiss"/>
    <w:pitch w:val="variable"/>
  </w:font>
  <w:font w:name="Symbol">
    <w:altName w:val="Symbol"/>
    <w:charset w:val="2"/>
    <w:family w:val="decorative"/>
    <w:pitch w:val="variable"/>
  </w:font>
</w:fonts>
</file>

<file path=word/headerLab.xml><?xml version="1.0" encoding="utf-8"?>
<w:hdr xmlns:w="http://schemas.openxmlformats.org/wordprocessingml/2006/main">
  <w:p>
    <w:pPr>
      <w:jc w:val="right"/>
      <w:spacing w:after="0" w:line="220" w:lineRule="auto"/>
    </w:pPr>
    <w:r>
      <w:rPr>
        <w:rFonts w:ascii="Aptos" w:hAnsi="Aptos"/>
        <w:sz w:val="20"/>
        <w:color w:val="000000"/>
      </w:rPr>
      <w:t>Santhosh A</w:t>
      <w:br/>
      <w:t>Registration Number 241501185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"/>
      <w:lvlJc w:val="left"/>
      <w:pPr>
        <w:ind w:left="744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0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7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04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44" w:hanging="360"/>
        <w:jc w:val="left"/>
      </w:pPr>
      <w:rPr>
        <w:rFonts w:hint="default" w:ascii="Aptos" w:hAnsi="Aptos" w:eastAsia="Aptos" w:cs="Aptos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573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406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239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07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490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573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6571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404" w:hanging="360"/>
      </w:pPr>
      <w:rPr>
        <w:rFonts w:hint="default"/>
        <w:lang w:val="en-US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ptos" w:hAnsi="Aptos" w:eastAsia="Aptos" w:cs="Aptos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ptos" w:hAnsi="Aptos" w:eastAsia="Aptos" w:cs="Aptos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80"/>
      <w:ind w:left="3550" w:hanging="3472"/>
      <w:outlineLvl w:val="1"/>
    </w:pPr>
    <w:rPr>
      <w:rFonts w:ascii="Aptos" w:hAnsi="Aptos" w:eastAsia="Aptos" w:cs="Aptos"/>
      <w:b/>
      <w:bCs/>
      <w:sz w:val="32"/>
      <w:szCs w:val="32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23"/>
      <w:outlineLvl w:val="2"/>
    </w:pPr>
    <w:rPr>
      <w:rFonts w:ascii="Aptos" w:hAnsi="Aptos" w:eastAsia="Aptos" w:cs="Aptos"/>
      <w:b/>
      <w:bCs/>
      <w:sz w:val="28"/>
      <w:szCs w:val="28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160"/>
      <w:ind w:left="744" w:hanging="360"/>
    </w:pPr>
    <w:rPr>
      <w:rFonts w:ascii="Aptos" w:hAnsi="Aptos" w:eastAsia="Aptos" w:cs="Aptos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80"/>
      <w:ind w:left="0" w:hanging="0"/>
      <w:outlineLvl w:val="1"/>
    </w:pPr>
    <w:rPr>
      <w:rFonts w:ascii="Aptos" w:hAnsi="Aptos" w:eastAsia="Aptos" w:cs="Aptos"/>
      <w:b/>
      <w:bCs/>
      <w:sz w:val="32"/>
      <w:szCs w:val="3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Relationship Id="rId6" Type="http://schemas.openxmlformats.org/officeDocument/2006/relationships/header" Target="headerLab.xml"/><Relationship Id="rId7" Type="http://schemas.openxmlformats.org/officeDocument/2006/relationships/image" Target="media/lab-15-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Santhosh A</dc:creator>
  <dcterms:created xsi:type="dcterms:W3CDTF">2026-10-12T06:55:10Z</dcterms:created>
  <dcterms:modified xsi:type="dcterms:W3CDTF">2026-10-12T06:55:10Z</dcterms:modified>
  <cp:lastModifiedBy>Santhosh 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2026-08-07T00:00:00Z</vt:filetime>
  </property>
  <property fmtid="{D5CDD505-2E9C-101B-9397-08002B2CF9AE}" pid="4" name="Creator">
    <vt:lpwstr>Microsoft Word</vt:lpwstr>
  </property>
  <property fmtid="{D5CDD505-2E9C-101B-9397-08002B2CF9AE}" pid="5" name="LastSaved">
    <vt:filetime>2026-10-12T00:00:00Z</vt:filetime>
  </property>
</Properties>
</file>