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48AE1" w14:textId="6C49282D" w:rsidR="006F1FDC" w:rsidRPr="005114BC" w:rsidRDefault="005114BC" w:rsidP="005114BC">
      <w:pPr>
        <w:pStyle w:val="Heading1"/>
        <w:jc w:val="center"/>
        <w:rPr>
          <w:rFonts w:asciiTheme="majorBidi" w:hAnsiTheme="majorBidi"/>
          <w:sz w:val="24"/>
          <w:szCs w:val="24"/>
        </w:rPr>
      </w:pPr>
      <w:r>
        <w:rPr>
          <w:rFonts w:asciiTheme="majorBidi" w:hAnsiTheme="majorBidi"/>
          <w:sz w:val="24"/>
          <w:szCs w:val="24"/>
        </w:rPr>
        <w:t>RMCAH</w:t>
      </w:r>
      <w:r w:rsidR="00000000" w:rsidRPr="005114BC">
        <w:rPr>
          <w:rFonts w:asciiTheme="majorBidi" w:hAnsiTheme="majorBidi"/>
          <w:sz w:val="24"/>
          <w:szCs w:val="24"/>
        </w:rPr>
        <w:t xml:space="preserve"> Hub: System Documentation</w:t>
      </w:r>
    </w:p>
    <w:p w14:paraId="4BD0C350"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t>Table of Contents</w:t>
      </w:r>
    </w:p>
    <w:p w14:paraId="22E1AB48"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Architecture Overview</w:t>
      </w:r>
    </w:p>
    <w:p w14:paraId="4674AD1E"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Stack Documentation</w:t>
      </w:r>
    </w:p>
    <w:p w14:paraId="05222813"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Deployment Guide</w:t>
      </w:r>
    </w:p>
    <w:p w14:paraId="0A682205"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Security Overview</w:t>
      </w:r>
    </w:p>
    <w:p w14:paraId="57EDC75F"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API Documentation</w:t>
      </w:r>
    </w:p>
    <w:p w14:paraId="58067222"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Database Schema</w:t>
      </w:r>
    </w:p>
    <w:p w14:paraId="0A556E67"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Testing Report</w:t>
      </w:r>
    </w:p>
    <w:p w14:paraId="0A79160D"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Infrastructure Diagram</w:t>
      </w:r>
    </w:p>
    <w:p w14:paraId="624F9FC7"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Credentials &amp; Access Handover</w:t>
      </w:r>
    </w:p>
    <w:p w14:paraId="23B171D5"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Monitoring &amp; Logging Setup</w:t>
      </w:r>
    </w:p>
    <w:p w14:paraId="6968B85E"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Backup &amp; Recovery Plan</w:t>
      </w:r>
    </w:p>
    <w:p w14:paraId="7175CCA1" w14:textId="4D9733BE"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4F383E90"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1. Architecture Overview</w:t>
      </w:r>
    </w:p>
    <w:p w14:paraId="3BC500BD"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System purpose:</w:t>
      </w:r>
      <w:r w:rsidRPr="005114BC">
        <w:rPr>
          <w:rFonts w:asciiTheme="majorBidi" w:hAnsiTheme="majorBidi" w:cstheme="majorBidi"/>
          <w:sz w:val="24"/>
          <w:szCs w:val="24"/>
        </w:rPr>
        <w:t xml:space="preserve"> A Ministry of Health partner-coordination platform for RMNCAH projects in Kenya. Partners and donors register organizations, submit projects with mapped locations, request collaborations, and go through a two-tier MOH approval workflow (thematic reviewers → final approver). Public visitors see approved projects on an interactive map.</w:t>
      </w:r>
    </w:p>
    <w:p w14:paraId="0FBA381E"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Key components:</w:t>
      </w:r>
    </w:p>
    <w:p w14:paraId="76078820"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Static HTML/CSS/JS frontend (no framework, no build step) served by Nginx on EC2</w:t>
      </w:r>
    </w:p>
    <w:p w14:paraId="19FE1A6E"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Spring Boot 3.3 (Java 21) REST backend on the same EC2 instance (systemd service tujulishane)</w:t>
      </w:r>
    </w:p>
    <w:p w14:paraId="4448A987"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PostgreSQL database (self-hosted on EC2)</w:t>
      </w:r>
    </w:p>
    <w:p w14:paraId="329C8965"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Redis (caching: OTPs, geocoding results)</w:t>
      </w:r>
    </w:p>
    <w:p w14:paraId="3A4FAA01"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Mapbox GL JS + Mapbox Geocoding API (maps, location search)</w:t>
      </w:r>
    </w:p>
    <w:p w14:paraId="1D39B8B0"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OpenStreetMap Nominatim (server-side geocoding fallback)</w:t>
      </w:r>
    </w:p>
    <w:p w14:paraId="4A6F06FD"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sz w:val="24"/>
          <w:szCs w:val="24"/>
        </w:rPr>
        <w:t>Gmail SMTP (OTP and notification email)</w:t>
      </w:r>
    </w:p>
    <w:p w14:paraId="206BE397"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Architecture style:</w:t>
      </w:r>
      <w:r w:rsidRPr="005114BC">
        <w:rPr>
          <w:rFonts w:asciiTheme="majorBidi" w:hAnsiTheme="majorBidi" w:cstheme="majorBidi"/>
          <w:sz w:val="24"/>
          <w:szCs w:val="24"/>
        </w:rPr>
        <w:t xml:space="preserve"> Monolith, single Spring Boot JAR behind Nginx; frontend is static files proxied on the same host (/api/ → localhost:8080).</w:t>
      </w:r>
    </w:p>
    <w:p w14:paraId="6606DCDD"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Main data flow:</w:t>
      </w:r>
      <w:r w:rsidRPr="005114BC">
        <w:rPr>
          <w:rFonts w:asciiTheme="majorBidi" w:hAnsiTheme="majorBidi" w:cstheme="majorBidi"/>
          <w:sz w:val="24"/>
          <w:szCs w:val="24"/>
        </w:rPr>
        <w:t xml:space="preserve"> Browser loads static pages from Nginx → pages call /api/** (JWT bearer auth, obtained via email OTP) → Spring Boot reads/writes PostgreSQL, caches in Redis → map pages call Mapbox APIs directly from the browser.</w:t>
      </w:r>
    </w:p>
    <w:p w14:paraId="3053EF4A"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External integrations:</w:t>
      </w:r>
      <w:r w:rsidRPr="005114BC">
        <w:rPr>
          <w:rFonts w:asciiTheme="majorBidi" w:hAnsiTheme="majorBidi" w:cstheme="majorBidi"/>
          <w:sz w:val="24"/>
          <w:szCs w:val="24"/>
        </w:rPr>
        <w:t xml:space="preserve"> Mapbox (maps + geocoding), Nominatim (geocoding), Gmail SMTP, GitHub (source control).</w:t>
      </w:r>
    </w:p>
    <w:p w14:paraId="1F0FBE08"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Access points:</w:t>
      </w:r>
    </w:p>
    <w:p w14:paraId="39F9EBB5"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Frontend + API: EC2 at 44.245.151.32 (Nginx, /var/www/tujulishane-hub)</w:t>
      </w:r>
    </w:p>
    <w:p w14:paraId="43D45E70"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API base path: /api (Swagger UI at /swagger-ui.html via springdoc)</w:t>
      </w:r>
    </w:p>
    <w:p w14:paraId="4537C6CE" w14:textId="77777777" w:rsidR="006F1FDC" w:rsidRDefault="00000000">
      <w:pPr>
        <w:pStyle w:val="ListBullet"/>
        <w:rPr>
          <w:rFonts w:asciiTheme="majorBidi" w:hAnsiTheme="majorBidi" w:cstheme="majorBidi"/>
          <w:sz w:val="24"/>
          <w:szCs w:val="24"/>
        </w:rPr>
      </w:pPr>
      <w:proofErr w:type="gramStart"/>
      <w:r w:rsidRPr="005114BC">
        <w:rPr>
          <w:rFonts w:asciiTheme="majorBidi" w:hAnsiTheme="majorBidi" w:cstheme="majorBidi"/>
          <w:sz w:val="24"/>
          <w:szCs w:val="24"/>
        </w:rPr>
        <w:t>Fallback</w:t>
      </w:r>
      <w:proofErr w:type="gramEnd"/>
      <w:r w:rsidRPr="005114BC">
        <w:rPr>
          <w:rFonts w:asciiTheme="majorBidi" w:hAnsiTheme="majorBidi" w:cstheme="majorBidi"/>
          <w:sz w:val="24"/>
          <w:szCs w:val="24"/>
        </w:rPr>
        <w:t xml:space="preserve"> deploy target: Render (tujulishane-hub-backend.onrender.com), see frontend/app-config.js</w:t>
      </w:r>
    </w:p>
    <w:p w14:paraId="0FA42177" w14:textId="26A47932"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07D297B1"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2. Stack Documentation</w:t>
      </w:r>
    </w:p>
    <w:p w14:paraId="35122663"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Frontend:</w:t>
      </w:r>
      <w:r w:rsidRPr="005114BC">
        <w:rPr>
          <w:rFonts w:asciiTheme="majorBidi" w:hAnsiTheme="majorBidi" w:cstheme="majorBidi"/>
          <w:sz w:val="24"/>
          <w:szCs w:val="24"/>
        </w:rPr>
        <w:t xml:space="preserve"> Plain HTML5/CSS/JS (multi-page, ~1 file per screen in frontend/), Mapbox GL JS, app-config.js for environment detection (localhost → dev backend, otherwise prod), config.local.js (gitignored) for local secrets like the Mapbox token.</w:t>
      </w:r>
    </w:p>
    <w:p w14:paraId="14576994"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Backend:</w:t>
      </w:r>
      <w:r w:rsidRPr="005114BC">
        <w:rPr>
          <w:rFonts w:asciiTheme="majorBidi" w:hAnsiTheme="majorBidi" w:cstheme="majorBidi"/>
          <w:sz w:val="24"/>
          <w:szCs w:val="24"/>
        </w:rPr>
        <w:t xml:space="preserve"> Java 21, Spring Boot 3.3.0 (Web, Data JPA, Security, Mail, Data Redis, Validation), JJWT 0.11.5 (HS512 JWT), Lombok, springdoc-openapi 2.5.0, Flyway 11 (PostgreSQL migrations in backend/src/main/resources/db/migration).</w:t>
      </w:r>
    </w:p>
    <w:p w14:paraId="7879FC6C"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Database:</w:t>
      </w:r>
      <w:r w:rsidRPr="005114BC">
        <w:rPr>
          <w:rFonts w:asciiTheme="majorBidi" w:hAnsiTheme="majorBidi" w:cstheme="majorBidi"/>
          <w:sz w:val="24"/>
          <w:szCs w:val="24"/>
        </w:rPr>
        <w:t xml:space="preserve"> PostgreSQL (prod, database tujulishane_hub, user tujulishane); H2 in-memory (dev profile).</w:t>
      </w:r>
    </w:p>
    <w:p w14:paraId="7AD5BB22"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Cache:</w:t>
      </w:r>
      <w:r w:rsidRPr="005114BC">
        <w:rPr>
          <w:rFonts w:asciiTheme="majorBidi" w:hAnsiTheme="majorBidi" w:cstheme="majorBidi"/>
          <w:sz w:val="24"/>
          <w:szCs w:val="24"/>
        </w:rPr>
        <w:t xml:space="preserve"> Redis (prod: </w:t>
      </w:r>
      <w:proofErr w:type="gramStart"/>
      <w:r w:rsidRPr="005114BC">
        <w:rPr>
          <w:rFonts w:asciiTheme="majorBidi" w:hAnsiTheme="majorBidi" w:cstheme="majorBidi"/>
          <w:sz w:val="24"/>
          <w:szCs w:val="24"/>
        </w:rPr>
        <w:t>spring.cache</w:t>
      </w:r>
      <w:proofErr w:type="gramEnd"/>
      <w:r w:rsidRPr="005114BC">
        <w:rPr>
          <w:rFonts w:asciiTheme="majorBidi" w:hAnsiTheme="majorBidi" w:cstheme="majorBidi"/>
          <w:sz w:val="24"/>
          <w:szCs w:val="24"/>
        </w:rPr>
        <w:t>.type=redis, TTL 10m).</w:t>
      </w:r>
    </w:p>
    <w:p w14:paraId="747909F3"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Hosting:</w:t>
      </w:r>
      <w:r w:rsidRPr="005114BC">
        <w:rPr>
          <w:rFonts w:asciiTheme="majorBidi" w:hAnsiTheme="majorBidi" w:cstheme="majorBidi"/>
          <w:sz w:val="24"/>
          <w:szCs w:val="24"/>
        </w:rPr>
        <w:t xml:space="preserve"> Single AWS EC2 (Ubuntu) running Nginx reverse proxy + static frontend + Spring Boot + PostgreSQL + Redis. Procfile/Heroku task and Render URL exist as legacy/backup deploy paths.</w:t>
      </w:r>
    </w:p>
    <w:p w14:paraId="627FA031"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DevOps:</w:t>
      </w:r>
      <w:r w:rsidRPr="005114BC">
        <w:rPr>
          <w:rFonts w:asciiTheme="majorBidi" w:hAnsiTheme="majorBidi" w:cstheme="majorBidi"/>
          <w:sz w:val="24"/>
          <w:szCs w:val="24"/>
        </w:rPr>
        <w:t xml:space="preserve"> Git + GitHub; deploy.ps1 (scp + ssh) for deployment; Gradle build; Playwright (tests/ui-tests.spec.js) for UI tests.</w:t>
      </w:r>
    </w:p>
    <w:p w14:paraId="293FEE46" w14:textId="14A4CBEC" w:rsidR="005114BC" w:rsidRDefault="005114BC">
      <w:pPr>
        <w:rPr>
          <w:rFonts w:asciiTheme="majorBidi" w:hAnsiTheme="majorBidi" w:cstheme="majorBidi"/>
          <w:b/>
          <w:sz w:val="24"/>
          <w:szCs w:val="24"/>
        </w:rPr>
      </w:pPr>
      <w:r>
        <w:rPr>
          <w:rFonts w:asciiTheme="majorBidi" w:hAnsiTheme="majorBidi" w:cstheme="majorBidi"/>
          <w:b/>
          <w:sz w:val="24"/>
          <w:szCs w:val="24"/>
        </w:rPr>
        <w:br w:type="page"/>
      </w:r>
    </w:p>
    <w:p w14:paraId="55316DD0"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3. Deployment Guide</w:t>
      </w:r>
    </w:p>
    <w:p w14:paraId="644EA19F"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Environments:</w:t>
      </w:r>
    </w:p>
    <w:p w14:paraId="379B4188"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b/>
          <w:sz w:val="24"/>
          <w:szCs w:val="24"/>
        </w:rPr>
        <w:t>Development:</w:t>
      </w:r>
      <w:r w:rsidRPr="005114BC">
        <w:rPr>
          <w:rFonts w:asciiTheme="majorBidi" w:hAnsiTheme="majorBidi" w:cstheme="majorBidi"/>
          <w:sz w:val="24"/>
          <w:szCs w:val="24"/>
        </w:rPr>
        <w:t xml:space="preserve"> run backend locally (cd backend; .\gradlew.bat bootRun, dev profile, H2, OTP testing mode); serve frontend with npm run serve (http-server on port 8000). app-config.js auto-targets http://localhost:8080 on localhost.</w:t>
      </w:r>
    </w:p>
    <w:p w14:paraId="5A2DC00B"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b/>
          <w:sz w:val="24"/>
          <w:szCs w:val="24"/>
        </w:rPr>
        <w:t>Production:</w:t>
      </w:r>
      <w:r w:rsidRPr="005114BC">
        <w:rPr>
          <w:rFonts w:asciiTheme="majorBidi" w:hAnsiTheme="majorBidi" w:cstheme="majorBidi"/>
          <w:sz w:val="24"/>
          <w:szCs w:val="24"/>
        </w:rPr>
        <w:t xml:space="preserve"> EC2. Frontend at /var/www/tujulishane-hub, backend JAR at /home/ubuntu/app.jar run by systemd unit tujulishane with env vars (DB credentials, JWT secret, mail credentials) in /etc/systemd/system/tujulishane.service.</w:t>
      </w:r>
    </w:p>
    <w:p w14:paraId="282D4455" w14:textId="77777777" w:rsidR="006F1FDC" w:rsidRPr="005114BC" w:rsidRDefault="00000000">
      <w:pPr>
        <w:pStyle w:val="ListNumber"/>
        <w:rPr>
          <w:rFonts w:asciiTheme="majorBidi" w:hAnsiTheme="majorBidi" w:cstheme="majorBidi"/>
          <w:sz w:val="24"/>
          <w:szCs w:val="24"/>
        </w:rPr>
      </w:pPr>
      <w:r w:rsidRPr="005114BC">
        <w:rPr>
          <w:rFonts w:asciiTheme="majorBidi" w:hAnsiTheme="majorBidi" w:cstheme="majorBidi"/>
          <w:b/>
          <w:sz w:val="24"/>
          <w:szCs w:val="24"/>
        </w:rPr>
        <w:t>Test (parallel):</w:t>
      </w:r>
      <w:r w:rsidRPr="005114BC">
        <w:rPr>
          <w:rFonts w:asciiTheme="majorBidi" w:hAnsiTheme="majorBidi" w:cstheme="majorBidi"/>
          <w:sz w:val="24"/>
          <w:szCs w:val="24"/>
        </w:rPr>
        <w:t xml:space="preserve"> see docs/PARALLEL_ENVIRONMENTS.md.</w:t>
      </w:r>
    </w:p>
    <w:p w14:paraId="6BA33EA7"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Build &amp; deploy commands (local PowerShell):</w:t>
      </w:r>
    </w:p>
    <w:p w14:paraId="70A77B56" w14:textId="77777777" w:rsidR="006F1FDC" w:rsidRPr="005114BC" w:rsidRDefault="00000000">
      <w:pPr>
        <w:shd w:val="clear" w:color="auto" w:fill="F2F2F2"/>
        <w:spacing w:before="80" w:after="160"/>
        <w:rPr>
          <w:rFonts w:asciiTheme="majorBidi" w:hAnsiTheme="majorBidi" w:cstheme="majorBidi"/>
          <w:sz w:val="24"/>
          <w:szCs w:val="24"/>
        </w:rPr>
      </w:pPr>
      <w:r w:rsidRPr="005114BC">
        <w:rPr>
          <w:rFonts w:asciiTheme="majorBidi" w:hAnsiTheme="majorBidi" w:cstheme="majorBidi"/>
          <w:sz w:val="24"/>
          <w:szCs w:val="24"/>
        </w:rPr>
        <w:t>.\deploy.ps1            # frontend only (scp static files, flips USE_PROD)</w:t>
      </w:r>
      <w:r w:rsidRPr="005114BC">
        <w:rPr>
          <w:rFonts w:asciiTheme="majorBidi" w:hAnsiTheme="majorBidi" w:cstheme="majorBidi"/>
          <w:sz w:val="24"/>
          <w:szCs w:val="24"/>
        </w:rPr>
        <w:br/>
        <w:t>.\deploy.ps1 -Backend   # gradle bootJar → scp app.jar → restart service</w:t>
      </w:r>
      <w:r w:rsidRPr="005114BC">
        <w:rPr>
          <w:rFonts w:asciiTheme="majorBidi" w:hAnsiTheme="majorBidi" w:cstheme="majorBidi"/>
          <w:sz w:val="24"/>
          <w:szCs w:val="24"/>
        </w:rPr>
        <w:br/>
        <w:t>.\deploy.ps1 -</w:t>
      </w:r>
      <w:proofErr w:type="gramStart"/>
      <w:r w:rsidRPr="005114BC">
        <w:rPr>
          <w:rFonts w:asciiTheme="majorBidi" w:hAnsiTheme="majorBidi" w:cstheme="majorBidi"/>
          <w:sz w:val="24"/>
          <w:szCs w:val="24"/>
        </w:rPr>
        <w:t>Restart   # restart</w:t>
      </w:r>
      <w:proofErr w:type="gramEnd"/>
      <w:r w:rsidRPr="005114BC">
        <w:rPr>
          <w:rFonts w:asciiTheme="majorBidi" w:hAnsiTheme="majorBidi" w:cstheme="majorBidi"/>
          <w:sz w:val="24"/>
          <w:szCs w:val="24"/>
        </w:rPr>
        <w:t xml:space="preserve"> backend service only</w:t>
      </w:r>
    </w:p>
    <w:p w14:paraId="64337705" w14:textId="77777777" w:rsidR="006F1FDC" w:rsidRPr="005114BC" w:rsidRDefault="00000000">
      <w:pPr>
        <w:rPr>
          <w:rFonts w:asciiTheme="majorBidi" w:hAnsiTheme="majorBidi" w:cstheme="majorBidi"/>
          <w:sz w:val="24"/>
          <w:szCs w:val="24"/>
        </w:rPr>
      </w:pPr>
      <w:r w:rsidRPr="005114BC">
        <w:rPr>
          <w:rFonts w:asciiTheme="majorBidi" w:hAnsiTheme="majorBidi" w:cstheme="majorBidi"/>
          <w:b/>
          <w:sz w:val="24"/>
          <w:szCs w:val="24"/>
        </w:rPr>
        <w:t>Required backend environment variables (systemd unit):</w:t>
      </w:r>
    </w:p>
    <w:p w14:paraId="2569E07F"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SPRING_PROFILES_ACTIVE=prod, SPRING_DATASOURCE_URL, SPRING_DATASOURCE_USERNAME, SPRING_DATASOURCE_PASSWORD, JWT_SECRET, SPRING_MAIL_USERNAME, SPRING_MAIL_PASSWORD, REDIS_HOST/REDIS_PORT, APP_EMAIL_ENABLED, OTP_TESTING_MODE (must be false in prod).</w:t>
      </w:r>
    </w:p>
    <w:p w14:paraId="69D62E44" w14:textId="77777777" w:rsidR="006F1FDC" w:rsidRDefault="00000000">
      <w:pPr>
        <w:rPr>
          <w:rFonts w:asciiTheme="majorBidi" w:hAnsiTheme="majorBidi" w:cstheme="majorBidi"/>
          <w:sz w:val="24"/>
          <w:szCs w:val="24"/>
        </w:rPr>
      </w:pPr>
      <w:r w:rsidRPr="005114BC">
        <w:rPr>
          <w:rFonts w:asciiTheme="majorBidi" w:hAnsiTheme="majorBidi" w:cstheme="majorBidi"/>
          <w:b/>
          <w:sz w:val="24"/>
          <w:szCs w:val="24"/>
        </w:rPr>
        <w:t>Rollback:</w:t>
      </w:r>
      <w:r w:rsidRPr="005114BC">
        <w:rPr>
          <w:rFonts w:asciiTheme="majorBidi" w:hAnsiTheme="majorBidi" w:cstheme="majorBidi"/>
          <w:sz w:val="24"/>
          <w:szCs w:val="24"/>
        </w:rPr>
        <w:t xml:space="preserve"> redeploy previous JAR (keep the last known-good app.jar on the server as app.jar.bak); frontend is stateless, so redeploy previous git commit. Database: restore from dump (Section 11).</w:t>
      </w:r>
    </w:p>
    <w:p w14:paraId="2E44824D" w14:textId="1547828A"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58B9E781"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4. Security Overview</w:t>
      </w:r>
    </w:p>
    <w:p w14:paraId="6EF322EA"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Authentication:</w:t>
      </w:r>
      <w:r w:rsidRPr="005114BC">
        <w:rPr>
          <w:rFonts w:asciiTheme="majorBidi" w:hAnsiTheme="majorBidi" w:cstheme="majorBidi"/>
          <w:sz w:val="24"/>
          <w:szCs w:val="24"/>
        </w:rPr>
        <w:t xml:space="preserve"> Passwordless email OTP → JWT bearer token (HS512; secret hashed with SHA-512 if shorter than key requirement). JwtRequestFilter validates on every request.</w:t>
      </w:r>
    </w:p>
    <w:p w14:paraId="008F7029"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Authorization:</w:t>
      </w:r>
      <w:r w:rsidRPr="005114BC">
        <w:rPr>
          <w:rFonts w:asciiTheme="majorBidi" w:hAnsiTheme="majorBidi" w:cstheme="majorBidi"/>
          <w:sz w:val="24"/>
          <w:szCs w:val="24"/>
        </w:rPr>
        <w:t xml:space="preserve"> RBAC via User.Role: SUPER_ADMIN (legacy full admin), SUPER_ADMIN_APPROVER (final approval), SUPER_ADMIN_REVIEWER (thematic-area review), DONOR, PARTNER. Organization types include DONOR_AGENCY. Enforced in SecurityConfig + service-layer checks.</w:t>
      </w:r>
    </w:p>
    <w:p w14:paraId="19CE7FD5"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Transport:</w:t>
      </w:r>
      <w:r w:rsidRPr="005114BC">
        <w:rPr>
          <w:rFonts w:asciiTheme="majorBidi" w:hAnsiTheme="majorBidi" w:cstheme="majorBidi"/>
          <w:sz w:val="24"/>
          <w:szCs w:val="24"/>
        </w:rPr>
        <w:t xml:space="preserve"> PostgreSQL is not exposed publicly; access only via SSH tunnel </w:t>
      </w:r>
      <w:proofErr w:type="gramStart"/>
      <w:r w:rsidRPr="005114BC">
        <w:rPr>
          <w:rFonts w:asciiTheme="majorBidi" w:hAnsiTheme="majorBidi" w:cstheme="majorBidi"/>
          <w:sz w:val="24"/>
          <w:szCs w:val="24"/>
        </w:rPr>
        <w:t>(.important/DATABASE.md</w:t>
      </w:r>
      <w:proofErr w:type="gramEnd"/>
      <w:r w:rsidRPr="005114BC">
        <w:rPr>
          <w:rFonts w:asciiTheme="majorBidi" w:hAnsiTheme="majorBidi" w:cstheme="majorBidi"/>
          <w:sz w:val="24"/>
          <w:szCs w:val="24"/>
        </w:rPr>
        <w:t>). SSH key auth to EC2.</w:t>
      </w:r>
    </w:p>
    <w:p w14:paraId="220AC4EE"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Secrets:</w:t>
      </w:r>
      <w:r w:rsidRPr="005114BC">
        <w:rPr>
          <w:rFonts w:asciiTheme="majorBidi" w:hAnsiTheme="majorBidi" w:cstheme="majorBidi"/>
          <w:sz w:val="24"/>
          <w:szCs w:val="24"/>
        </w:rPr>
        <w:t xml:space="preserve"> environment variables in the systemd unit and gitignored config.local.js; never committed. Note: a default Mapbox token is currently embedded in app-config.js, rotate it and treat it as public.</w:t>
      </w:r>
    </w:p>
    <w:p w14:paraId="1231A66F"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Approval workflow:</w:t>
      </w:r>
      <w:r w:rsidRPr="005114BC">
        <w:rPr>
          <w:rFonts w:asciiTheme="majorBidi" w:hAnsiTheme="majorBidi" w:cstheme="majorBidi"/>
          <w:sz w:val="24"/>
          <w:szCs w:val="24"/>
        </w:rPr>
        <w:t xml:space="preserve"> unapproved projects hidden from public endpoints (</w:t>
      </w:r>
      <w:proofErr w:type="spellStart"/>
      <w:r w:rsidRPr="005114BC">
        <w:rPr>
          <w:rFonts w:asciiTheme="majorBidi" w:hAnsiTheme="majorBidi" w:cstheme="majorBidi"/>
          <w:sz w:val="24"/>
          <w:szCs w:val="24"/>
        </w:rPr>
        <w:t>ApprovalWorkflowStatus</w:t>
      </w:r>
      <w:proofErr w:type="spellEnd"/>
      <w:r w:rsidRPr="005114BC">
        <w:rPr>
          <w:rFonts w:asciiTheme="majorBidi" w:hAnsiTheme="majorBidi" w:cstheme="majorBidi"/>
          <w:sz w:val="24"/>
          <w:szCs w:val="24"/>
        </w:rPr>
        <w:t>).</w:t>
      </w:r>
    </w:p>
    <w:p w14:paraId="55CBC6EE" w14:textId="059B7B25" w:rsidR="005114BC" w:rsidRDefault="005114BC">
      <w:pPr>
        <w:rPr>
          <w:rFonts w:asciiTheme="majorBidi" w:hAnsiTheme="majorBidi" w:cstheme="majorBidi"/>
          <w:b/>
          <w:sz w:val="24"/>
          <w:szCs w:val="24"/>
        </w:rPr>
      </w:pPr>
      <w:r>
        <w:rPr>
          <w:rFonts w:asciiTheme="majorBidi" w:hAnsiTheme="majorBidi" w:cstheme="majorBidi"/>
          <w:b/>
          <w:sz w:val="24"/>
          <w:szCs w:val="24"/>
        </w:rPr>
        <w:br w:type="page"/>
      </w:r>
    </w:p>
    <w:p w14:paraId="15CAA27E" w14:textId="77777777" w:rsidR="006F1FDC" w:rsidRPr="005114BC" w:rsidRDefault="00000000">
      <w:pPr>
        <w:pStyle w:val="Heading2"/>
        <w:rPr>
          <w:rFonts w:asciiTheme="majorBidi" w:hAnsiTheme="majorBidi"/>
          <w:sz w:val="24"/>
          <w:szCs w:val="24"/>
          <w:lang w:val="fr-FR"/>
        </w:rPr>
      </w:pPr>
      <w:r w:rsidRPr="005114BC">
        <w:rPr>
          <w:rFonts w:asciiTheme="majorBidi" w:hAnsiTheme="majorBidi"/>
          <w:sz w:val="24"/>
          <w:szCs w:val="24"/>
          <w:lang w:val="fr-FR"/>
        </w:rPr>
        <w:lastRenderedPageBreak/>
        <w:t>5. API Documentation</w:t>
      </w:r>
    </w:p>
    <w:p w14:paraId="19C87369"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lang w:val="fr-FR"/>
        </w:rPr>
        <w:t xml:space="preserve">Base </w:t>
      </w:r>
      <w:proofErr w:type="gramStart"/>
      <w:r w:rsidRPr="005114BC">
        <w:rPr>
          <w:rFonts w:asciiTheme="majorBidi" w:hAnsiTheme="majorBidi" w:cstheme="majorBidi"/>
          <w:sz w:val="24"/>
          <w:szCs w:val="24"/>
          <w:lang w:val="fr-FR"/>
        </w:rPr>
        <w:t>URL:</w:t>
      </w:r>
      <w:proofErr w:type="gramEnd"/>
      <w:r w:rsidRPr="005114BC">
        <w:rPr>
          <w:rFonts w:asciiTheme="majorBidi" w:hAnsiTheme="majorBidi" w:cstheme="majorBidi"/>
          <w:sz w:val="24"/>
          <w:szCs w:val="24"/>
          <w:lang w:val="fr-FR"/>
        </w:rPr>
        <w:t xml:space="preserve"> http://&lt;host&gt;/api. </w:t>
      </w:r>
      <w:r w:rsidRPr="005114BC">
        <w:rPr>
          <w:rFonts w:asciiTheme="majorBidi" w:hAnsiTheme="majorBidi" w:cstheme="majorBidi"/>
          <w:sz w:val="24"/>
          <w:szCs w:val="24"/>
        </w:rPr>
        <w:t>Full, live API reference at /swagger-ui.html (springdoc). Auth: Authorization: Bearer &lt;jwt&gt;.</w:t>
      </w:r>
    </w:p>
    <w:p w14:paraId="3A0044BF"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Controller map:</w:t>
      </w:r>
    </w:p>
    <w:p w14:paraId="375A1B0E"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UserController: registration, OTP request/verify, login, profile, user documents, admin user management</w:t>
      </w:r>
    </w:p>
    <w:p w14:paraId="16CCCB25"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OrganizationController: organization CRUD + approval</w:t>
      </w:r>
    </w:p>
    <w:p w14:paraId="499A02DD"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ProjectController: project CRUD, locations, themes, approval workflow, public map data, thematic areas (/api/projects/thematic-areas is the health-check endpoint)</w:t>
      </w:r>
    </w:p>
    <w:p w14:paraId="346CA982"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PastProjectController, ProjectReportController: historical projects and reports</w:t>
      </w:r>
    </w:p>
    <w:p w14:paraId="47AFB62B"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CollaborationRequestController, ProjectCollaboratorController: collaboration requests and membership</w:t>
      </w:r>
    </w:p>
    <w:p w14:paraId="3AEC7693" w14:textId="77777777" w:rsidR="006F1FDC" w:rsidRDefault="00000000">
      <w:pPr>
        <w:pStyle w:val="ListBullet"/>
        <w:rPr>
          <w:rFonts w:asciiTheme="majorBidi" w:hAnsiTheme="majorBidi" w:cstheme="majorBidi"/>
          <w:sz w:val="24"/>
          <w:szCs w:val="24"/>
        </w:rPr>
      </w:pPr>
      <w:proofErr w:type="spellStart"/>
      <w:r w:rsidRPr="005114BC">
        <w:rPr>
          <w:rFonts w:asciiTheme="majorBidi" w:hAnsiTheme="majorBidi" w:cstheme="majorBidi"/>
          <w:sz w:val="24"/>
          <w:szCs w:val="24"/>
        </w:rPr>
        <w:t>AnnouncementController</w:t>
      </w:r>
      <w:proofErr w:type="spellEnd"/>
      <w:r w:rsidRPr="005114BC">
        <w:rPr>
          <w:rFonts w:asciiTheme="majorBidi" w:hAnsiTheme="majorBidi" w:cstheme="majorBidi"/>
          <w:sz w:val="24"/>
          <w:szCs w:val="24"/>
        </w:rPr>
        <w:t xml:space="preserve">, </w:t>
      </w:r>
      <w:proofErr w:type="spellStart"/>
      <w:r w:rsidRPr="005114BC">
        <w:rPr>
          <w:rFonts w:asciiTheme="majorBidi" w:hAnsiTheme="majorBidi" w:cstheme="majorBidi"/>
          <w:sz w:val="24"/>
          <w:szCs w:val="24"/>
        </w:rPr>
        <w:t>GeneralAnnouncementController</w:t>
      </w:r>
      <w:proofErr w:type="spellEnd"/>
      <w:r w:rsidRPr="005114BC">
        <w:rPr>
          <w:rFonts w:asciiTheme="majorBidi" w:hAnsiTheme="majorBidi" w:cstheme="majorBidi"/>
          <w:sz w:val="24"/>
          <w:szCs w:val="24"/>
        </w:rPr>
        <w:t>: announcements/messaging</w:t>
      </w:r>
    </w:p>
    <w:p w14:paraId="3A269708" w14:textId="757CE01A"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1C8DAEE9"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6. Database Schema</w:t>
      </w:r>
    </w:p>
    <w:p w14:paraId="027BDB64"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PostgreSQL, schema managed by Flyway (V1__Initial_Schema.sql + subsequent migrations); ddl-auto=update also active in prod (see Known Issues).</w:t>
      </w:r>
    </w:p>
    <w:p w14:paraId="649C4E63"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Core tables: users, organizations, projects, project_locations, project_collaborators, project_theme_assignments, project_documents, user_documents, past_</w:t>
      </w:r>
      <w:proofErr w:type="gramStart"/>
      <w:r w:rsidRPr="005114BC">
        <w:rPr>
          <w:rFonts w:asciiTheme="majorBidi" w:hAnsiTheme="majorBidi" w:cstheme="majorBidi"/>
          <w:sz w:val="24"/>
          <w:szCs w:val="24"/>
        </w:rPr>
        <w:t>projects, project_reports</w:t>
      </w:r>
      <w:proofErr w:type="gramEnd"/>
      <w:r w:rsidRPr="005114BC">
        <w:rPr>
          <w:rFonts w:asciiTheme="majorBidi" w:hAnsiTheme="majorBidi" w:cstheme="majorBidi"/>
          <w:sz w:val="24"/>
          <w:szCs w:val="24"/>
        </w:rPr>
        <w:t>, project_report_document, collaboration_</w:t>
      </w:r>
      <w:proofErr w:type="gramStart"/>
      <w:r w:rsidRPr="005114BC">
        <w:rPr>
          <w:rFonts w:asciiTheme="majorBidi" w:hAnsiTheme="majorBidi" w:cstheme="majorBidi"/>
          <w:sz w:val="24"/>
          <w:szCs w:val="24"/>
        </w:rPr>
        <w:t>requests, announcements</w:t>
      </w:r>
      <w:proofErr w:type="gramEnd"/>
      <w:r w:rsidRPr="005114BC">
        <w:rPr>
          <w:rFonts w:asciiTheme="majorBidi" w:hAnsiTheme="majorBidi" w:cstheme="majorBidi"/>
          <w:sz w:val="24"/>
          <w:szCs w:val="24"/>
        </w:rPr>
        <w:t>, general_announcements, messages, reviewer_thematic_areas.</w:t>
      </w:r>
    </w:p>
    <w:p w14:paraId="5B781B9C"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Key relationships:</w:t>
      </w:r>
    </w:p>
    <w:p w14:paraId="29C812E1"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users → organizations: many-to-one</w:t>
      </w:r>
    </w:p>
    <w:p w14:paraId="7B890818"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projects → organizations: many-to-one (owner); project_collaborators joins users/orgs to projects with a CollaboratorRole</w:t>
      </w:r>
    </w:p>
    <w:p w14:paraId="53087010"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projects → project_locations: one-to-many (each with maps_address, lat/lng)</w:t>
      </w:r>
    </w:p>
    <w:p w14:paraId="05BFECA9"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projects ↔ themes via project_theme_assignments; reviewers scoped via reviewer_thematic_areas</w:t>
      </w:r>
    </w:p>
    <w:p w14:paraId="2EE6B084"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sz w:val="24"/>
          <w:szCs w:val="24"/>
        </w:rPr>
        <w:t>project_reports → projects; documents tables hold uploaded files per parent entity</w:t>
      </w:r>
    </w:p>
    <w:p w14:paraId="5CB005A6" w14:textId="67D58B24"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630E765E"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7. Testing Report</w:t>
      </w:r>
    </w:p>
    <w:p w14:paraId="3CDFD9C0"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UI/E2E:</w:t>
      </w:r>
      <w:r w:rsidRPr="005114BC">
        <w:rPr>
          <w:rFonts w:asciiTheme="majorBidi" w:hAnsiTheme="majorBidi" w:cstheme="majorBidi"/>
          <w:sz w:val="24"/>
          <w:szCs w:val="24"/>
        </w:rPr>
        <w:t xml:space="preserve"> Playwright (tests/ui-tests.spec.js, playwright.config.js); run with npm test. Results in test-results/.</w:t>
      </w:r>
    </w:p>
    <w:p w14:paraId="72B18046"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Backend:</w:t>
      </w:r>
      <w:r w:rsidRPr="005114BC">
        <w:rPr>
          <w:rFonts w:asciiTheme="majorBidi" w:hAnsiTheme="majorBidi" w:cstheme="majorBidi"/>
          <w:sz w:val="24"/>
          <w:szCs w:val="24"/>
        </w:rPr>
        <w:t xml:space="preserve"> spring-boot-starter-test configured; no meaningful unit/integration suite yet (gap, see handover plan).</w:t>
      </w:r>
    </w:p>
    <w:p w14:paraId="1E93025B"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Manual testing:</w:t>
      </w:r>
      <w:r w:rsidRPr="005114BC">
        <w:rPr>
          <w:rFonts w:asciiTheme="majorBidi" w:hAnsiTheme="majorBidi" w:cstheme="majorBidi"/>
          <w:sz w:val="24"/>
          <w:szCs w:val="24"/>
        </w:rPr>
        <w:t xml:space="preserve"> role-based checklists in docs/TESTING_GUIDE.md (donor, collaborator/partner, admin flows).</w:t>
      </w:r>
    </w:p>
    <w:p w14:paraId="08CE1988"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OTP testing mode:</w:t>
      </w:r>
      <w:r w:rsidRPr="005114BC">
        <w:rPr>
          <w:rFonts w:asciiTheme="majorBidi" w:hAnsiTheme="majorBidi" w:cstheme="majorBidi"/>
          <w:sz w:val="24"/>
          <w:szCs w:val="24"/>
        </w:rPr>
        <w:t xml:space="preserve"> OTP_TESTING_MODE=true displays OTP codes on the frontend for test environments. Must remain false in production.</w:t>
      </w:r>
    </w:p>
    <w:p w14:paraId="65B619EC"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Known issues:</w:t>
      </w:r>
      <w:r w:rsidRPr="005114BC">
        <w:rPr>
          <w:rFonts w:asciiTheme="majorBidi" w:hAnsiTheme="majorBidi" w:cstheme="majorBidi"/>
          <w:sz w:val="24"/>
          <w:szCs w:val="24"/>
        </w:rPr>
        <w:t xml:space="preserve"> spring.jpa.hibernate.ddl-auto=update in prod alongside Flyway (schema drift risk, switch to validate once migrations are complete); embedded fallback Mapbox token; no backend test coverage.</w:t>
      </w:r>
    </w:p>
    <w:p w14:paraId="1D8CDB53" w14:textId="3FC6CAE8" w:rsidR="005114BC" w:rsidRDefault="005114BC">
      <w:pPr>
        <w:rPr>
          <w:rFonts w:asciiTheme="majorBidi" w:hAnsiTheme="majorBidi" w:cstheme="majorBidi"/>
          <w:b/>
          <w:sz w:val="24"/>
          <w:szCs w:val="24"/>
        </w:rPr>
      </w:pPr>
      <w:r>
        <w:rPr>
          <w:rFonts w:asciiTheme="majorBidi" w:hAnsiTheme="majorBidi" w:cstheme="majorBidi"/>
          <w:b/>
          <w:sz w:val="24"/>
          <w:szCs w:val="24"/>
        </w:rPr>
        <w:br w:type="page"/>
      </w:r>
    </w:p>
    <w:p w14:paraId="160D5053"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8. Infrastructure Diagram</w:t>
      </w:r>
    </w:p>
    <w:p w14:paraId="6448E7BB" w14:textId="5BEEDC4E" w:rsidR="005114BC" w:rsidRDefault="00000000" w:rsidP="005114BC">
      <w:pPr>
        <w:shd w:val="clear" w:color="auto" w:fill="F2F2F2"/>
        <w:spacing w:before="80" w:after="160"/>
        <w:rPr>
          <w:rFonts w:asciiTheme="majorBidi" w:hAnsiTheme="majorBidi" w:cstheme="majorBidi"/>
          <w:sz w:val="24"/>
          <w:szCs w:val="24"/>
        </w:rPr>
      </w:pPr>
      <w:r w:rsidRPr="005114BC">
        <w:rPr>
          <w:rFonts w:asciiTheme="majorBidi" w:hAnsiTheme="majorBidi" w:cstheme="majorBidi"/>
          <w:sz w:val="24"/>
          <w:szCs w:val="24"/>
        </w:rPr>
        <w:t>Internet</w:t>
      </w:r>
      <w:r w:rsidRPr="005114BC">
        <w:rPr>
          <w:rFonts w:asciiTheme="majorBidi" w:hAnsiTheme="majorBidi" w:cstheme="majorBidi"/>
          <w:sz w:val="24"/>
          <w:szCs w:val="24"/>
        </w:rPr>
        <w:br/>
        <w:t xml:space="preserve">   ↓ HTTP(S)</w:t>
      </w:r>
      <w:r w:rsidRPr="005114BC">
        <w:rPr>
          <w:rFonts w:asciiTheme="majorBidi" w:hAnsiTheme="majorBidi" w:cstheme="majorBidi"/>
          <w:sz w:val="24"/>
          <w:szCs w:val="24"/>
        </w:rPr>
        <w:br/>
        <w:t>Nginx (EC2, 44.245.151.32)</w:t>
      </w:r>
      <w:r w:rsidRPr="005114BC">
        <w:rPr>
          <w:rFonts w:asciiTheme="majorBidi" w:hAnsiTheme="majorBidi" w:cstheme="majorBidi"/>
          <w:sz w:val="24"/>
          <w:szCs w:val="24"/>
        </w:rPr>
        <w:br/>
        <w:t xml:space="preserve">   ├── /            → /var/www/tujulishane-</w:t>
      </w:r>
      <w:proofErr w:type="gramStart"/>
      <w:r w:rsidRPr="005114BC">
        <w:rPr>
          <w:rFonts w:asciiTheme="majorBidi" w:hAnsiTheme="majorBidi" w:cstheme="majorBidi"/>
          <w:sz w:val="24"/>
          <w:szCs w:val="24"/>
        </w:rPr>
        <w:t>hub  (</w:t>
      </w:r>
      <w:proofErr w:type="gramEnd"/>
      <w:r w:rsidRPr="005114BC">
        <w:rPr>
          <w:rFonts w:asciiTheme="majorBidi" w:hAnsiTheme="majorBidi" w:cstheme="majorBidi"/>
          <w:sz w:val="24"/>
          <w:szCs w:val="24"/>
        </w:rPr>
        <w:t>static frontend)</w:t>
      </w:r>
      <w:r w:rsidRPr="005114BC">
        <w:rPr>
          <w:rFonts w:asciiTheme="majorBidi" w:hAnsiTheme="majorBidi" w:cstheme="majorBidi"/>
          <w:sz w:val="24"/>
          <w:szCs w:val="24"/>
        </w:rPr>
        <w:br/>
        <w:t xml:space="preserve">   └── /api/        → localhost:</w:t>
      </w:r>
      <w:proofErr w:type="gramStart"/>
      <w:r w:rsidRPr="005114BC">
        <w:rPr>
          <w:rFonts w:asciiTheme="majorBidi" w:hAnsiTheme="majorBidi" w:cstheme="majorBidi"/>
          <w:sz w:val="24"/>
          <w:szCs w:val="24"/>
        </w:rPr>
        <w:t>8080  Spring</w:t>
      </w:r>
      <w:proofErr w:type="gramEnd"/>
      <w:r w:rsidRPr="005114BC">
        <w:rPr>
          <w:rFonts w:asciiTheme="majorBidi" w:hAnsiTheme="majorBidi" w:cstheme="majorBidi"/>
          <w:sz w:val="24"/>
          <w:szCs w:val="24"/>
        </w:rPr>
        <w:t xml:space="preserve"> Boot (systemd: tujulishane)</w:t>
      </w:r>
      <w:r w:rsidRPr="005114BC">
        <w:rPr>
          <w:rFonts w:asciiTheme="majorBidi" w:hAnsiTheme="majorBidi" w:cstheme="majorBidi"/>
          <w:sz w:val="24"/>
          <w:szCs w:val="24"/>
        </w:rPr>
        <w:br/>
        <w:t xml:space="preserve">                          ├── PostgreSQL (localhost:5432, db tujulishane_hub)</w:t>
      </w:r>
      <w:r w:rsidRPr="005114BC">
        <w:rPr>
          <w:rFonts w:asciiTheme="majorBidi" w:hAnsiTheme="majorBidi" w:cstheme="majorBidi"/>
          <w:sz w:val="24"/>
          <w:szCs w:val="24"/>
        </w:rPr>
        <w:br/>
        <w:t xml:space="preserve">                          ├── Redis (localhost:6379)</w:t>
      </w:r>
      <w:r w:rsidRPr="005114BC">
        <w:rPr>
          <w:rFonts w:asciiTheme="majorBidi" w:hAnsiTheme="majorBidi" w:cstheme="majorBidi"/>
          <w:sz w:val="24"/>
          <w:szCs w:val="24"/>
        </w:rPr>
        <w:br/>
        <w:t xml:space="preserve">                          ├── Gmail SMTP (outbound, 587)</w:t>
      </w:r>
      <w:r w:rsidRPr="005114BC">
        <w:rPr>
          <w:rFonts w:asciiTheme="majorBidi" w:hAnsiTheme="majorBidi" w:cstheme="majorBidi"/>
          <w:sz w:val="24"/>
          <w:szCs w:val="24"/>
        </w:rPr>
        <w:br/>
        <w:t xml:space="preserve">                          └── Nominatim API (outbound geocoding)</w:t>
      </w:r>
      <w:r w:rsidRPr="005114BC">
        <w:rPr>
          <w:rFonts w:asciiTheme="majorBidi" w:hAnsiTheme="majorBidi" w:cstheme="majorBidi"/>
          <w:sz w:val="24"/>
          <w:szCs w:val="24"/>
        </w:rPr>
        <w:br/>
        <w:t>Browser ──→ Mapbox APIs (tiles + geocoding, direct)</w:t>
      </w:r>
    </w:p>
    <w:p w14:paraId="441CBAC0" w14:textId="1D3530FE"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023BE1D4" w14:textId="2D0CEF66"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9. Credentials &amp; Access Handover</w:t>
      </w:r>
    </w:p>
    <w:p w14:paraId="4E533C9C"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Fill in names/emails before handover; never write actual secrets here.</w:t>
      </w:r>
    </w:p>
    <w:tbl>
      <w:tblPr>
        <w:tblStyle w:val="LightGrid-Accent1"/>
        <w:tblW w:w="0" w:type="auto"/>
        <w:tblLook w:val="04A0" w:firstRow="1" w:lastRow="0" w:firstColumn="1" w:lastColumn="0" w:noHBand="0" w:noVBand="1"/>
      </w:tblPr>
      <w:tblGrid>
        <w:gridCol w:w="2523"/>
        <w:gridCol w:w="4009"/>
        <w:gridCol w:w="2324"/>
      </w:tblGrid>
      <w:tr w:rsidR="006F1FDC" w:rsidRPr="005114BC" w14:paraId="7FA9950D" w14:textId="77777777" w:rsidTr="006F1F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D9E2F3"/>
          </w:tcPr>
          <w:p w14:paraId="6A490829" w14:textId="77777777" w:rsidR="006F1FDC" w:rsidRPr="005114BC" w:rsidRDefault="00000000">
            <w:pPr>
              <w:rPr>
                <w:rFonts w:asciiTheme="majorBidi" w:hAnsiTheme="majorBidi"/>
                <w:sz w:val="24"/>
                <w:szCs w:val="24"/>
              </w:rPr>
            </w:pPr>
            <w:r w:rsidRPr="005114BC">
              <w:rPr>
                <w:rFonts w:asciiTheme="majorBidi" w:hAnsiTheme="majorBidi"/>
                <w:sz w:val="24"/>
                <w:szCs w:val="24"/>
              </w:rPr>
              <w:t>Asset</w:t>
            </w:r>
          </w:p>
        </w:tc>
        <w:tc>
          <w:tcPr>
            <w:tcW w:w="2880" w:type="dxa"/>
            <w:shd w:val="clear" w:color="auto" w:fill="D9E2F3"/>
          </w:tcPr>
          <w:p w14:paraId="0ECAF56C" w14:textId="77777777" w:rsidR="006F1FDC" w:rsidRPr="005114B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5114BC">
              <w:rPr>
                <w:rFonts w:asciiTheme="majorBidi" w:hAnsiTheme="majorBidi"/>
                <w:sz w:val="24"/>
                <w:szCs w:val="24"/>
              </w:rPr>
              <w:t>Where</w:t>
            </w:r>
          </w:p>
        </w:tc>
        <w:tc>
          <w:tcPr>
            <w:tcW w:w="2880" w:type="dxa"/>
            <w:shd w:val="clear" w:color="auto" w:fill="D9E2F3"/>
          </w:tcPr>
          <w:p w14:paraId="1B35F2A0" w14:textId="77777777" w:rsidR="006F1FDC" w:rsidRPr="005114BC" w:rsidRDefault="00000000">
            <w:pPr>
              <w:cnfStyle w:val="100000000000" w:firstRow="1" w:lastRow="0" w:firstColumn="0" w:lastColumn="0" w:oddVBand="0" w:evenVBand="0" w:oddHBand="0" w:evenHBand="0" w:firstRowFirstColumn="0" w:firstRowLastColumn="0" w:lastRowFirstColumn="0" w:lastRowLastColumn="0"/>
              <w:rPr>
                <w:rFonts w:asciiTheme="majorBidi" w:hAnsiTheme="majorBidi"/>
                <w:sz w:val="24"/>
                <w:szCs w:val="24"/>
              </w:rPr>
            </w:pPr>
            <w:r w:rsidRPr="005114BC">
              <w:rPr>
                <w:rFonts w:asciiTheme="majorBidi" w:hAnsiTheme="majorBidi"/>
                <w:sz w:val="24"/>
                <w:szCs w:val="24"/>
              </w:rPr>
              <w:t>Who has access</w:t>
            </w:r>
          </w:p>
        </w:tc>
      </w:tr>
      <w:tr w:rsidR="006F1FDC" w:rsidRPr="005114BC" w14:paraId="64AB6EE0" w14:textId="77777777" w:rsidTr="006F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C80504" w14:textId="77777777" w:rsidR="006F1FDC" w:rsidRPr="005114BC" w:rsidRDefault="00000000">
            <w:pPr>
              <w:rPr>
                <w:rFonts w:asciiTheme="majorBidi" w:hAnsiTheme="majorBidi"/>
                <w:sz w:val="24"/>
                <w:szCs w:val="24"/>
              </w:rPr>
            </w:pPr>
            <w:r w:rsidRPr="005114BC">
              <w:rPr>
                <w:rFonts w:asciiTheme="majorBidi" w:hAnsiTheme="majorBidi"/>
                <w:sz w:val="24"/>
                <w:szCs w:val="24"/>
              </w:rPr>
              <w:t>AWS account / EC2</w:t>
            </w:r>
          </w:p>
        </w:tc>
        <w:tc>
          <w:tcPr>
            <w:tcW w:w="2880" w:type="dxa"/>
          </w:tcPr>
          <w:p w14:paraId="3F753681"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AWS console; SSH as ubuntu/briane with key ~/.ssh/id_rsa</w:t>
            </w:r>
          </w:p>
        </w:tc>
        <w:tc>
          <w:tcPr>
            <w:tcW w:w="2880" w:type="dxa"/>
          </w:tcPr>
          <w:p w14:paraId="0EB8DAB8"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 (lead)</w:t>
            </w:r>
          </w:p>
        </w:tc>
      </w:tr>
      <w:tr w:rsidR="006F1FDC" w:rsidRPr="005114BC" w14:paraId="6DD08726" w14:textId="77777777" w:rsidTr="006F1F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C983C2" w14:textId="77777777" w:rsidR="006F1FDC" w:rsidRPr="005114BC" w:rsidRDefault="00000000">
            <w:pPr>
              <w:rPr>
                <w:rFonts w:asciiTheme="majorBidi" w:hAnsiTheme="majorBidi"/>
                <w:sz w:val="24"/>
                <w:szCs w:val="24"/>
              </w:rPr>
            </w:pPr>
            <w:r w:rsidRPr="005114BC">
              <w:rPr>
                <w:rFonts w:asciiTheme="majorBidi" w:hAnsiTheme="majorBidi"/>
                <w:sz w:val="24"/>
                <w:szCs w:val="24"/>
              </w:rPr>
              <w:t>GitHub repository</w:t>
            </w:r>
          </w:p>
        </w:tc>
        <w:tc>
          <w:tcPr>
            <w:tcW w:w="2880" w:type="dxa"/>
          </w:tcPr>
          <w:p w14:paraId="10D07109"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github.com, Tujulishane-Hub</w:t>
            </w:r>
          </w:p>
        </w:tc>
        <w:tc>
          <w:tcPr>
            <w:tcW w:w="2880" w:type="dxa"/>
          </w:tcPr>
          <w:p w14:paraId="278D2BA8"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w:t>
            </w:r>
          </w:p>
        </w:tc>
      </w:tr>
      <w:tr w:rsidR="006F1FDC" w:rsidRPr="005114BC" w14:paraId="30326557" w14:textId="77777777" w:rsidTr="006F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DDA2B4" w14:textId="77777777" w:rsidR="006F1FDC" w:rsidRPr="005114BC" w:rsidRDefault="00000000">
            <w:pPr>
              <w:rPr>
                <w:rFonts w:asciiTheme="majorBidi" w:hAnsiTheme="majorBidi"/>
                <w:sz w:val="24"/>
                <w:szCs w:val="24"/>
              </w:rPr>
            </w:pPr>
            <w:r w:rsidRPr="005114BC">
              <w:rPr>
                <w:rFonts w:asciiTheme="majorBidi" w:hAnsiTheme="majorBidi"/>
                <w:sz w:val="24"/>
                <w:szCs w:val="24"/>
              </w:rPr>
              <w:t>PostgreSQL</w:t>
            </w:r>
          </w:p>
        </w:tc>
        <w:tc>
          <w:tcPr>
            <w:tcW w:w="2880" w:type="dxa"/>
          </w:tcPr>
          <w:p w14:paraId="18B7D4CB"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 xml:space="preserve">EC2-local only; SSH tunnel </w:t>
            </w:r>
            <w:proofErr w:type="gramStart"/>
            <w:r w:rsidRPr="005114BC">
              <w:rPr>
                <w:rFonts w:asciiTheme="majorBidi" w:hAnsiTheme="majorBidi" w:cstheme="majorBidi"/>
                <w:sz w:val="24"/>
                <w:szCs w:val="24"/>
              </w:rPr>
              <w:t>per .</w:t>
            </w:r>
            <w:proofErr w:type="gramEnd"/>
            <w:r w:rsidRPr="005114BC">
              <w:rPr>
                <w:rFonts w:asciiTheme="majorBidi" w:hAnsiTheme="majorBidi" w:cstheme="majorBidi"/>
                <w:sz w:val="24"/>
                <w:szCs w:val="24"/>
              </w:rPr>
              <w:t>important/DATABASE.md; users postgres, tujulishane</w:t>
            </w:r>
          </w:p>
        </w:tc>
        <w:tc>
          <w:tcPr>
            <w:tcW w:w="2880" w:type="dxa"/>
          </w:tcPr>
          <w:p w14:paraId="5F6B3DE5"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w:t>
            </w:r>
          </w:p>
        </w:tc>
      </w:tr>
      <w:tr w:rsidR="006F1FDC" w:rsidRPr="005114BC" w14:paraId="795C7777" w14:textId="77777777" w:rsidTr="006F1F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68AB5" w14:textId="77777777" w:rsidR="006F1FDC" w:rsidRPr="005114BC" w:rsidRDefault="00000000">
            <w:pPr>
              <w:rPr>
                <w:rFonts w:asciiTheme="majorBidi" w:hAnsiTheme="majorBidi"/>
                <w:sz w:val="24"/>
                <w:szCs w:val="24"/>
              </w:rPr>
            </w:pPr>
            <w:r w:rsidRPr="005114BC">
              <w:rPr>
                <w:rFonts w:asciiTheme="majorBidi" w:hAnsiTheme="majorBidi"/>
                <w:sz w:val="24"/>
                <w:szCs w:val="24"/>
              </w:rPr>
              <w:t>JWT secret, mail credentials</w:t>
            </w:r>
          </w:p>
        </w:tc>
        <w:tc>
          <w:tcPr>
            <w:tcW w:w="2880" w:type="dxa"/>
          </w:tcPr>
          <w:p w14:paraId="30E3FBE6"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/etc/systemd/system/tujulishane.service on EC2</w:t>
            </w:r>
          </w:p>
        </w:tc>
        <w:tc>
          <w:tcPr>
            <w:tcW w:w="2880" w:type="dxa"/>
          </w:tcPr>
          <w:p w14:paraId="35437E99"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w:t>
            </w:r>
          </w:p>
        </w:tc>
      </w:tr>
      <w:tr w:rsidR="006F1FDC" w:rsidRPr="005114BC" w14:paraId="4D7D0284" w14:textId="77777777" w:rsidTr="006F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5FFFCC" w14:textId="77777777" w:rsidR="006F1FDC" w:rsidRPr="005114BC" w:rsidRDefault="00000000">
            <w:pPr>
              <w:rPr>
                <w:rFonts w:asciiTheme="majorBidi" w:hAnsiTheme="majorBidi"/>
                <w:sz w:val="24"/>
                <w:szCs w:val="24"/>
              </w:rPr>
            </w:pPr>
            <w:r w:rsidRPr="005114BC">
              <w:rPr>
                <w:rFonts w:asciiTheme="majorBidi" w:hAnsiTheme="majorBidi"/>
                <w:sz w:val="24"/>
                <w:szCs w:val="24"/>
              </w:rPr>
              <w:t>Mapbox account/token</w:t>
            </w:r>
          </w:p>
        </w:tc>
        <w:tc>
          <w:tcPr>
            <w:tcW w:w="2880" w:type="dxa"/>
          </w:tcPr>
          <w:p w14:paraId="5CE520C8" w14:textId="5EAB09F3"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mapbox.com (</w:t>
            </w:r>
            <w:r w:rsidR="0041780F" w:rsidRPr="005114BC">
              <w:rPr>
                <w:rFonts w:asciiTheme="majorBidi" w:hAnsiTheme="majorBidi" w:cstheme="majorBidi"/>
                <w:sz w:val="24"/>
                <w:szCs w:val="24"/>
              </w:rPr>
              <w:t>Braine Lomoni</w:t>
            </w:r>
            <w:r w:rsidRPr="005114BC">
              <w:rPr>
                <w:rFonts w:asciiTheme="majorBidi" w:hAnsiTheme="majorBidi" w:cstheme="majorBidi"/>
                <w:sz w:val="24"/>
                <w:szCs w:val="24"/>
              </w:rPr>
              <w:t>)</w:t>
            </w:r>
          </w:p>
        </w:tc>
        <w:tc>
          <w:tcPr>
            <w:tcW w:w="2880" w:type="dxa"/>
          </w:tcPr>
          <w:p w14:paraId="5D27733E"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w:t>
            </w:r>
          </w:p>
        </w:tc>
      </w:tr>
      <w:tr w:rsidR="006F1FDC" w:rsidRPr="005114BC" w14:paraId="7846D5B7" w14:textId="77777777" w:rsidTr="006F1FD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D6587F" w14:textId="77777777" w:rsidR="006F1FDC" w:rsidRPr="005114BC" w:rsidRDefault="00000000">
            <w:pPr>
              <w:rPr>
                <w:rFonts w:asciiTheme="majorBidi" w:hAnsiTheme="majorBidi"/>
                <w:sz w:val="24"/>
                <w:szCs w:val="24"/>
              </w:rPr>
            </w:pPr>
            <w:r w:rsidRPr="005114BC">
              <w:rPr>
                <w:rFonts w:asciiTheme="majorBidi" w:hAnsiTheme="majorBidi"/>
                <w:sz w:val="24"/>
                <w:szCs w:val="24"/>
              </w:rPr>
              <w:t>Gmail SMTP sender</w:t>
            </w:r>
          </w:p>
        </w:tc>
        <w:tc>
          <w:tcPr>
            <w:tcW w:w="2880" w:type="dxa"/>
          </w:tcPr>
          <w:p w14:paraId="6D0DD21B"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Google account + app password</w:t>
            </w:r>
          </w:p>
        </w:tc>
        <w:tc>
          <w:tcPr>
            <w:tcW w:w="2880" w:type="dxa"/>
          </w:tcPr>
          <w:p w14:paraId="46424B12" w14:textId="77777777" w:rsidR="006F1FDC" w:rsidRPr="005114BC" w:rsidRDefault="00000000">
            <w:pPr>
              <w:cnfStyle w:val="000000010000" w:firstRow="0" w:lastRow="0" w:firstColumn="0" w:lastColumn="0" w:oddVBand="0" w:evenVBand="0" w:oddHBand="0" w:evenHBand="1"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Braine Lomoni</w:t>
            </w:r>
          </w:p>
        </w:tc>
      </w:tr>
      <w:tr w:rsidR="006F1FDC" w:rsidRPr="005114BC" w14:paraId="154878D0" w14:textId="77777777" w:rsidTr="006F1FD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81C810" w14:textId="77777777" w:rsidR="006F1FDC" w:rsidRPr="005114BC" w:rsidRDefault="00000000">
            <w:pPr>
              <w:rPr>
                <w:rFonts w:asciiTheme="majorBidi" w:hAnsiTheme="majorBidi"/>
                <w:sz w:val="24"/>
                <w:szCs w:val="24"/>
              </w:rPr>
            </w:pPr>
            <w:r w:rsidRPr="005114BC">
              <w:rPr>
                <w:rFonts w:asciiTheme="majorBidi" w:hAnsiTheme="majorBidi"/>
                <w:sz w:val="24"/>
                <w:szCs w:val="24"/>
              </w:rPr>
              <w:t>Domain/DNS (when assigned)</w:t>
            </w:r>
          </w:p>
        </w:tc>
        <w:tc>
          <w:tcPr>
            <w:tcW w:w="2880" w:type="dxa"/>
          </w:tcPr>
          <w:p w14:paraId="1DE4EDF3"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TBD</w:t>
            </w:r>
          </w:p>
        </w:tc>
        <w:tc>
          <w:tcPr>
            <w:tcW w:w="2880" w:type="dxa"/>
          </w:tcPr>
          <w:p w14:paraId="72893879" w14:textId="77777777" w:rsidR="006F1FDC" w:rsidRPr="005114BC" w:rsidRDefault="00000000">
            <w:pP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sz w:val="24"/>
                <w:szCs w:val="24"/>
              </w:rPr>
            </w:pPr>
            <w:r w:rsidRPr="005114BC">
              <w:rPr>
                <w:rFonts w:asciiTheme="majorBidi" w:hAnsiTheme="majorBidi" w:cstheme="majorBidi"/>
                <w:sz w:val="24"/>
                <w:szCs w:val="24"/>
              </w:rPr>
              <w:t>TBD</w:t>
            </w:r>
          </w:p>
        </w:tc>
      </w:tr>
    </w:tbl>
    <w:p w14:paraId="184F8AF9" w14:textId="77777777" w:rsidR="006F1FDC" w:rsidRPr="005114BC" w:rsidRDefault="006F1FDC">
      <w:pPr>
        <w:rPr>
          <w:rFonts w:asciiTheme="majorBidi" w:hAnsiTheme="majorBidi" w:cstheme="majorBidi"/>
          <w:sz w:val="24"/>
          <w:szCs w:val="24"/>
        </w:rPr>
      </w:pPr>
    </w:p>
    <w:p w14:paraId="3E9329E8" w14:textId="77777777" w:rsidR="006F1FDC" w:rsidRDefault="00000000">
      <w:pPr>
        <w:rPr>
          <w:rFonts w:asciiTheme="majorBidi" w:hAnsiTheme="majorBidi" w:cstheme="majorBidi"/>
          <w:sz w:val="24"/>
          <w:szCs w:val="24"/>
        </w:rPr>
      </w:pPr>
      <w:r w:rsidRPr="005114BC">
        <w:rPr>
          <w:rFonts w:asciiTheme="majorBidi" w:hAnsiTheme="majorBidi" w:cstheme="majorBidi"/>
          <w:b/>
          <w:sz w:val="24"/>
          <w:szCs w:val="24"/>
        </w:rPr>
        <w:t>Handover steps:</w:t>
      </w:r>
      <w:r w:rsidRPr="005114BC">
        <w:rPr>
          <w:rFonts w:asciiTheme="majorBidi" w:hAnsiTheme="majorBidi" w:cstheme="majorBidi"/>
          <w:sz w:val="24"/>
          <w:szCs w:val="24"/>
        </w:rPr>
        <w:t xml:space="preserve"> grant GitHub access → create IAM user / share EC2 key securely (never by email/chat in plain text) → add recipient's SSH key to EC2 → rotate DB passwords, JWT secret, mail app-password, Mapbox token → walk </w:t>
      </w:r>
      <w:proofErr w:type="gramStart"/>
      <w:r w:rsidRPr="005114BC">
        <w:rPr>
          <w:rFonts w:asciiTheme="majorBidi" w:hAnsiTheme="majorBidi" w:cstheme="majorBidi"/>
          <w:sz w:val="24"/>
          <w:szCs w:val="24"/>
        </w:rPr>
        <w:t>through .</w:t>
      </w:r>
      <w:proofErr w:type="gramEnd"/>
      <w:r w:rsidRPr="005114BC">
        <w:rPr>
          <w:rFonts w:asciiTheme="majorBidi" w:hAnsiTheme="majorBidi" w:cstheme="majorBidi"/>
          <w:sz w:val="24"/>
          <w:szCs w:val="24"/>
        </w:rPr>
        <w:t>important/CONNECTION.md + deploy.ps1 live → transfer Mapbox and SMTP account ownership.</w:t>
      </w:r>
    </w:p>
    <w:p w14:paraId="5007A9ED" w14:textId="510ED106"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2EBB6CA5"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10. Monitoring &amp; Logging Setup</w:t>
      </w:r>
    </w:p>
    <w:p w14:paraId="6743B4BB"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Backend logs:</w:t>
      </w:r>
      <w:r w:rsidRPr="005114BC">
        <w:rPr>
          <w:rFonts w:asciiTheme="majorBidi" w:hAnsiTheme="majorBidi" w:cstheme="majorBidi"/>
          <w:sz w:val="24"/>
          <w:szCs w:val="24"/>
        </w:rPr>
        <w:t xml:space="preserve"> journalctl -u tujulishane -f on EC2 (Spring Boot stdout; prod log level INFO/WARN).</w:t>
      </w:r>
    </w:p>
    <w:p w14:paraId="2B794C04"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Nginx logs:</w:t>
      </w:r>
      <w:r w:rsidRPr="005114BC">
        <w:rPr>
          <w:rFonts w:asciiTheme="majorBidi" w:hAnsiTheme="majorBidi" w:cstheme="majorBidi"/>
          <w:sz w:val="24"/>
          <w:szCs w:val="24"/>
        </w:rPr>
        <w:t xml:space="preserve"> /var/log/nginx/access.log, error.log.</w:t>
      </w:r>
    </w:p>
    <w:p w14:paraId="67660660"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Health check:</w:t>
      </w:r>
      <w:r w:rsidRPr="005114BC">
        <w:rPr>
          <w:rFonts w:asciiTheme="majorBidi" w:hAnsiTheme="majorBidi" w:cstheme="majorBidi"/>
          <w:sz w:val="24"/>
          <w:szCs w:val="24"/>
        </w:rPr>
        <w:t xml:space="preserve"> GET /api/projects/thematic-areas (public). Suggested: uptime monitor (UptimeRobot free tier) pointed at it.</w:t>
      </w:r>
    </w:p>
    <w:p w14:paraId="500F714F"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Gap:</w:t>
      </w:r>
      <w:r w:rsidRPr="005114BC">
        <w:rPr>
          <w:rFonts w:asciiTheme="majorBidi" w:hAnsiTheme="majorBidi" w:cstheme="majorBidi"/>
          <w:sz w:val="24"/>
          <w:szCs w:val="24"/>
        </w:rPr>
        <w:t xml:space="preserve"> no metrics/alerting stack (Prometheus/Grafana per RiKA is optional at this scale; an uptime ping + disk-space cron alert covers the real risks).</w:t>
      </w:r>
    </w:p>
    <w:p w14:paraId="4B9D7068" w14:textId="71EE2E01" w:rsidR="005114BC" w:rsidRDefault="005114BC">
      <w:pPr>
        <w:rPr>
          <w:rFonts w:asciiTheme="majorBidi" w:hAnsiTheme="majorBidi" w:cstheme="majorBidi"/>
          <w:b/>
          <w:sz w:val="24"/>
          <w:szCs w:val="24"/>
        </w:rPr>
      </w:pPr>
      <w:r>
        <w:rPr>
          <w:rFonts w:asciiTheme="majorBidi" w:hAnsiTheme="majorBidi" w:cstheme="majorBidi"/>
          <w:b/>
          <w:sz w:val="24"/>
          <w:szCs w:val="24"/>
        </w:rPr>
        <w:br w:type="page"/>
      </w:r>
    </w:p>
    <w:p w14:paraId="7B7AB4C5" w14:textId="77777777" w:rsidR="006F1FDC" w:rsidRPr="005114BC" w:rsidRDefault="00000000">
      <w:pPr>
        <w:pStyle w:val="Heading2"/>
        <w:rPr>
          <w:rFonts w:asciiTheme="majorBidi" w:hAnsiTheme="majorBidi"/>
          <w:sz w:val="24"/>
          <w:szCs w:val="24"/>
        </w:rPr>
      </w:pPr>
      <w:r w:rsidRPr="005114BC">
        <w:rPr>
          <w:rFonts w:asciiTheme="majorBidi" w:hAnsiTheme="majorBidi"/>
          <w:sz w:val="24"/>
          <w:szCs w:val="24"/>
        </w:rPr>
        <w:lastRenderedPageBreak/>
        <w:t>11. Backup &amp; Recovery Plan</w:t>
      </w:r>
    </w:p>
    <w:p w14:paraId="2D75D7F0" w14:textId="77777777" w:rsidR="006F1FDC" w:rsidRPr="005114BC" w:rsidRDefault="00000000">
      <w:pPr>
        <w:rPr>
          <w:rFonts w:asciiTheme="majorBidi" w:hAnsiTheme="majorBidi" w:cstheme="majorBidi"/>
          <w:sz w:val="24"/>
          <w:szCs w:val="24"/>
        </w:rPr>
      </w:pPr>
      <w:r w:rsidRPr="005114BC">
        <w:rPr>
          <w:rFonts w:asciiTheme="majorBidi" w:hAnsiTheme="majorBidi" w:cstheme="majorBidi"/>
          <w:sz w:val="24"/>
          <w:szCs w:val="24"/>
        </w:rPr>
        <w:t xml:space="preserve">Documented in detail </w:t>
      </w:r>
      <w:proofErr w:type="gramStart"/>
      <w:r w:rsidRPr="005114BC">
        <w:rPr>
          <w:rFonts w:asciiTheme="majorBidi" w:hAnsiTheme="majorBidi" w:cstheme="majorBidi"/>
          <w:sz w:val="24"/>
          <w:szCs w:val="24"/>
        </w:rPr>
        <w:t>in .</w:t>
      </w:r>
      <w:proofErr w:type="gramEnd"/>
      <w:r w:rsidRPr="005114BC">
        <w:rPr>
          <w:rFonts w:asciiTheme="majorBidi" w:hAnsiTheme="majorBidi" w:cstheme="majorBidi"/>
          <w:sz w:val="24"/>
          <w:szCs w:val="24"/>
        </w:rPr>
        <w:t>important/DATABASE.md. Summary:</w:t>
      </w:r>
    </w:p>
    <w:p w14:paraId="1CE9DB18"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Backup:</w:t>
      </w:r>
      <w:r w:rsidRPr="005114BC">
        <w:rPr>
          <w:rFonts w:asciiTheme="majorBidi" w:hAnsiTheme="majorBidi" w:cstheme="majorBidi"/>
          <w:sz w:val="24"/>
          <w:szCs w:val="24"/>
        </w:rPr>
        <w:t xml:space="preserve"> pg_dump -F c on EC2 → scp to local machine. Recommended: daily cron on EC2 dumping to /home/briane/backups with 7-day rotation, plus weekly off-server copy (S3 or local download).</w:t>
      </w:r>
    </w:p>
    <w:p w14:paraId="5286F771"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Restore:</w:t>
      </w:r>
      <w:r w:rsidRPr="005114BC">
        <w:rPr>
          <w:rFonts w:asciiTheme="majorBidi" w:hAnsiTheme="majorBidi" w:cstheme="majorBidi"/>
          <w:sz w:val="24"/>
          <w:szCs w:val="24"/>
        </w:rPr>
        <w:t xml:space="preserve"> pg_restore -d tujulishane_hub --clean as postgres.</w:t>
      </w:r>
    </w:p>
    <w:p w14:paraId="1ECF8E15" w14:textId="77777777" w:rsidR="006F1FDC" w:rsidRPr="005114B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Test-database refresh:</w:t>
      </w:r>
      <w:r w:rsidRPr="005114BC">
        <w:rPr>
          <w:rFonts w:asciiTheme="majorBidi" w:hAnsiTheme="majorBidi" w:cstheme="majorBidi"/>
          <w:sz w:val="24"/>
          <w:szCs w:val="24"/>
        </w:rPr>
        <w:t xml:space="preserve"> CREATE DATABASE tujulishane_hub_test TEMPLATE tujulishane_hub; (see docs/PARALLEL_ENVIRONMENTS.md).</w:t>
      </w:r>
    </w:p>
    <w:p w14:paraId="1B8A81EA" w14:textId="77777777" w:rsidR="006F1FDC" w:rsidRDefault="00000000">
      <w:pPr>
        <w:pStyle w:val="ListBullet"/>
        <w:rPr>
          <w:rFonts w:asciiTheme="majorBidi" w:hAnsiTheme="majorBidi" w:cstheme="majorBidi"/>
          <w:sz w:val="24"/>
          <w:szCs w:val="24"/>
        </w:rPr>
      </w:pPr>
      <w:r w:rsidRPr="005114BC">
        <w:rPr>
          <w:rFonts w:asciiTheme="majorBidi" w:hAnsiTheme="majorBidi" w:cstheme="majorBidi"/>
          <w:b/>
          <w:sz w:val="24"/>
          <w:szCs w:val="24"/>
        </w:rPr>
        <w:t>Recovery order:</w:t>
      </w:r>
      <w:r w:rsidRPr="005114BC">
        <w:rPr>
          <w:rFonts w:asciiTheme="majorBidi" w:hAnsiTheme="majorBidi" w:cstheme="majorBidi"/>
          <w:sz w:val="24"/>
          <w:szCs w:val="24"/>
        </w:rPr>
        <w:t xml:space="preserve"> restore DB → restart tujulishane service → verify health endpoint → verify login + map.</w:t>
      </w:r>
    </w:p>
    <w:p w14:paraId="15D6F862" w14:textId="73037348" w:rsidR="005114BC" w:rsidRDefault="005114BC">
      <w:pPr>
        <w:rPr>
          <w:rFonts w:asciiTheme="majorBidi" w:hAnsiTheme="majorBidi" w:cstheme="majorBidi"/>
          <w:sz w:val="24"/>
          <w:szCs w:val="24"/>
        </w:rPr>
      </w:pPr>
      <w:r>
        <w:rPr>
          <w:rFonts w:asciiTheme="majorBidi" w:hAnsiTheme="majorBidi" w:cstheme="majorBidi"/>
          <w:sz w:val="24"/>
          <w:szCs w:val="24"/>
        </w:rPr>
        <w:br w:type="page"/>
      </w:r>
    </w:p>
    <w:p w14:paraId="666A8D63" w14:textId="434D3357" w:rsidR="005114BC" w:rsidRPr="005114BC" w:rsidRDefault="005114BC" w:rsidP="005114BC">
      <w:pPr>
        <w:pStyle w:val="Heading1"/>
        <w:rPr>
          <w:rFonts w:asciiTheme="majorBidi" w:hAnsiTheme="majorBidi"/>
          <w:sz w:val="24"/>
          <w:szCs w:val="24"/>
        </w:rPr>
      </w:pPr>
      <w:r w:rsidRPr="005114BC">
        <w:rPr>
          <w:rFonts w:asciiTheme="majorBidi" w:hAnsiTheme="majorBidi"/>
          <w:sz w:val="24"/>
          <w:szCs w:val="24"/>
        </w:rPr>
        <w:lastRenderedPageBreak/>
        <w:t>Conclusion</w:t>
      </w:r>
    </w:p>
    <w:p w14:paraId="49B00B6B" w14:textId="75D92058" w:rsidR="005114BC" w:rsidRPr="005114BC" w:rsidRDefault="005114BC" w:rsidP="005114BC">
      <w:pPr>
        <w:rPr>
          <w:rFonts w:asciiTheme="majorBidi" w:hAnsiTheme="majorBidi" w:cstheme="majorBidi"/>
          <w:sz w:val="24"/>
          <w:szCs w:val="24"/>
        </w:rPr>
      </w:pPr>
      <w:r w:rsidRPr="005114BC">
        <w:rPr>
          <w:rFonts w:asciiTheme="majorBidi" w:hAnsiTheme="majorBidi" w:cstheme="majorBidi"/>
          <w:sz w:val="24"/>
          <w:szCs w:val="24"/>
        </w:rPr>
        <w:t xml:space="preserve">This </w:t>
      </w:r>
      <w:proofErr w:type="gramStart"/>
      <w:r w:rsidRPr="005114BC">
        <w:rPr>
          <w:rFonts w:asciiTheme="majorBidi" w:hAnsiTheme="majorBidi" w:cstheme="majorBidi"/>
          <w:sz w:val="24"/>
          <w:szCs w:val="24"/>
        </w:rPr>
        <w:t>documentation set</w:t>
      </w:r>
      <w:proofErr w:type="gramEnd"/>
      <w:r w:rsidRPr="005114BC">
        <w:rPr>
          <w:rFonts w:asciiTheme="majorBidi" w:hAnsiTheme="majorBidi" w:cstheme="majorBidi"/>
          <w:sz w:val="24"/>
          <w:szCs w:val="24"/>
        </w:rPr>
        <w:t xml:space="preserve"> covers the </w:t>
      </w:r>
      <w:r>
        <w:rPr>
          <w:rFonts w:asciiTheme="majorBidi" w:hAnsiTheme="majorBidi" w:cstheme="majorBidi"/>
          <w:sz w:val="24"/>
          <w:szCs w:val="24"/>
        </w:rPr>
        <w:t>RMCAH</w:t>
      </w:r>
      <w:r w:rsidRPr="005114BC">
        <w:rPr>
          <w:rFonts w:asciiTheme="majorBidi" w:hAnsiTheme="majorBidi" w:cstheme="majorBidi"/>
          <w:sz w:val="24"/>
          <w:szCs w:val="24"/>
        </w:rPr>
        <w:t xml:space="preserve"> Hub platform architecture, deployment process, security model, database schema, testing procedures, and handover checklist as of July 2026. It is intended to give the incoming team everything needed to operate, maintain, and extend the system without requiring the original developer's ongoing involvement.</w:t>
      </w:r>
    </w:p>
    <w:p w14:paraId="44AF8A21" w14:textId="386AB70A" w:rsidR="005114BC" w:rsidRPr="005114BC" w:rsidRDefault="005114BC" w:rsidP="005114BC">
      <w:pPr>
        <w:rPr>
          <w:rFonts w:asciiTheme="majorBidi" w:hAnsiTheme="majorBidi" w:cstheme="majorBidi"/>
          <w:sz w:val="24"/>
          <w:szCs w:val="24"/>
        </w:rPr>
      </w:pPr>
      <w:r w:rsidRPr="005114BC">
        <w:rPr>
          <w:rFonts w:asciiTheme="majorBidi" w:hAnsiTheme="majorBidi" w:cstheme="majorBidi"/>
          <w:sz w:val="24"/>
          <w:szCs w:val="24"/>
        </w:rPr>
        <w:t xml:space="preserve">That said, some context inevitably lives outside the written page. If </w:t>
      </w:r>
      <w:proofErr w:type="gramStart"/>
      <w:r w:rsidRPr="005114BC">
        <w:rPr>
          <w:rFonts w:asciiTheme="majorBidi" w:hAnsiTheme="majorBidi" w:cstheme="majorBidi"/>
          <w:sz w:val="24"/>
          <w:szCs w:val="24"/>
        </w:rPr>
        <w:t>anything</w:t>
      </w:r>
      <w:proofErr w:type="gramEnd"/>
      <w:r w:rsidRPr="005114BC">
        <w:rPr>
          <w:rFonts w:asciiTheme="majorBidi" w:hAnsiTheme="majorBidi" w:cstheme="majorBidi"/>
          <w:sz w:val="24"/>
          <w:szCs w:val="24"/>
        </w:rPr>
        <w:t xml:space="preserve"> here is unclear, a procedure doesn't behave as documented, or a decision's reasoning isn't obvious, please don't hesitate to reach out.</w:t>
      </w:r>
    </w:p>
    <w:p w14:paraId="1D52E2D1" w14:textId="77777777" w:rsidR="005114BC" w:rsidRPr="005114BC" w:rsidRDefault="005114BC" w:rsidP="005114BC">
      <w:pPr>
        <w:rPr>
          <w:rFonts w:asciiTheme="majorBidi" w:hAnsiTheme="majorBidi" w:cstheme="majorBidi"/>
          <w:sz w:val="24"/>
          <w:szCs w:val="24"/>
          <w:lang w:val="fr-FR"/>
        </w:rPr>
      </w:pPr>
      <w:proofErr w:type="gramStart"/>
      <w:r w:rsidRPr="005114BC">
        <w:rPr>
          <w:rFonts w:asciiTheme="majorBidi" w:hAnsiTheme="majorBidi" w:cstheme="majorBidi"/>
          <w:sz w:val="24"/>
          <w:szCs w:val="24"/>
          <w:lang w:val="fr-FR"/>
        </w:rPr>
        <w:t>Contact:</w:t>
      </w:r>
      <w:proofErr w:type="gramEnd"/>
      <w:r w:rsidRPr="005114BC">
        <w:rPr>
          <w:rFonts w:asciiTheme="majorBidi" w:hAnsiTheme="majorBidi" w:cstheme="majorBidi"/>
          <w:sz w:val="24"/>
          <w:szCs w:val="24"/>
          <w:lang w:val="fr-FR"/>
        </w:rPr>
        <w:t xml:space="preserve"> Braine Lomoni</w:t>
      </w:r>
    </w:p>
    <w:p w14:paraId="0FD439B4" w14:textId="77777777" w:rsidR="005114BC" w:rsidRPr="005114BC" w:rsidRDefault="005114BC" w:rsidP="005114BC">
      <w:pPr>
        <w:rPr>
          <w:rFonts w:asciiTheme="majorBidi" w:hAnsiTheme="majorBidi" w:cstheme="majorBidi"/>
          <w:sz w:val="24"/>
          <w:szCs w:val="24"/>
          <w:lang w:val="fr-FR"/>
        </w:rPr>
      </w:pPr>
      <w:proofErr w:type="gramStart"/>
      <w:r w:rsidRPr="005114BC">
        <w:rPr>
          <w:rFonts w:asciiTheme="majorBidi" w:hAnsiTheme="majorBidi" w:cstheme="majorBidi"/>
          <w:sz w:val="24"/>
          <w:szCs w:val="24"/>
          <w:lang w:val="fr-FR"/>
        </w:rPr>
        <w:t>Email:</w:t>
      </w:r>
      <w:proofErr w:type="gramEnd"/>
      <w:r w:rsidRPr="005114BC">
        <w:rPr>
          <w:rFonts w:asciiTheme="majorBidi" w:hAnsiTheme="majorBidi" w:cstheme="majorBidi"/>
          <w:sz w:val="24"/>
          <w:szCs w:val="24"/>
          <w:lang w:val="fr-FR"/>
        </w:rPr>
        <w:t xml:space="preserve"> kapolonbraine@gmail.com</w:t>
      </w:r>
    </w:p>
    <w:p w14:paraId="01F46F5F" w14:textId="76754B08" w:rsidR="005114BC" w:rsidRPr="005114BC" w:rsidRDefault="005114BC" w:rsidP="005114BC">
      <w:pPr>
        <w:rPr>
          <w:rFonts w:asciiTheme="majorBidi" w:hAnsiTheme="majorBidi" w:cstheme="majorBidi"/>
          <w:sz w:val="24"/>
          <w:szCs w:val="24"/>
        </w:rPr>
      </w:pPr>
      <w:r w:rsidRPr="005114BC">
        <w:rPr>
          <w:rFonts w:asciiTheme="majorBidi" w:hAnsiTheme="majorBidi" w:cstheme="majorBidi"/>
          <w:sz w:val="24"/>
          <w:szCs w:val="24"/>
        </w:rPr>
        <w:t xml:space="preserve">Phone: </w:t>
      </w:r>
      <w:r>
        <w:rPr>
          <w:rFonts w:asciiTheme="majorBidi" w:hAnsiTheme="majorBidi" w:cstheme="majorBidi"/>
          <w:sz w:val="24"/>
          <w:szCs w:val="24"/>
        </w:rPr>
        <w:t>0710878036</w:t>
      </w:r>
    </w:p>
    <w:p w14:paraId="2EDD24B1" w14:textId="196147C9" w:rsidR="005114BC" w:rsidRPr="005114BC" w:rsidRDefault="005114BC" w:rsidP="005114BC">
      <w:pPr>
        <w:rPr>
          <w:rFonts w:asciiTheme="majorBidi" w:hAnsiTheme="majorBidi" w:cstheme="majorBidi"/>
          <w:sz w:val="24"/>
          <w:szCs w:val="24"/>
        </w:rPr>
      </w:pPr>
      <w:r w:rsidRPr="005114BC">
        <w:rPr>
          <w:rFonts w:asciiTheme="majorBidi" w:hAnsiTheme="majorBidi" w:cstheme="majorBidi"/>
          <w:sz w:val="24"/>
          <w:szCs w:val="24"/>
        </w:rPr>
        <w:t xml:space="preserve">Happy to assist with questions during the transition </w:t>
      </w:r>
      <w:proofErr w:type="gramStart"/>
      <w:r w:rsidRPr="005114BC">
        <w:rPr>
          <w:rFonts w:asciiTheme="majorBidi" w:hAnsiTheme="majorBidi" w:cstheme="majorBidi"/>
          <w:sz w:val="24"/>
          <w:szCs w:val="24"/>
        </w:rPr>
        <w:t>period, or</w:t>
      </w:r>
      <w:proofErr w:type="gramEnd"/>
      <w:r w:rsidRPr="005114BC">
        <w:rPr>
          <w:rFonts w:asciiTheme="majorBidi" w:hAnsiTheme="majorBidi" w:cstheme="majorBidi"/>
          <w:sz w:val="24"/>
          <w:szCs w:val="24"/>
        </w:rPr>
        <w:t xml:space="preserve"> point you to the right resource if I'm not the right person to ask.</w:t>
      </w:r>
    </w:p>
    <w:sectPr w:rsidR="005114BC" w:rsidRPr="005114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2482725">
    <w:abstractNumId w:val="8"/>
  </w:num>
  <w:num w:numId="2" w16cid:durableId="1627201091">
    <w:abstractNumId w:val="6"/>
  </w:num>
  <w:num w:numId="3" w16cid:durableId="828325308">
    <w:abstractNumId w:val="5"/>
  </w:num>
  <w:num w:numId="4" w16cid:durableId="52048047">
    <w:abstractNumId w:val="4"/>
  </w:num>
  <w:num w:numId="5" w16cid:durableId="701707923">
    <w:abstractNumId w:val="7"/>
  </w:num>
  <w:num w:numId="6" w16cid:durableId="864443712">
    <w:abstractNumId w:val="3"/>
  </w:num>
  <w:num w:numId="7" w16cid:durableId="588854114">
    <w:abstractNumId w:val="2"/>
  </w:num>
  <w:num w:numId="8" w16cid:durableId="789468956">
    <w:abstractNumId w:val="1"/>
  </w:num>
  <w:num w:numId="9" w16cid:durableId="554852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80F"/>
    <w:rsid w:val="005114BC"/>
    <w:rsid w:val="006F1FDC"/>
    <w:rsid w:val="009A0AA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00A5C"/>
  <w14:defaultImageDpi w14:val="300"/>
  <w15:docId w15:val="{01B8C2BB-DDDC-45BC-B39B-04F2E381E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13</Pages>
  <Words>1576</Words>
  <Characters>8986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Braine.Kapolon</cp:lastModifiedBy>
  <cp:revision>3</cp:revision>
  <dcterms:created xsi:type="dcterms:W3CDTF">2013-12-23T23:15:00Z</dcterms:created>
  <dcterms:modified xsi:type="dcterms:W3CDTF">2026-07-28T06:23:00Z</dcterms:modified>
  <cp:category/>
</cp:coreProperties>
</file>