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70" w:rsidRPr="00100333" w:rsidRDefault="009D0070" w:rsidP="009D007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color w:val="393C40"/>
          <w:sz w:val="28"/>
          <w:szCs w:val="28"/>
          <w:lang w:eastAsia="fr-FR"/>
        </w:rPr>
      </w:pPr>
      <w:bookmarkStart w:id="0" w:name="_GoBack"/>
      <w:bookmarkEnd w:id="0"/>
      <w:r w:rsidRPr="009D0070">
        <w:rPr>
          <w:rFonts w:ascii="Arial" w:eastAsia="Times New Roman" w:hAnsi="Arial" w:cs="Arial"/>
          <w:i/>
          <w:iCs/>
          <w:color w:val="393C40"/>
          <w:sz w:val="20"/>
          <w:szCs w:val="20"/>
          <w:lang w:eastAsia="fr-FR"/>
        </w:rPr>
        <w:br/>
      </w:r>
      <w:r w:rsidRPr="00100333">
        <w:rPr>
          <w:rFonts w:ascii="Arial" w:eastAsia="Times New Roman" w:hAnsi="Arial" w:cs="Arial"/>
          <w:b/>
          <w:i/>
          <w:iCs/>
          <w:color w:val="393C40"/>
          <w:sz w:val="28"/>
          <w:szCs w:val="28"/>
          <w:lang w:eastAsia="fr-FR"/>
        </w:rPr>
        <w:t>De</w:t>
      </w:r>
      <w:r w:rsidRPr="00100333">
        <w:rPr>
          <w:rFonts w:ascii="Arial" w:eastAsia="Times New Roman" w:hAnsi="Arial" w:cs="Arial"/>
          <w:b/>
          <w:color w:val="393C40"/>
          <w:sz w:val="28"/>
          <w:szCs w:val="28"/>
          <w:lang w:eastAsia="fr-FR"/>
        </w:rPr>
        <w:t> quoi avez-vous besoin </w:t>
      </w:r>
      <w:r w:rsidRPr="00100333">
        <w:rPr>
          <w:rFonts w:ascii="Arial" w:eastAsia="Times New Roman" w:hAnsi="Arial" w:cs="Arial"/>
          <w:b/>
          <w:i/>
          <w:iCs/>
          <w:color w:val="393C40"/>
          <w:sz w:val="28"/>
          <w:szCs w:val="28"/>
          <w:lang w:eastAsia="fr-FR"/>
        </w:rPr>
        <w:t>pour être développeur Web ?</w:t>
      </w:r>
    </w:p>
    <w:p w:rsidR="00100333" w:rsidRPr="00100333" w:rsidRDefault="00100333" w:rsidP="00100333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Times New Roman"/>
          <w:color w:val="333333"/>
          <w:sz w:val="28"/>
          <w:szCs w:val="28"/>
          <w:lang w:eastAsia="fr-FR"/>
        </w:rPr>
        <w:t>Le développeur web est amené à maîtriser de multiples outils et technologies au sein de projets parfois très différents. Que ce soit en équipe ou en freelance, le développement web nécessite des compétences diverses.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Le développeur web doit être très rigoureux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Il se doit d'être autonome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Une solide culture web et des tendances internet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Il doit connaître et maîtriser les principaux langages de développement web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Être polyvalent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Avoir une grande capacité d’écoute (notamment pour comprendre les besoins des clients)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Avoir un bon relationnel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Il sait s’adapter rapidement aux évolutions de son environnement</w:t>
      </w:r>
    </w:p>
    <w:p w:rsidR="00100333" w:rsidRPr="00100333" w:rsidRDefault="00100333" w:rsidP="00100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</w:pPr>
      <w:r w:rsidRPr="00100333">
        <w:rPr>
          <w:rFonts w:ascii="Open Sans" w:eastAsia="Times New Roman" w:hAnsi="Open Sans" w:cs="Arial"/>
          <w:color w:val="333333"/>
          <w:sz w:val="28"/>
          <w:szCs w:val="28"/>
          <w:lang w:eastAsia="fr-FR"/>
        </w:rPr>
        <w:t>Il doit être réactif</w:t>
      </w:r>
    </w:p>
    <w:p w:rsidR="00BD34BF" w:rsidRDefault="00BD34BF" w:rsidP="009D0070">
      <w:pPr>
        <w:jc w:val="both"/>
      </w:pPr>
    </w:p>
    <w:sectPr w:rsidR="00BD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F89"/>
    <w:multiLevelType w:val="multilevel"/>
    <w:tmpl w:val="16A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34C63"/>
    <w:multiLevelType w:val="multilevel"/>
    <w:tmpl w:val="4B3E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83"/>
    <w:rsid w:val="00100333"/>
    <w:rsid w:val="00534083"/>
    <w:rsid w:val="0064599F"/>
    <w:rsid w:val="009D0070"/>
    <w:rsid w:val="00A07B80"/>
    <w:rsid w:val="00BD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F8C43-1709-41F6-BFAB-6C42E6B5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07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2020-09-08T20:15:00Z</dcterms:created>
  <dcterms:modified xsi:type="dcterms:W3CDTF">2020-09-08T20:54:00Z</dcterms:modified>
</cp:coreProperties>
</file>