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9180" w14:textId="77777777" w:rsidR="00990CCE" w:rsidRDefault="00990CCE"/>
    <w:sectPr w:rsidR="00990CCE" w:rsidSect="00590F86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CB"/>
    <w:rsid w:val="00070881"/>
    <w:rsid w:val="000F6840"/>
    <w:rsid w:val="001D40EF"/>
    <w:rsid w:val="00590F86"/>
    <w:rsid w:val="00990CCE"/>
    <w:rsid w:val="009E66D1"/>
    <w:rsid w:val="00B069CB"/>
    <w:rsid w:val="00C173AD"/>
    <w:rsid w:val="00FE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56DD6-B0C0-4223-8440-EDAA4685D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ramoliya</dc:creator>
  <cp:keywords/>
  <dc:description/>
  <cp:lastModifiedBy>sandhya ramoliya</cp:lastModifiedBy>
  <cp:revision>2</cp:revision>
  <dcterms:created xsi:type="dcterms:W3CDTF">2026-01-30T21:47:00Z</dcterms:created>
  <dcterms:modified xsi:type="dcterms:W3CDTF">2026-01-30T21:47:00Z</dcterms:modified>
</cp:coreProperties>
</file>