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95" w:rsidRDefault="00676B95" w:rsidP="00596E03">
      <w:pPr>
        <w:pStyle w:val="Title16"/>
        <w:ind w:firstLine="0"/>
        <w:rPr>
          <w:rtl/>
          <w:lang w:bidi="fa-IR"/>
        </w:rPr>
      </w:pPr>
      <w:r>
        <w:rPr>
          <w:rFonts w:hint="cs"/>
          <w:noProof/>
        </w:rPr>
        <w:drawing>
          <wp:inline distT="0" distB="0" distL="0" distR="0" wp14:anchorId="1B62FF29" wp14:editId="3FE38D5A">
            <wp:extent cx="1143000" cy="1167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0" descr="ar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43000" cy="1167984"/>
                    </a:xfrm>
                    <a:prstGeom prst="rect">
                      <a:avLst/>
                    </a:prstGeom>
                    <a:noFill/>
                    <a:ln>
                      <a:noFill/>
                    </a:ln>
                  </pic:spPr>
                </pic:pic>
              </a:graphicData>
            </a:graphic>
          </wp:inline>
        </w:drawing>
      </w:r>
    </w:p>
    <w:p w:rsidR="00676B95" w:rsidRPr="00D34547" w:rsidRDefault="00676B95" w:rsidP="00596E03">
      <w:pPr>
        <w:pStyle w:val="Title16"/>
        <w:ind w:firstLine="0"/>
        <w:rPr>
          <w:rFonts w:cs="B Zar"/>
          <w:rtl/>
          <w:lang w:bidi="fa-IR"/>
        </w:rPr>
      </w:pPr>
      <w:r w:rsidRPr="00D34547">
        <w:rPr>
          <w:rFonts w:cs="B Zar" w:hint="cs"/>
          <w:sz w:val="36"/>
          <w:szCs w:val="36"/>
          <w:rtl/>
        </w:rPr>
        <w:t xml:space="preserve">دانشگاه صنعتي </w:t>
      </w:r>
      <w:r w:rsidRPr="00D34547">
        <w:rPr>
          <w:rFonts w:cs="B Zar" w:hint="cs"/>
          <w:sz w:val="36"/>
          <w:szCs w:val="36"/>
          <w:rtl/>
          <w:lang w:bidi="fa-IR"/>
        </w:rPr>
        <w:t>امیرکبیر</w:t>
      </w:r>
      <w:r w:rsidRPr="00D34547">
        <w:rPr>
          <w:rFonts w:cs="B Zar" w:hint="cs"/>
          <w:rtl/>
          <w:lang w:bidi="fa-IR"/>
        </w:rPr>
        <w:br/>
      </w:r>
      <w:r w:rsidRPr="00D34547">
        <w:rPr>
          <w:rFonts w:cs="B Zar" w:hint="cs"/>
          <w:sz w:val="26"/>
          <w:szCs w:val="28"/>
          <w:rtl/>
          <w:lang w:bidi="fa-IR"/>
        </w:rPr>
        <w:t>(پلی</w:t>
      </w:r>
      <w:r w:rsidRPr="00D34547">
        <w:rPr>
          <w:rFonts w:cs="B Zar" w:hint="eastAsia"/>
          <w:sz w:val="26"/>
          <w:szCs w:val="28"/>
          <w:rtl/>
          <w:lang w:bidi="fa-IR"/>
        </w:rPr>
        <w:t>‌</w:t>
      </w:r>
      <w:r w:rsidRPr="00D34547">
        <w:rPr>
          <w:rFonts w:cs="B Zar" w:hint="cs"/>
          <w:sz w:val="26"/>
          <w:szCs w:val="28"/>
          <w:rtl/>
          <w:lang w:bidi="fa-IR"/>
        </w:rPr>
        <w:t>تکنیک تهران)</w:t>
      </w:r>
    </w:p>
    <w:p w:rsidR="00676B95" w:rsidRDefault="00676B95" w:rsidP="00596E03">
      <w:pPr>
        <w:pStyle w:val="Title16"/>
        <w:ind w:firstLine="0"/>
        <w:rPr>
          <w:rtl/>
        </w:rPr>
      </w:pPr>
      <w:r w:rsidRPr="00D34547">
        <w:rPr>
          <w:rFonts w:cs="B Zar" w:hint="cs"/>
          <w:rtl/>
        </w:rPr>
        <w:t>دانشكده مهندسی کامپیوتر</w:t>
      </w:r>
    </w:p>
    <w:p w:rsidR="003A002C" w:rsidRDefault="003A002C" w:rsidP="00596E03">
      <w:pPr>
        <w:pStyle w:val="Title24"/>
        <w:ind w:firstLine="0"/>
        <w:rPr>
          <w:rFonts w:cs="B Zar"/>
          <w:color w:val="0070C0"/>
          <w:sz w:val="36"/>
          <w:szCs w:val="38"/>
          <w:rtl/>
        </w:rPr>
      </w:pPr>
    </w:p>
    <w:p w:rsidR="00676B95" w:rsidRPr="003A002C" w:rsidRDefault="005F7000" w:rsidP="00F93572">
      <w:pPr>
        <w:pStyle w:val="Title24"/>
        <w:ind w:firstLine="0"/>
        <w:rPr>
          <w:rFonts w:cs="B Zar"/>
          <w:color w:val="0070C0"/>
          <w:sz w:val="36"/>
          <w:szCs w:val="38"/>
          <w:rtl/>
          <w:lang w:bidi="fa-IR"/>
        </w:rPr>
      </w:pPr>
      <w:r w:rsidRPr="003A002C">
        <w:rPr>
          <w:rFonts w:cs="B Zar" w:hint="cs"/>
          <w:color w:val="0070C0"/>
          <w:sz w:val="36"/>
          <w:szCs w:val="38"/>
          <w:rtl/>
        </w:rPr>
        <w:t>گزارش</w:t>
      </w:r>
      <w:r w:rsidR="00676B95" w:rsidRPr="003A002C">
        <w:rPr>
          <w:rFonts w:cs="B Zar" w:hint="cs"/>
          <w:color w:val="0070C0"/>
          <w:sz w:val="36"/>
          <w:szCs w:val="38"/>
          <w:rtl/>
        </w:rPr>
        <w:t xml:space="preserve"> </w:t>
      </w:r>
      <w:r w:rsidR="008C7A5C" w:rsidRPr="003A002C">
        <w:rPr>
          <w:rFonts w:cs="B Zar" w:hint="cs"/>
          <w:color w:val="0070C0"/>
          <w:sz w:val="36"/>
          <w:szCs w:val="38"/>
          <w:rtl/>
          <w:lang w:bidi="fa-IR"/>
        </w:rPr>
        <w:t>پروژه‌ي پاياني</w:t>
      </w:r>
      <w:r w:rsidR="00676B95" w:rsidRPr="003A002C">
        <w:rPr>
          <w:rFonts w:cs="B Zar" w:hint="cs"/>
          <w:color w:val="0070C0"/>
          <w:sz w:val="36"/>
          <w:szCs w:val="38"/>
          <w:rtl/>
        </w:rPr>
        <w:t xml:space="preserve"> درس </w:t>
      </w:r>
      <w:r w:rsidR="00F93572">
        <w:rPr>
          <w:rFonts w:cs="B Zar" w:hint="cs"/>
          <w:color w:val="0070C0"/>
          <w:sz w:val="36"/>
          <w:szCs w:val="38"/>
          <w:rtl/>
          <w:lang w:bidi="fa-IR"/>
        </w:rPr>
        <w:t>سیستم‌ها و روش‌های فازی</w:t>
      </w:r>
    </w:p>
    <w:p w:rsidR="003A002C" w:rsidRDefault="003A002C" w:rsidP="00596E03">
      <w:pPr>
        <w:pStyle w:val="Title16"/>
        <w:ind w:firstLine="0"/>
        <w:rPr>
          <w:rtl/>
          <w:lang w:bidi="fa-IR"/>
        </w:rPr>
      </w:pPr>
    </w:p>
    <w:p w:rsidR="00676B95" w:rsidRPr="003A002C" w:rsidRDefault="003A002C" w:rsidP="00596E03">
      <w:pPr>
        <w:pStyle w:val="Title16"/>
        <w:ind w:firstLine="0"/>
        <w:rPr>
          <w:rFonts w:ascii="Nabi" w:hAnsi="Nabi" w:cs="Nabi"/>
          <w:rtl/>
          <w:lang w:bidi="fa-IR"/>
        </w:rPr>
      </w:pPr>
      <w:r w:rsidRPr="003A002C">
        <w:rPr>
          <w:rFonts w:ascii="Nabi" w:hAnsi="Nabi" w:cs="Nabi"/>
          <w:rtl/>
          <w:lang w:bidi="fa-IR"/>
        </w:rPr>
        <w:t>عنوان مقاله:</w:t>
      </w:r>
    </w:p>
    <w:p w:rsidR="00B4062C" w:rsidRDefault="0020152F" w:rsidP="00BB5759">
      <w:pPr>
        <w:pStyle w:val="Title18"/>
        <w:spacing w:after="240"/>
        <w:ind w:firstLine="0"/>
        <w:rPr>
          <w:rFonts w:cs="B Zar"/>
          <w:color w:val="FF0000"/>
          <w:sz w:val="40"/>
          <w:szCs w:val="40"/>
          <w:rtl/>
          <w:lang w:bidi="fa-IR"/>
        </w:rPr>
      </w:pPr>
      <w:r>
        <w:rPr>
          <w:rFonts w:cs="B Zar" w:hint="cs"/>
          <w:color w:val="FF0000"/>
          <w:sz w:val="40"/>
          <w:szCs w:val="40"/>
          <w:rtl/>
          <w:lang w:bidi="fa-IR"/>
        </w:rPr>
        <w:t>خوشه‌بندی فازی با استفاده از ماتریس کوواریانس فازی</w:t>
      </w:r>
    </w:p>
    <w:p w:rsidR="000A612B" w:rsidRPr="000A612B" w:rsidRDefault="0020152F" w:rsidP="00596E03">
      <w:pPr>
        <w:pStyle w:val="Title18"/>
        <w:ind w:firstLine="0"/>
        <w:rPr>
          <w:rFonts w:cs="B Zar"/>
          <w:color w:val="FF0000"/>
          <w:sz w:val="44"/>
          <w:szCs w:val="44"/>
          <w:lang w:bidi="fa-IR"/>
        </w:rPr>
      </w:pPr>
      <w:r>
        <w:rPr>
          <w:rFonts w:cs="B Zar"/>
          <w:color w:val="FF0000"/>
          <w:sz w:val="42"/>
          <w:szCs w:val="42"/>
          <w:lang w:bidi="fa-IR"/>
        </w:rPr>
        <w:t>Gustafson-Kessel Clustering Algorithm</w:t>
      </w:r>
    </w:p>
    <w:p w:rsidR="008C7A5C" w:rsidRDefault="008C7A5C" w:rsidP="00596E03">
      <w:pPr>
        <w:pStyle w:val="Title18"/>
        <w:ind w:firstLine="0"/>
        <w:rPr>
          <w:rtl/>
        </w:rPr>
      </w:pPr>
    </w:p>
    <w:p w:rsidR="00596E03" w:rsidRPr="000D3DB9" w:rsidRDefault="00EC619F" w:rsidP="00596E03">
      <w:pPr>
        <w:pStyle w:val="Normal2"/>
        <w:ind w:firstLine="0"/>
        <w:jc w:val="center"/>
        <w:rPr>
          <w:rFonts w:cs="B Nazanin"/>
          <w:sz w:val="22"/>
          <w:szCs w:val="22"/>
          <w:rtl/>
        </w:rPr>
      </w:pPr>
      <w:r w:rsidRPr="000D3DB9">
        <w:rPr>
          <w:rFonts w:cs="B Nazanin" w:hint="cs"/>
          <w:sz w:val="30"/>
          <w:szCs w:val="30"/>
          <w:rtl/>
        </w:rPr>
        <w:t>دانشجو</w:t>
      </w:r>
      <w:r w:rsidR="00596E03" w:rsidRPr="000D3DB9">
        <w:rPr>
          <w:rFonts w:cs="B Nazanin" w:hint="cs"/>
          <w:sz w:val="28"/>
          <w:szCs w:val="28"/>
          <w:rtl/>
        </w:rPr>
        <w:t>:</w:t>
      </w:r>
    </w:p>
    <w:p w:rsidR="00596E03" w:rsidRPr="000D3DB9" w:rsidRDefault="00596E03" w:rsidP="00596E03">
      <w:pPr>
        <w:spacing w:after="120"/>
        <w:ind w:firstLine="0"/>
        <w:jc w:val="center"/>
        <w:rPr>
          <w:rFonts w:eastAsiaTheme="minorEastAsia" w:cs="B Nazanin"/>
          <w:b/>
          <w:bCs/>
          <w:sz w:val="34"/>
          <w:szCs w:val="34"/>
          <w:rtl/>
        </w:rPr>
      </w:pPr>
      <w:r w:rsidRPr="000D3DB9">
        <w:rPr>
          <w:rFonts w:eastAsiaTheme="minorEastAsia" w:cs="B Nazanin" w:hint="cs"/>
          <w:b/>
          <w:bCs/>
          <w:sz w:val="34"/>
          <w:szCs w:val="34"/>
          <w:rtl/>
        </w:rPr>
        <w:t>سید احمد نقوی نوزاد</w:t>
      </w:r>
    </w:p>
    <w:p w:rsidR="00596E03" w:rsidRPr="000D3DB9" w:rsidRDefault="00596E03" w:rsidP="00596E03">
      <w:pPr>
        <w:pStyle w:val="Normal2"/>
        <w:ind w:firstLine="0"/>
        <w:jc w:val="center"/>
        <w:rPr>
          <w:rFonts w:cs="B Nazanin"/>
          <w:sz w:val="22"/>
          <w:szCs w:val="22"/>
          <w:rtl/>
        </w:rPr>
      </w:pPr>
      <w:r w:rsidRPr="000D3DB9">
        <w:rPr>
          <w:rFonts w:cs="B Nazanin" w:hint="cs"/>
          <w:sz w:val="22"/>
          <w:szCs w:val="22"/>
          <w:rtl/>
        </w:rPr>
        <w:t>ش-د: 94131060</w:t>
      </w:r>
    </w:p>
    <w:p w:rsidR="000A612B" w:rsidRPr="000D3DB9" w:rsidRDefault="000A612B" w:rsidP="00596E03">
      <w:pPr>
        <w:pStyle w:val="Title16"/>
        <w:spacing w:line="360" w:lineRule="auto"/>
        <w:ind w:firstLine="0"/>
        <w:rPr>
          <w:rFonts w:cs="B Zar"/>
          <w:sz w:val="28"/>
          <w:szCs w:val="30"/>
          <w:lang w:bidi="fa-IR"/>
        </w:rPr>
      </w:pPr>
    </w:p>
    <w:p w:rsidR="00676B95" w:rsidRPr="000D3DB9" w:rsidRDefault="00676B95" w:rsidP="00596E03">
      <w:pPr>
        <w:pStyle w:val="Title16"/>
        <w:spacing w:line="360" w:lineRule="auto"/>
        <w:ind w:firstLine="0"/>
        <w:rPr>
          <w:rFonts w:cs="B Zar"/>
          <w:sz w:val="28"/>
          <w:szCs w:val="30"/>
          <w:rtl/>
          <w:lang w:bidi="fa-IR"/>
        </w:rPr>
      </w:pPr>
      <w:r w:rsidRPr="000D3DB9">
        <w:rPr>
          <w:rFonts w:cs="B Zar" w:hint="cs"/>
          <w:sz w:val="28"/>
          <w:szCs w:val="30"/>
          <w:rtl/>
          <w:lang w:bidi="fa-IR"/>
        </w:rPr>
        <w:t>استاد درس</w:t>
      </w:r>
      <w:r w:rsidR="005F7000" w:rsidRPr="000D3DB9">
        <w:rPr>
          <w:rFonts w:cs="B Zar" w:hint="cs"/>
          <w:sz w:val="28"/>
          <w:szCs w:val="30"/>
          <w:rtl/>
          <w:lang w:bidi="fa-IR"/>
        </w:rPr>
        <w:t>:</w:t>
      </w:r>
    </w:p>
    <w:p w:rsidR="00676B95" w:rsidRPr="000D3DB9" w:rsidRDefault="00676B95" w:rsidP="00975C71">
      <w:pPr>
        <w:pStyle w:val="Title18"/>
        <w:spacing w:line="360" w:lineRule="auto"/>
        <w:ind w:firstLine="0"/>
        <w:rPr>
          <w:rFonts w:cs="B Zar"/>
          <w:sz w:val="32"/>
          <w:szCs w:val="34"/>
          <w:rtl/>
          <w:lang w:bidi="fa-IR"/>
        </w:rPr>
      </w:pPr>
      <w:r w:rsidRPr="000D3DB9">
        <w:rPr>
          <w:rFonts w:cs="B Zar" w:hint="cs"/>
          <w:sz w:val="32"/>
          <w:szCs w:val="34"/>
          <w:rtl/>
        </w:rPr>
        <w:t xml:space="preserve">دکتر </w:t>
      </w:r>
      <w:r w:rsidR="00975C71">
        <w:rPr>
          <w:rFonts w:cs="B Zar" w:hint="cs"/>
          <w:sz w:val="32"/>
          <w:szCs w:val="34"/>
          <w:rtl/>
          <w:lang w:bidi="fa-IR"/>
        </w:rPr>
        <w:t>عبادزاده</w:t>
      </w:r>
    </w:p>
    <w:p w:rsidR="00EB42BE" w:rsidRDefault="00EB42BE" w:rsidP="00596E03">
      <w:pPr>
        <w:pStyle w:val="Title16"/>
        <w:ind w:firstLine="0"/>
        <w:rPr>
          <w:rFonts w:cs="B Zar"/>
          <w:sz w:val="28"/>
          <w:szCs w:val="28"/>
          <w:rtl/>
        </w:rPr>
      </w:pPr>
    </w:p>
    <w:p w:rsidR="006C21CC" w:rsidRDefault="00975C71" w:rsidP="00975C71">
      <w:pPr>
        <w:pStyle w:val="Title16"/>
        <w:ind w:firstLine="0"/>
        <w:rPr>
          <w:rFonts w:cs="B Zar"/>
          <w:sz w:val="28"/>
          <w:szCs w:val="28"/>
          <w:rtl/>
          <w:lang w:bidi="fa-IR"/>
        </w:rPr>
        <w:sectPr w:rsidR="006C21CC" w:rsidSect="006C21CC">
          <w:footerReference w:type="default" r:id="rId10"/>
          <w:footerReference w:type="first" r:id="rId11"/>
          <w:pgSz w:w="11906" w:h="16838" w:code="9"/>
          <w:pgMar w:top="1440" w:right="1440" w:bottom="1440" w:left="1440" w:header="708" w:footer="708" w:gutter="0"/>
          <w:pgNumType w:fmt="arabicAlpha"/>
          <w:cols w:space="708"/>
          <w:titlePg/>
          <w:bidi/>
          <w:rtlGutter/>
          <w:docGrid w:linePitch="360"/>
        </w:sectPr>
      </w:pPr>
      <w:r>
        <w:rPr>
          <w:rFonts w:cs="B Zar" w:hint="cs"/>
          <w:sz w:val="28"/>
          <w:szCs w:val="28"/>
          <w:rtl/>
        </w:rPr>
        <w:t>بهار</w:t>
      </w:r>
      <w:r w:rsidR="005F7000">
        <w:rPr>
          <w:rFonts w:cs="B Zar" w:hint="cs"/>
          <w:sz w:val="28"/>
          <w:szCs w:val="28"/>
          <w:rtl/>
        </w:rPr>
        <w:t xml:space="preserve"> 139</w:t>
      </w:r>
      <w:r>
        <w:rPr>
          <w:rFonts w:cs="B Zar" w:hint="cs"/>
          <w:sz w:val="28"/>
          <w:szCs w:val="28"/>
          <w:rtl/>
        </w:rPr>
        <w:t>6</w:t>
      </w:r>
    </w:p>
    <w:p w:rsidR="000502B3" w:rsidRDefault="000502B3">
      <w:pPr>
        <w:bidi w:val="0"/>
        <w:ind w:firstLine="0"/>
        <w:rPr>
          <w:b/>
          <w:bCs/>
          <w:rtl/>
        </w:rPr>
      </w:pPr>
      <w:r>
        <w:rPr>
          <w:b/>
          <w:bCs/>
          <w:rtl/>
        </w:rPr>
        <w:lastRenderedPageBreak/>
        <w:br w:type="page"/>
      </w:r>
      <w:r>
        <w:rPr>
          <w:b/>
          <w:bCs/>
          <w:noProof/>
          <w:rtl/>
          <w:lang w:bidi="ar-SA"/>
        </w:rPr>
        <w:drawing>
          <wp:anchor distT="0" distB="0" distL="114300" distR="114300" simplePos="0" relativeHeight="251663360" behindDoc="0" locked="0" layoutInCell="1" allowOverlap="1" wp14:anchorId="7BA26F97" wp14:editId="219FDB8F">
            <wp:simplePos x="0" y="0"/>
            <wp:positionH relativeFrom="margin">
              <wp:posOffset>627380</wp:posOffset>
            </wp:positionH>
            <wp:positionV relativeFrom="margin">
              <wp:posOffset>3231515</wp:posOffset>
            </wp:positionV>
            <wp:extent cx="4781550" cy="26200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me-allah12-2-copy_10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1550" cy="2620010"/>
                    </a:xfrm>
                    <a:prstGeom prst="rect">
                      <a:avLst/>
                    </a:prstGeom>
                  </pic:spPr>
                </pic:pic>
              </a:graphicData>
            </a:graphic>
            <wp14:sizeRelH relativeFrom="page">
              <wp14:pctWidth>0</wp14:pctWidth>
            </wp14:sizeRelH>
            <wp14:sizeRelV relativeFrom="page">
              <wp14:pctHeight>0</wp14:pctHeight>
            </wp14:sizeRelV>
          </wp:anchor>
        </w:drawing>
      </w:r>
    </w:p>
    <w:p w:rsidR="006C0A66" w:rsidRPr="0043122E" w:rsidRDefault="006C0A66" w:rsidP="0043122E">
      <w:pPr>
        <w:pStyle w:val="TOC2"/>
        <w:rPr>
          <w:rtl/>
        </w:rPr>
      </w:pPr>
      <w:r w:rsidRPr="0043122E">
        <w:rPr>
          <w:rtl/>
        </w:rPr>
        <w:lastRenderedPageBreak/>
        <w:t>فهرست عناوین</w:t>
      </w:r>
    </w:p>
    <w:p w:rsidR="00484A52" w:rsidRPr="000502B3" w:rsidRDefault="000502B3" w:rsidP="006B2A2D">
      <w:pPr>
        <w:pStyle w:val="TOC2"/>
        <w:jc w:val="left"/>
        <w:rPr>
          <w:rFonts w:asciiTheme="minorHAnsi" w:hAnsiTheme="minorHAnsi"/>
          <w:noProof/>
          <w:sz w:val="22"/>
          <w:szCs w:val="22"/>
          <w:lang w:bidi="ar-SA"/>
        </w:rPr>
      </w:pPr>
      <w:r w:rsidRPr="000502B3">
        <w:rPr>
          <w:rtl/>
        </w:rPr>
        <w:fldChar w:fldCharType="begin"/>
      </w:r>
      <w:r w:rsidRPr="000502B3">
        <w:rPr>
          <w:rtl/>
        </w:rPr>
        <w:instrText xml:space="preserve"> </w:instrText>
      </w:r>
      <w:r w:rsidRPr="000502B3">
        <w:instrText>TOC</w:instrText>
      </w:r>
      <w:r w:rsidRPr="000502B3">
        <w:rPr>
          <w:rtl/>
        </w:rPr>
        <w:instrText xml:space="preserve"> \</w:instrText>
      </w:r>
      <w:r w:rsidRPr="000502B3">
        <w:instrText>o "1-5" \h \z \u</w:instrText>
      </w:r>
      <w:r w:rsidRPr="000502B3">
        <w:rPr>
          <w:rtl/>
        </w:rPr>
        <w:instrText xml:space="preserve"> </w:instrText>
      </w:r>
      <w:r w:rsidRPr="000502B3">
        <w:rPr>
          <w:rtl/>
        </w:rPr>
        <w:fldChar w:fldCharType="separate"/>
      </w:r>
    </w:p>
    <w:sdt>
      <w:sdtPr>
        <w:rPr>
          <w:rFonts w:asciiTheme="minorHAnsi" w:eastAsia="MS Mincho" w:hAnsiTheme="minorHAnsi" w:cstheme="minorBidi"/>
          <w:b w:val="0"/>
          <w:bCs w:val="0"/>
          <w:noProof/>
          <w:color w:val="auto"/>
          <w:sz w:val="22"/>
          <w:szCs w:val="22"/>
        </w:rPr>
        <w:id w:val="639073535"/>
        <w:docPartObj>
          <w:docPartGallery w:val="Table of Contents"/>
          <w:docPartUnique/>
        </w:docPartObj>
      </w:sdtPr>
      <w:sdtEndPr>
        <w:rPr>
          <w:rtl/>
        </w:rPr>
      </w:sdtEndPr>
      <w:sdtContent>
        <w:p w:rsidR="00484A52" w:rsidRDefault="00484A52" w:rsidP="00484A52">
          <w:pPr>
            <w:pStyle w:val="TOCHeading"/>
            <w:ind w:firstLine="0"/>
            <w:rPr>
              <w:noProof/>
            </w:rPr>
          </w:pPr>
        </w:p>
        <w:p w:rsidR="00484A52" w:rsidRPr="00C95A33" w:rsidRDefault="00484A52" w:rsidP="00484A52">
          <w:pPr>
            <w:pStyle w:val="TOC2"/>
            <w:tabs>
              <w:tab w:val="left" w:pos="1320"/>
            </w:tabs>
            <w:jc w:val="left"/>
            <w:rPr>
              <w:rFonts w:asciiTheme="minorHAnsi" w:hAnsiTheme="minorHAnsi" w:cs="B Mitra"/>
              <w:noProof/>
              <w:color w:val="2E74B5" w:themeColor="accent1" w:themeShade="BF"/>
              <w:sz w:val="22"/>
              <w:szCs w:val="22"/>
              <w:rtl/>
            </w:rPr>
          </w:pPr>
          <w:r w:rsidRPr="00C95A33">
            <w:rPr>
              <w:rFonts w:cs="B Mitra"/>
              <w:noProof/>
              <w:color w:val="2E74B5" w:themeColor="accent1" w:themeShade="BF"/>
            </w:rPr>
            <w:fldChar w:fldCharType="begin"/>
          </w:r>
          <w:r w:rsidRPr="00C95A33">
            <w:rPr>
              <w:rFonts w:cs="B Mitra"/>
              <w:noProof/>
              <w:color w:val="2E74B5" w:themeColor="accent1" w:themeShade="BF"/>
            </w:rPr>
            <w:instrText xml:space="preserve"> TOC \o "1-3" \h \z \u </w:instrText>
          </w:r>
          <w:r w:rsidRPr="00C95A33">
            <w:rPr>
              <w:rFonts w:cs="B Mitra"/>
              <w:noProof/>
              <w:color w:val="2E74B5" w:themeColor="accent1" w:themeShade="BF"/>
            </w:rPr>
            <w:fldChar w:fldCharType="separate"/>
          </w:r>
          <w:hyperlink w:anchor="_Toc487865787" w:history="1">
            <w:r w:rsidRPr="00C95A33">
              <w:rPr>
                <w:rFonts w:asciiTheme="minorHAnsi" w:hAnsiTheme="minorHAnsi" w:cs="B Mitra" w:hint="cs"/>
                <w:noProof/>
                <w:color w:val="2E74B5" w:themeColor="accent1" w:themeShade="BF"/>
                <w:sz w:val="22"/>
                <w:szCs w:val="22"/>
                <w:rtl/>
              </w:rPr>
              <w:t>1)</w:t>
            </w:r>
            <w:r w:rsidRPr="00C95A33">
              <w:rPr>
                <w:rFonts w:asciiTheme="minorHAnsi" w:hAnsiTheme="minorHAnsi" w:cs="B Mitra"/>
                <w:noProof/>
                <w:color w:val="2E74B5" w:themeColor="accent1" w:themeShade="BF"/>
                <w:sz w:val="22"/>
                <w:szCs w:val="22"/>
                <w:rtl/>
              </w:rPr>
              <w:tab/>
            </w:r>
            <w:r w:rsidRPr="00C95A33">
              <w:rPr>
                <w:rStyle w:val="Hyperlink"/>
                <w:rFonts w:cs="B Mitra" w:hint="eastAsia"/>
                <w:noProof/>
                <w:color w:val="2E74B5" w:themeColor="accent1" w:themeShade="BF"/>
                <w:rtl/>
              </w:rPr>
              <w:t>مقدمه</w:t>
            </w:r>
            <w:r w:rsidRPr="00C95A33">
              <w:rPr>
                <w:rFonts w:cs="B Mitra"/>
                <w:noProof/>
                <w:webHidden/>
                <w:color w:val="2E74B5" w:themeColor="accent1" w:themeShade="BF"/>
                <w:rtl/>
              </w:rPr>
              <w:tab/>
            </w:r>
            <w:r w:rsidRPr="00C95A33">
              <w:rPr>
                <w:rStyle w:val="Hyperlink"/>
                <w:rFonts w:cs="B Mitra"/>
                <w:noProof/>
                <w:color w:val="2E74B5" w:themeColor="accent1" w:themeShade="BF"/>
                <w:rtl/>
              </w:rPr>
              <w:fldChar w:fldCharType="begin"/>
            </w:r>
            <w:r w:rsidRPr="00C95A33">
              <w:rPr>
                <w:rFonts w:cs="B Mitra"/>
                <w:noProof/>
                <w:webHidden/>
                <w:color w:val="2E74B5" w:themeColor="accent1" w:themeShade="BF"/>
                <w:rtl/>
              </w:rPr>
              <w:instrText xml:space="preserve"> </w:instrText>
            </w:r>
            <w:r w:rsidRPr="00C95A33">
              <w:rPr>
                <w:rFonts w:cs="B Mitra"/>
                <w:noProof/>
                <w:webHidden/>
                <w:color w:val="2E74B5" w:themeColor="accent1" w:themeShade="BF"/>
              </w:rPr>
              <w:instrText>PAGEREF</w:instrText>
            </w:r>
            <w:r w:rsidRPr="00C95A33">
              <w:rPr>
                <w:rFonts w:cs="B Mitra"/>
                <w:noProof/>
                <w:webHidden/>
                <w:color w:val="2E74B5" w:themeColor="accent1" w:themeShade="BF"/>
                <w:rtl/>
              </w:rPr>
              <w:instrText xml:space="preserve"> _</w:instrText>
            </w:r>
            <w:r w:rsidRPr="00C95A33">
              <w:rPr>
                <w:rFonts w:cs="B Mitra"/>
                <w:noProof/>
                <w:webHidden/>
                <w:color w:val="2E74B5" w:themeColor="accent1" w:themeShade="BF"/>
              </w:rPr>
              <w:instrText>Toc487865787 \h</w:instrText>
            </w:r>
            <w:r w:rsidRPr="00C95A33">
              <w:rPr>
                <w:rFonts w:cs="B Mitra"/>
                <w:noProof/>
                <w:webHidden/>
                <w:color w:val="2E74B5" w:themeColor="accent1" w:themeShade="BF"/>
                <w:rtl/>
              </w:rPr>
              <w:instrText xml:space="preserve"> </w:instrText>
            </w:r>
            <w:r w:rsidRPr="00C95A33">
              <w:rPr>
                <w:rStyle w:val="Hyperlink"/>
                <w:rFonts w:cs="B Mitra"/>
                <w:noProof/>
                <w:color w:val="2E74B5" w:themeColor="accent1" w:themeShade="BF"/>
                <w:rtl/>
              </w:rPr>
            </w:r>
            <w:r w:rsidRPr="00C95A33">
              <w:rPr>
                <w:rStyle w:val="Hyperlink"/>
                <w:rFonts w:cs="B Mitra"/>
                <w:noProof/>
                <w:color w:val="2E74B5" w:themeColor="accent1" w:themeShade="BF"/>
                <w:rtl/>
              </w:rPr>
              <w:fldChar w:fldCharType="separate"/>
            </w:r>
            <w:r w:rsidR="00430AD7">
              <w:rPr>
                <w:rFonts w:cs="B Mitra"/>
                <w:noProof/>
                <w:webHidden/>
                <w:color w:val="2E74B5" w:themeColor="accent1" w:themeShade="BF"/>
                <w:rtl/>
                <w:lang w:bidi="ar-SA"/>
              </w:rPr>
              <w:t>1</w:t>
            </w:r>
            <w:r w:rsidRPr="00C95A33">
              <w:rPr>
                <w:rStyle w:val="Hyperlink"/>
                <w:rFonts w:cs="B Mitra"/>
                <w:noProof/>
                <w:color w:val="2E74B5" w:themeColor="accent1" w:themeShade="BF"/>
                <w:rtl/>
              </w:rPr>
              <w:fldChar w:fldCharType="end"/>
            </w:r>
          </w:hyperlink>
        </w:p>
        <w:p w:rsidR="00484A52" w:rsidRPr="00C95A33" w:rsidRDefault="00430AD7">
          <w:pPr>
            <w:pStyle w:val="TOC2"/>
            <w:tabs>
              <w:tab w:val="left" w:pos="1320"/>
            </w:tabs>
            <w:rPr>
              <w:rFonts w:asciiTheme="minorHAnsi" w:hAnsiTheme="minorHAnsi" w:cs="B Mitra"/>
              <w:noProof/>
              <w:color w:val="2E74B5" w:themeColor="accent1" w:themeShade="BF"/>
              <w:sz w:val="22"/>
              <w:szCs w:val="22"/>
              <w:rtl/>
            </w:rPr>
          </w:pPr>
          <w:hyperlink w:anchor="_Toc487865788" w:history="1">
            <w:r w:rsidR="00484A52" w:rsidRPr="00C95A33">
              <w:rPr>
                <w:rStyle w:val="Hyperlink"/>
                <w:rFonts w:cs="B Mitra"/>
                <w:noProof/>
                <w:color w:val="2E74B5" w:themeColor="accent1" w:themeShade="BF"/>
                <w:rtl/>
              </w:rPr>
              <w:t>2)</w:t>
            </w:r>
            <w:r w:rsidR="00484A52" w:rsidRPr="00C95A33">
              <w:rPr>
                <w:rFonts w:asciiTheme="minorHAnsi" w:hAnsiTheme="minorHAnsi" w:cs="B Mitra"/>
                <w:noProof/>
                <w:color w:val="2E74B5" w:themeColor="accent1" w:themeShade="BF"/>
                <w:sz w:val="22"/>
                <w:szCs w:val="22"/>
                <w:rtl/>
              </w:rPr>
              <w:tab/>
            </w:r>
            <w:r w:rsidR="00484A52" w:rsidRPr="00C95A33">
              <w:rPr>
                <w:rStyle w:val="Hyperlink"/>
                <w:rFonts w:cs="B Mitra" w:hint="eastAsia"/>
                <w:noProof/>
                <w:color w:val="2E74B5" w:themeColor="accent1" w:themeShade="BF"/>
                <w:rtl/>
              </w:rPr>
              <w:t>شرح</w:t>
            </w:r>
            <w:r w:rsidR="00484A52" w:rsidRPr="00C95A33">
              <w:rPr>
                <w:rStyle w:val="Hyperlink"/>
                <w:rFonts w:cs="B Mitra"/>
                <w:noProof/>
                <w:color w:val="2E74B5" w:themeColor="accent1" w:themeShade="BF"/>
                <w:rtl/>
              </w:rPr>
              <w:t xml:space="preserve"> </w:t>
            </w:r>
            <w:r w:rsidR="00484A52" w:rsidRPr="00C95A33">
              <w:rPr>
                <w:rStyle w:val="Hyperlink"/>
                <w:rFonts w:cs="B Mitra" w:hint="eastAsia"/>
                <w:noProof/>
                <w:color w:val="2E74B5" w:themeColor="accent1" w:themeShade="BF"/>
                <w:rtl/>
              </w:rPr>
              <w:t>روش</w:t>
            </w:r>
            <w:r w:rsidR="00484A52" w:rsidRPr="00C95A33">
              <w:rPr>
                <w:rStyle w:val="Hyperlink"/>
                <w:rFonts w:cs="B Mitra"/>
                <w:noProof/>
                <w:color w:val="2E74B5" w:themeColor="accent1" w:themeShade="BF"/>
                <w:rtl/>
              </w:rPr>
              <w:t xml:space="preserve"> </w:t>
            </w:r>
            <w:r w:rsidR="00484A52" w:rsidRPr="00C95A33">
              <w:rPr>
                <w:rStyle w:val="Hyperlink"/>
                <w:rFonts w:cs="B Mitra" w:hint="eastAsia"/>
                <w:noProof/>
                <w:color w:val="2E74B5" w:themeColor="accent1" w:themeShade="BF"/>
                <w:rtl/>
              </w:rPr>
              <w:t>و</w:t>
            </w:r>
            <w:r w:rsidR="00484A52" w:rsidRPr="00C95A33">
              <w:rPr>
                <w:rStyle w:val="Hyperlink"/>
                <w:rFonts w:cs="B Mitra"/>
                <w:noProof/>
                <w:color w:val="2E74B5" w:themeColor="accent1" w:themeShade="BF"/>
                <w:rtl/>
              </w:rPr>
              <w:t xml:space="preserve"> </w:t>
            </w:r>
            <w:r w:rsidR="00484A52" w:rsidRPr="00C95A33">
              <w:rPr>
                <w:rStyle w:val="Hyperlink"/>
                <w:rFonts w:cs="B Mitra" w:hint="eastAsia"/>
                <w:noProof/>
                <w:color w:val="2E74B5" w:themeColor="accent1" w:themeShade="BF"/>
                <w:rtl/>
              </w:rPr>
              <w:t>پارامترها</w:t>
            </w:r>
            <w:r w:rsidR="00484A52" w:rsidRPr="00C95A33">
              <w:rPr>
                <w:rFonts w:cs="B Mitra"/>
                <w:noProof/>
                <w:webHidden/>
                <w:color w:val="2E74B5" w:themeColor="accent1" w:themeShade="BF"/>
                <w:rtl/>
              </w:rPr>
              <w:tab/>
            </w:r>
            <w:r w:rsidR="00484A52" w:rsidRPr="00C95A33">
              <w:rPr>
                <w:rStyle w:val="Hyperlink"/>
                <w:rFonts w:cs="B Mitra"/>
                <w:noProof/>
                <w:color w:val="2E74B5" w:themeColor="accent1" w:themeShade="BF"/>
                <w:rtl/>
              </w:rPr>
              <w:fldChar w:fldCharType="begin"/>
            </w:r>
            <w:r w:rsidR="00484A52" w:rsidRPr="00C95A33">
              <w:rPr>
                <w:rFonts w:cs="B Mitra"/>
                <w:noProof/>
                <w:webHidden/>
                <w:color w:val="2E74B5" w:themeColor="accent1" w:themeShade="BF"/>
                <w:rtl/>
              </w:rPr>
              <w:instrText xml:space="preserve"> </w:instrText>
            </w:r>
            <w:r w:rsidR="00484A52" w:rsidRPr="00C95A33">
              <w:rPr>
                <w:rFonts w:cs="B Mitra"/>
                <w:noProof/>
                <w:webHidden/>
                <w:color w:val="2E74B5" w:themeColor="accent1" w:themeShade="BF"/>
              </w:rPr>
              <w:instrText>PAGEREF</w:instrText>
            </w:r>
            <w:r w:rsidR="00484A52" w:rsidRPr="00C95A33">
              <w:rPr>
                <w:rFonts w:cs="B Mitra"/>
                <w:noProof/>
                <w:webHidden/>
                <w:color w:val="2E74B5" w:themeColor="accent1" w:themeShade="BF"/>
                <w:rtl/>
              </w:rPr>
              <w:instrText xml:space="preserve"> _</w:instrText>
            </w:r>
            <w:r w:rsidR="00484A52" w:rsidRPr="00C95A33">
              <w:rPr>
                <w:rFonts w:cs="B Mitra"/>
                <w:noProof/>
                <w:webHidden/>
                <w:color w:val="2E74B5" w:themeColor="accent1" w:themeShade="BF"/>
              </w:rPr>
              <w:instrText>Toc487865788 \h</w:instrText>
            </w:r>
            <w:r w:rsidR="00484A52" w:rsidRPr="00C95A33">
              <w:rPr>
                <w:rFonts w:cs="B Mitra"/>
                <w:noProof/>
                <w:webHidden/>
                <w:color w:val="2E74B5" w:themeColor="accent1" w:themeShade="BF"/>
                <w:rtl/>
              </w:rPr>
              <w:instrText xml:space="preserve"> </w:instrText>
            </w:r>
            <w:r w:rsidR="00484A52" w:rsidRPr="00C95A33">
              <w:rPr>
                <w:rStyle w:val="Hyperlink"/>
                <w:rFonts w:cs="B Mitra"/>
                <w:noProof/>
                <w:color w:val="2E74B5" w:themeColor="accent1" w:themeShade="BF"/>
                <w:rtl/>
              </w:rPr>
            </w:r>
            <w:r w:rsidR="00484A52" w:rsidRPr="00C95A33">
              <w:rPr>
                <w:rStyle w:val="Hyperlink"/>
                <w:rFonts w:cs="B Mitra"/>
                <w:noProof/>
                <w:color w:val="2E74B5" w:themeColor="accent1" w:themeShade="BF"/>
                <w:rtl/>
              </w:rPr>
              <w:fldChar w:fldCharType="separate"/>
            </w:r>
            <w:r>
              <w:rPr>
                <w:rFonts w:cs="B Mitra"/>
                <w:noProof/>
                <w:webHidden/>
                <w:color w:val="2E74B5" w:themeColor="accent1" w:themeShade="BF"/>
                <w:rtl/>
                <w:lang w:bidi="ar-SA"/>
              </w:rPr>
              <w:t>1</w:t>
            </w:r>
            <w:r w:rsidR="00484A52" w:rsidRPr="00C95A33">
              <w:rPr>
                <w:rStyle w:val="Hyperlink"/>
                <w:rFonts w:cs="B Mitra"/>
                <w:noProof/>
                <w:color w:val="2E74B5" w:themeColor="accent1" w:themeShade="BF"/>
                <w:rtl/>
              </w:rPr>
              <w:fldChar w:fldCharType="end"/>
            </w:r>
          </w:hyperlink>
        </w:p>
        <w:p w:rsidR="00484A52" w:rsidRPr="00C95A33" w:rsidRDefault="00C95A33">
          <w:pPr>
            <w:pStyle w:val="TOC1"/>
            <w:rPr>
              <w:rFonts w:asciiTheme="minorHAnsi" w:hAnsiTheme="minorHAnsi" w:cs="B Mitra"/>
              <w:color w:val="2E74B5" w:themeColor="accent1" w:themeShade="BF"/>
              <w:sz w:val="22"/>
              <w:szCs w:val="22"/>
              <w:rtl/>
            </w:rPr>
          </w:pPr>
          <w:r>
            <w:rPr>
              <w:rStyle w:val="Hyperlink"/>
              <w:rFonts w:cs="B Mitra" w:hint="cs"/>
              <w:color w:val="2E74B5" w:themeColor="accent1" w:themeShade="BF"/>
              <w:u w:val="none"/>
              <w:rtl/>
            </w:rPr>
            <w:tab/>
          </w:r>
          <w:hyperlink w:anchor="_Toc487865789" w:history="1">
            <w:r w:rsidR="00484A52" w:rsidRPr="00C95A33">
              <w:rPr>
                <w:rStyle w:val="Hyperlink"/>
                <w:rFonts w:cs="B Mitra"/>
                <w:color w:val="2E74B5" w:themeColor="accent1" w:themeShade="BF"/>
                <w:rtl/>
              </w:rPr>
              <w:t xml:space="preserve">3) </w:t>
            </w:r>
            <w:r w:rsidR="00484A52" w:rsidRPr="00C95A33">
              <w:rPr>
                <w:rStyle w:val="Hyperlink"/>
                <w:rFonts w:cs="B Mitra" w:hint="eastAsia"/>
                <w:color w:val="2E74B5" w:themeColor="accent1" w:themeShade="BF"/>
                <w:rtl/>
              </w:rPr>
              <w:t>آزما</w:t>
            </w:r>
            <w:r w:rsidR="00484A52" w:rsidRPr="00C95A33">
              <w:rPr>
                <w:rStyle w:val="Hyperlink"/>
                <w:rFonts w:cs="B Mitra" w:hint="cs"/>
                <w:color w:val="2E74B5" w:themeColor="accent1" w:themeShade="BF"/>
                <w:rtl/>
              </w:rPr>
              <w:t>ی</w:t>
            </w:r>
            <w:r w:rsidR="00484A52" w:rsidRPr="00C95A33">
              <w:rPr>
                <w:rStyle w:val="Hyperlink"/>
                <w:rFonts w:cs="B Mitra" w:hint="eastAsia"/>
                <w:color w:val="2E74B5" w:themeColor="accent1" w:themeShade="BF"/>
                <w:rtl/>
              </w:rPr>
              <w:t>شات</w:t>
            </w:r>
            <w:r w:rsidR="00484A52" w:rsidRPr="00C95A33">
              <w:rPr>
                <w:rStyle w:val="Hyperlink"/>
                <w:rFonts w:cs="B Mitra"/>
                <w:color w:val="2E74B5" w:themeColor="accent1" w:themeShade="BF"/>
                <w:rtl/>
              </w:rPr>
              <w:t xml:space="preserve"> </w:t>
            </w:r>
            <w:r w:rsidR="00484A52" w:rsidRPr="00C95A33">
              <w:rPr>
                <w:rStyle w:val="Hyperlink"/>
                <w:rFonts w:cs="B Mitra" w:hint="eastAsia"/>
                <w:color w:val="2E74B5" w:themeColor="accent1" w:themeShade="BF"/>
                <w:rtl/>
              </w:rPr>
              <w:t>انجام‌شده</w:t>
            </w:r>
            <w:r w:rsidR="00484A52" w:rsidRPr="00C95A33">
              <w:rPr>
                <w:rFonts w:cs="B Mitra"/>
                <w:webHidden/>
                <w:color w:val="2E74B5" w:themeColor="accent1" w:themeShade="BF"/>
                <w:rtl/>
              </w:rPr>
              <w:tab/>
            </w:r>
            <w:r w:rsidR="00484A52" w:rsidRPr="00C95A33">
              <w:rPr>
                <w:rStyle w:val="Hyperlink"/>
                <w:rFonts w:cs="B Mitra"/>
                <w:color w:val="2E74B5" w:themeColor="accent1" w:themeShade="BF"/>
                <w:rtl/>
              </w:rPr>
              <w:fldChar w:fldCharType="begin"/>
            </w:r>
            <w:r w:rsidR="00484A52" w:rsidRPr="00C95A33">
              <w:rPr>
                <w:rFonts w:cs="B Mitra"/>
                <w:webHidden/>
                <w:color w:val="2E74B5" w:themeColor="accent1" w:themeShade="BF"/>
                <w:rtl/>
              </w:rPr>
              <w:instrText xml:space="preserve"> </w:instrText>
            </w:r>
            <w:r w:rsidR="00484A52" w:rsidRPr="00C95A33">
              <w:rPr>
                <w:rFonts w:cs="B Mitra"/>
                <w:webHidden/>
                <w:color w:val="2E74B5" w:themeColor="accent1" w:themeShade="BF"/>
              </w:rPr>
              <w:instrText>PAGEREF</w:instrText>
            </w:r>
            <w:r w:rsidR="00484A52" w:rsidRPr="00C95A33">
              <w:rPr>
                <w:rFonts w:cs="B Mitra"/>
                <w:webHidden/>
                <w:color w:val="2E74B5" w:themeColor="accent1" w:themeShade="BF"/>
                <w:rtl/>
              </w:rPr>
              <w:instrText xml:space="preserve"> _</w:instrText>
            </w:r>
            <w:r w:rsidR="00484A52" w:rsidRPr="00C95A33">
              <w:rPr>
                <w:rFonts w:cs="B Mitra"/>
                <w:webHidden/>
                <w:color w:val="2E74B5" w:themeColor="accent1" w:themeShade="BF"/>
              </w:rPr>
              <w:instrText>Toc487865789 \h</w:instrText>
            </w:r>
            <w:r w:rsidR="00484A52" w:rsidRPr="00C95A33">
              <w:rPr>
                <w:rFonts w:cs="B Mitra"/>
                <w:webHidden/>
                <w:color w:val="2E74B5" w:themeColor="accent1" w:themeShade="BF"/>
                <w:rtl/>
              </w:rPr>
              <w:instrText xml:space="preserve"> </w:instrText>
            </w:r>
            <w:r w:rsidR="00484A52" w:rsidRPr="00C95A33">
              <w:rPr>
                <w:rStyle w:val="Hyperlink"/>
                <w:rFonts w:cs="B Mitra"/>
                <w:color w:val="2E74B5" w:themeColor="accent1" w:themeShade="BF"/>
                <w:rtl/>
              </w:rPr>
            </w:r>
            <w:r w:rsidR="00484A52" w:rsidRPr="00C95A33">
              <w:rPr>
                <w:rStyle w:val="Hyperlink"/>
                <w:rFonts w:cs="B Mitra"/>
                <w:color w:val="2E74B5" w:themeColor="accent1" w:themeShade="BF"/>
                <w:rtl/>
              </w:rPr>
              <w:fldChar w:fldCharType="separate"/>
            </w:r>
            <w:r w:rsidR="00430AD7">
              <w:rPr>
                <w:rFonts w:cs="B Mitra"/>
                <w:webHidden/>
                <w:color w:val="2E74B5" w:themeColor="accent1" w:themeShade="BF"/>
                <w:rtl/>
                <w:lang w:bidi="ar-SA"/>
              </w:rPr>
              <w:t>3</w:t>
            </w:r>
            <w:r w:rsidR="00484A52" w:rsidRPr="00C95A33">
              <w:rPr>
                <w:rStyle w:val="Hyperlink"/>
                <w:rFonts w:cs="B Mitra"/>
                <w:color w:val="2E74B5" w:themeColor="accent1" w:themeShade="BF"/>
                <w:rtl/>
              </w:rPr>
              <w:fldChar w:fldCharType="end"/>
            </w:r>
          </w:hyperlink>
        </w:p>
        <w:p w:rsidR="00484A52" w:rsidRPr="00C95A33" w:rsidRDefault="00430AD7">
          <w:pPr>
            <w:pStyle w:val="TOC2"/>
            <w:rPr>
              <w:rFonts w:asciiTheme="minorHAnsi" w:hAnsiTheme="minorHAnsi" w:cs="B Mitra"/>
              <w:noProof/>
              <w:color w:val="2E74B5" w:themeColor="accent1" w:themeShade="BF"/>
              <w:sz w:val="22"/>
              <w:szCs w:val="22"/>
              <w:rtl/>
            </w:rPr>
          </w:pPr>
          <w:hyperlink w:anchor="_Toc487865790" w:history="1">
            <w:r w:rsidR="00484A52" w:rsidRPr="00C95A33">
              <w:rPr>
                <w:rStyle w:val="Hyperlink"/>
                <w:rFonts w:cs="B Mitra"/>
                <w:noProof/>
                <w:color w:val="2E74B5" w:themeColor="accent1" w:themeShade="BF"/>
                <w:rtl/>
              </w:rPr>
              <w:t xml:space="preserve">4) </w:t>
            </w:r>
            <w:r w:rsidR="00484A52" w:rsidRPr="00C95A33">
              <w:rPr>
                <w:rStyle w:val="Hyperlink"/>
                <w:rFonts w:cs="B Mitra" w:hint="eastAsia"/>
                <w:noProof/>
                <w:color w:val="2E74B5" w:themeColor="accent1" w:themeShade="BF"/>
                <w:rtl/>
              </w:rPr>
              <w:t>مراجع</w:t>
            </w:r>
            <w:r w:rsidR="00484A52" w:rsidRPr="00C95A33">
              <w:rPr>
                <w:rFonts w:cs="B Mitra"/>
                <w:noProof/>
                <w:webHidden/>
                <w:color w:val="2E74B5" w:themeColor="accent1" w:themeShade="BF"/>
                <w:rtl/>
              </w:rPr>
              <w:tab/>
            </w:r>
            <w:r w:rsidR="00484A52" w:rsidRPr="00C95A33">
              <w:rPr>
                <w:rStyle w:val="Hyperlink"/>
                <w:rFonts w:cs="B Mitra"/>
                <w:noProof/>
                <w:color w:val="2E74B5" w:themeColor="accent1" w:themeShade="BF"/>
                <w:rtl/>
              </w:rPr>
              <w:fldChar w:fldCharType="begin"/>
            </w:r>
            <w:r w:rsidR="00484A52" w:rsidRPr="00C95A33">
              <w:rPr>
                <w:rFonts w:cs="B Mitra"/>
                <w:noProof/>
                <w:webHidden/>
                <w:color w:val="2E74B5" w:themeColor="accent1" w:themeShade="BF"/>
                <w:rtl/>
              </w:rPr>
              <w:instrText xml:space="preserve"> </w:instrText>
            </w:r>
            <w:r w:rsidR="00484A52" w:rsidRPr="00C95A33">
              <w:rPr>
                <w:rFonts w:cs="B Mitra"/>
                <w:noProof/>
                <w:webHidden/>
                <w:color w:val="2E74B5" w:themeColor="accent1" w:themeShade="BF"/>
              </w:rPr>
              <w:instrText>PAGEREF</w:instrText>
            </w:r>
            <w:r w:rsidR="00484A52" w:rsidRPr="00C95A33">
              <w:rPr>
                <w:rFonts w:cs="B Mitra"/>
                <w:noProof/>
                <w:webHidden/>
                <w:color w:val="2E74B5" w:themeColor="accent1" w:themeShade="BF"/>
                <w:rtl/>
              </w:rPr>
              <w:instrText xml:space="preserve"> _</w:instrText>
            </w:r>
            <w:r w:rsidR="00484A52" w:rsidRPr="00C95A33">
              <w:rPr>
                <w:rFonts w:cs="B Mitra"/>
                <w:noProof/>
                <w:webHidden/>
                <w:color w:val="2E74B5" w:themeColor="accent1" w:themeShade="BF"/>
              </w:rPr>
              <w:instrText>Toc487865790 \h</w:instrText>
            </w:r>
            <w:r w:rsidR="00484A52" w:rsidRPr="00C95A33">
              <w:rPr>
                <w:rFonts w:cs="B Mitra"/>
                <w:noProof/>
                <w:webHidden/>
                <w:color w:val="2E74B5" w:themeColor="accent1" w:themeShade="BF"/>
                <w:rtl/>
              </w:rPr>
              <w:instrText xml:space="preserve"> </w:instrText>
            </w:r>
            <w:r w:rsidR="00484A52" w:rsidRPr="00C95A33">
              <w:rPr>
                <w:rStyle w:val="Hyperlink"/>
                <w:rFonts w:cs="B Mitra"/>
                <w:noProof/>
                <w:color w:val="2E74B5" w:themeColor="accent1" w:themeShade="BF"/>
                <w:rtl/>
              </w:rPr>
            </w:r>
            <w:r w:rsidR="00484A52" w:rsidRPr="00C95A33">
              <w:rPr>
                <w:rStyle w:val="Hyperlink"/>
                <w:rFonts w:cs="B Mitra"/>
                <w:noProof/>
                <w:color w:val="2E74B5" w:themeColor="accent1" w:themeShade="BF"/>
                <w:rtl/>
              </w:rPr>
              <w:fldChar w:fldCharType="separate"/>
            </w:r>
            <w:r>
              <w:rPr>
                <w:rFonts w:cs="B Mitra"/>
                <w:noProof/>
                <w:webHidden/>
                <w:color w:val="2E74B5" w:themeColor="accent1" w:themeShade="BF"/>
                <w:rtl/>
                <w:lang w:bidi="ar-SA"/>
              </w:rPr>
              <w:t>6</w:t>
            </w:r>
            <w:r w:rsidR="00484A52" w:rsidRPr="00C95A33">
              <w:rPr>
                <w:rStyle w:val="Hyperlink"/>
                <w:rFonts w:cs="B Mitra"/>
                <w:noProof/>
                <w:color w:val="2E74B5" w:themeColor="accent1" w:themeShade="BF"/>
                <w:rtl/>
              </w:rPr>
              <w:fldChar w:fldCharType="end"/>
            </w:r>
          </w:hyperlink>
        </w:p>
        <w:p w:rsidR="00484A52" w:rsidRDefault="00484A52">
          <w:pPr>
            <w:rPr>
              <w:noProof/>
            </w:rPr>
          </w:pPr>
          <w:r w:rsidRPr="00C95A33">
            <w:rPr>
              <w:rFonts w:cs="B Mitra"/>
              <w:b/>
              <w:bCs/>
              <w:noProof/>
              <w:color w:val="2E74B5" w:themeColor="accent1" w:themeShade="BF"/>
            </w:rPr>
            <w:fldChar w:fldCharType="end"/>
          </w:r>
        </w:p>
      </w:sdtContent>
    </w:sdt>
    <w:p w:rsidR="006B2A2D" w:rsidRPr="000502B3" w:rsidRDefault="006B2A2D" w:rsidP="006B2A2D">
      <w:pPr>
        <w:pStyle w:val="TOC2"/>
        <w:jc w:val="left"/>
        <w:rPr>
          <w:rFonts w:asciiTheme="minorHAnsi" w:hAnsiTheme="minorHAnsi"/>
          <w:noProof/>
          <w:sz w:val="22"/>
          <w:szCs w:val="22"/>
          <w:lang w:bidi="ar-SA"/>
        </w:rPr>
      </w:pPr>
    </w:p>
    <w:p w:rsidR="000502B3" w:rsidRPr="000502B3" w:rsidRDefault="000502B3" w:rsidP="000F451D">
      <w:pPr>
        <w:pStyle w:val="TOC2"/>
        <w:jc w:val="left"/>
        <w:rPr>
          <w:rFonts w:asciiTheme="minorHAnsi" w:hAnsiTheme="minorHAnsi"/>
          <w:noProof/>
          <w:sz w:val="22"/>
          <w:szCs w:val="22"/>
          <w:rtl/>
          <w:lang w:bidi="ar-SA"/>
        </w:rPr>
      </w:pPr>
    </w:p>
    <w:p w:rsidR="006C21CC" w:rsidRDefault="000502B3" w:rsidP="006C21CC">
      <w:pPr>
        <w:jc w:val="both"/>
        <w:rPr>
          <w:b/>
          <w:bCs/>
          <w:rtl/>
        </w:rPr>
        <w:sectPr w:rsidR="006C21CC" w:rsidSect="006C21CC">
          <w:pgSz w:w="11906" w:h="16838" w:code="9"/>
          <w:pgMar w:top="1440" w:right="1440" w:bottom="1440" w:left="1440" w:header="708" w:footer="708" w:gutter="0"/>
          <w:pgNumType w:fmt="arabicAlpha"/>
          <w:cols w:space="708"/>
          <w:titlePg/>
          <w:bidi/>
          <w:rtlGutter/>
          <w:docGrid w:linePitch="360"/>
        </w:sectPr>
      </w:pPr>
      <w:r w:rsidRPr="000502B3">
        <w:rPr>
          <w:rFonts w:cs="B Mitra"/>
          <w:b/>
          <w:bCs/>
          <w:rtl/>
        </w:rPr>
        <w:fldChar w:fldCharType="end"/>
      </w:r>
      <w:r w:rsidR="00676B95">
        <w:rPr>
          <w:noProof/>
          <w:rtl/>
          <w:lang w:bidi="ar-SA"/>
        </w:rPr>
        <mc:AlternateContent>
          <mc:Choice Requires="wps">
            <w:drawing>
              <wp:anchor distT="0" distB="0" distL="114300" distR="114300" simplePos="0" relativeHeight="251660288" behindDoc="0" locked="0" layoutInCell="1" allowOverlap="1" wp14:anchorId="4CD584BD" wp14:editId="36522692">
                <wp:simplePos x="0" y="0"/>
                <wp:positionH relativeFrom="column">
                  <wp:posOffset>-118745</wp:posOffset>
                </wp:positionH>
                <wp:positionV relativeFrom="paragraph">
                  <wp:posOffset>1338704</wp:posOffset>
                </wp:positionV>
                <wp:extent cx="314696" cy="148442"/>
                <wp:effectExtent l="0" t="0" r="28575" b="23495"/>
                <wp:wrapNone/>
                <wp:docPr id="13" name="Rectangle 13"/>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9.35pt;margin-top:105.4pt;width:24.8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" fillcolor="white [3201]" strokecolor="white [3212]" strokeweight="1pt"/>
            </w:pict>
          </mc:Fallback>
        </mc:AlternateContent>
      </w:r>
      <w:r w:rsidR="00676B95">
        <w:rPr>
          <w:noProof/>
          <w:rtl/>
          <w:lang w:bidi="ar-SA"/>
        </w:rPr>
        <mc:AlternateContent>
          <mc:Choice Requires="wps">
            <w:drawing>
              <wp:anchor distT="0" distB="0" distL="114300" distR="114300" simplePos="0" relativeHeight="251661312" behindDoc="0" locked="0" layoutInCell="1" allowOverlap="1" wp14:anchorId="089E75B3" wp14:editId="42161285">
                <wp:simplePos x="0" y="0"/>
                <wp:positionH relativeFrom="column">
                  <wp:posOffset>-166626</wp:posOffset>
                </wp:positionH>
                <wp:positionV relativeFrom="paragraph">
                  <wp:posOffset>7735677</wp:posOffset>
                </wp:positionV>
                <wp:extent cx="314696" cy="148442"/>
                <wp:effectExtent l="0" t="0" r="28575" b="23495"/>
                <wp:wrapNone/>
                <wp:docPr id="14" name="Rectangle 14"/>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4" o:spid="_x0000_s1026" style="position:absolute;margin-left:-13.1pt;margin-top:609.1pt;width:24.8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" fillcolor="white [3201]" strokecolor="white [3212]" strokeweight="1pt"/>
            </w:pict>
          </mc:Fallback>
        </mc:AlternateContent>
      </w:r>
      <w:r w:rsidR="00676B95">
        <w:rPr>
          <w:b/>
          <w:bCs/>
          <w:rtl/>
        </w:rPr>
        <w:br w:type="page"/>
      </w:r>
    </w:p>
    <w:p w:rsidR="003A002C" w:rsidRPr="006F2CB5" w:rsidRDefault="006F2CB5" w:rsidP="004C7FC9">
      <w:pPr>
        <w:pStyle w:val="Heading2"/>
        <w:rPr>
          <w:rFonts w:eastAsia="Times New Roman"/>
        </w:rPr>
      </w:pPr>
      <w:bookmarkStart w:id="0" w:name="_Toc476477851"/>
      <w:bookmarkStart w:id="1" w:name="_Toc487865787"/>
      <w:bookmarkStart w:id="2" w:name="_Toc455698886"/>
      <w:r w:rsidRPr="004C7FC9">
        <w:rPr>
          <w:rFonts w:hint="cs"/>
          <w:rtl/>
        </w:rPr>
        <w:lastRenderedPageBreak/>
        <w:t>مقدمه</w:t>
      </w:r>
      <w:bookmarkEnd w:id="0"/>
      <w:bookmarkEnd w:id="1"/>
    </w:p>
    <w:p w:rsidR="007E2E25" w:rsidRDefault="0052703C" w:rsidP="00134A08">
      <w:pPr>
        <w:pStyle w:val="NoSpacing"/>
        <w:jc w:val="both"/>
        <w:rPr>
          <w:rFonts w:ascii="Times without Roman" w:hAnsi="Times without Roman"/>
          <w:rtl/>
        </w:rPr>
      </w:pPr>
      <w:r>
        <w:rPr>
          <w:rFonts w:hint="cs"/>
          <w:rtl/>
        </w:rPr>
        <w:t>خوشه‌بندی داده‌ها از جمله روش‌های به اصطلاح بدون ناظر</w:t>
      </w:r>
      <w:r w:rsidR="00C1298F">
        <w:rPr>
          <w:rStyle w:val="FootnoteReference"/>
          <w:rtl/>
        </w:rPr>
        <w:footnoteReference w:id="1"/>
      </w:r>
      <w:r>
        <w:rPr>
          <w:rFonts w:hint="cs"/>
          <w:rtl/>
        </w:rPr>
        <w:t xml:space="preserve"> </w:t>
      </w:r>
      <w:r w:rsidR="00483715">
        <w:rPr>
          <w:rFonts w:hint="cs"/>
          <w:rtl/>
        </w:rPr>
        <w:t xml:space="preserve">می‌باشد که در آن به دانستن برچسب داده‌ها احتیاجی نبوده و داده‌ها بنا به میزان شباهتی که با یکدیگر دارند، درون یک خوشه قرار می‌گیرند. </w:t>
      </w:r>
      <w:r w:rsidR="00C1298F">
        <w:rPr>
          <w:rFonts w:hint="cs"/>
          <w:rtl/>
        </w:rPr>
        <w:t xml:space="preserve">یکی از معمول‌ترین روش‌های خوشه‌بندی، الگوریتم </w:t>
      </w:r>
      <w:r w:rsidR="00C1298F">
        <w:t>K-Means</w:t>
      </w:r>
      <w:r w:rsidR="00C1298F">
        <w:rPr>
          <w:rFonts w:hint="cs"/>
          <w:rtl/>
        </w:rPr>
        <w:t xml:space="preserve"> می‌باشد که نام دیگر آن </w:t>
      </w:r>
      <w:r w:rsidR="00C1298F">
        <w:t>HCM</w:t>
      </w:r>
      <w:r w:rsidR="00C1298F">
        <w:rPr>
          <w:rStyle w:val="FootnoteReference"/>
        </w:rPr>
        <w:footnoteReference w:id="2"/>
      </w:r>
      <w:r w:rsidR="00C1298F">
        <w:rPr>
          <w:rFonts w:cs="Times New Roman" w:hint="cs"/>
          <w:rtl/>
        </w:rPr>
        <w:t xml:space="preserve"> </w:t>
      </w:r>
      <w:r w:rsidR="00C1298F">
        <w:rPr>
          <w:rFonts w:ascii="Times without Roman" w:hAnsi="Times without Roman" w:hint="cs"/>
          <w:rtl/>
        </w:rPr>
        <w:t xml:space="preserve">بوده و در آن هر داده پس از اتمام خوشه‌بندی، تنها می‌تواند به یک کلاس داده تعلق داشته و به سایر کلاس‌ها هیچ تعلقی نخواهد داشت. همین مسئله سبب می‌گردد تا مجموعه‌ی خوشه‌بندی‌های ممکن برای یک مجموعه‌داده با استفاده از </w:t>
      </w:r>
      <w:r w:rsidR="00C1298F">
        <w:rPr>
          <w:rFonts w:ascii="Times without Roman" w:hAnsi="Times without Roman"/>
        </w:rPr>
        <w:t>HCM</w:t>
      </w:r>
      <w:r w:rsidR="00C1298F">
        <w:rPr>
          <w:rFonts w:ascii="Times without Roman" w:hAnsi="Times without Roman" w:hint="cs"/>
          <w:rtl/>
        </w:rPr>
        <w:t xml:space="preserve"> شدیدا بزرگ بوده و حالت بهینه در آن گاهی حتی قابل یافت‌شدن نمی‌باشد، خصوصا برای مواردی که برخی خوشه‌ها با یکدیگر همپوشانی بسیار دارند.</w:t>
      </w:r>
      <w:r w:rsidR="008A12A5">
        <w:rPr>
          <w:rFonts w:ascii="Times without Roman" w:hAnsi="Times without Roman" w:hint="cs"/>
          <w:rtl/>
        </w:rPr>
        <w:t xml:space="preserve"> در این حالت مسئله‌ی خوشه‌بندی به لحاظ الگوریتمی به نوعی رام‌ناشدنی</w:t>
      </w:r>
      <w:r w:rsidR="008A12A5">
        <w:rPr>
          <w:rStyle w:val="FootnoteReference"/>
          <w:rFonts w:ascii="Times without Roman" w:hAnsi="Times without Roman"/>
          <w:rtl/>
        </w:rPr>
        <w:footnoteReference w:id="3"/>
      </w:r>
      <w:r w:rsidR="008A12A5">
        <w:rPr>
          <w:rFonts w:ascii="Times without Roman" w:hAnsi="Times without Roman" w:hint="cs"/>
          <w:rtl/>
        </w:rPr>
        <w:t xml:space="preserve"> می‌باشد.</w:t>
      </w:r>
      <w:r w:rsidR="00C1298F">
        <w:rPr>
          <w:rFonts w:ascii="Times without Roman" w:hAnsi="Times without Roman" w:hint="cs"/>
          <w:rtl/>
        </w:rPr>
        <w:t xml:space="preserve"> </w:t>
      </w:r>
      <w:r w:rsidR="001C6344">
        <w:rPr>
          <w:rFonts w:ascii="Times without Roman" w:hAnsi="Times without Roman" w:hint="cs"/>
          <w:rtl/>
        </w:rPr>
        <w:t xml:space="preserve">لذا منطقی‌تر خواهد بود اگر به هر داده، یک سری مقادیر تعلق به هر یک از کلاس‌ها نسبت داده شود تا آن‌که فقط به صورت به اصطلاح </w:t>
      </w:r>
      <w:r w:rsidR="001C6344">
        <w:rPr>
          <w:rFonts w:ascii="Times without Roman" w:hAnsi="Times without Roman"/>
        </w:rPr>
        <w:t>Crisp</w:t>
      </w:r>
      <w:r w:rsidR="001C6344">
        <w:rPr>
          <w:rFonts w:ascii="Times without Roman" w:hAnsi="Times without Roman" w:hint="cs"/>
          <w:rtl/>
        </w:rPr>
        <w:t xml:space="preserve"> و یا همان صفر و یکی باشد.</w:t>
      </w:r>
      <w:r w:rsidR="00D36D72">
        <w:rPr>
          <w:rFonts w:ascii="Times without Roman" w:hAnsi="Times without Roman" w:hint="cs"/>
          <w:rtl/>
        </w:rPr>
        <w:t xml:space="preserve"> با این کار دیگر مرز بین کلاس‌ها در خوشه‌بندی نهائی، به اصطلاح سخت و دقیق </w:t>
      </w:r>
      <w:r w:rsidR="004C43D1">
        <w:rPr>
          <w:rFonts w:ascii="Times without Roman" w:hAnsi="Times without Roman" w:hint="cs"/>
          <w:rtl/>
        </w:rPr>
        <w:t xml:space="preserve">نبوده و بلکه فازی‌تر خواهد بود، و البته داده‌هائی که </w:t>
      </w:r>
      <w:r w:rsidR="007B5251">
        <w:rPr>
          <w:rFonts w:ascii="Times without Roman" w:hAnsi="Times without Roman" w:hint="cs"/>
          <w:rtl/>
        </w:rPr>
        <w:t xml:space="preserve">به مراکز خوشه‌ها نزدیک می‌باشند، </w:t>
      </w:r>
      <w:r w:rsidR="005B1FEC">
        <w:rPr>
          <w:rFonts w:ascii="Times without Roman" w:hAnsi="Times without Roman" w:hint="cs"/>
          <w:rtl/>
        </w:rPr>
        <w:t xml:space="preserve">به مراتب </w:t>
      </w:r>
      <w:r w:rsidR="007B5251">
        <w:rPr>
          <w:rFonts w:ascii="Times without Roman" w:hAnsi="Times without Roman" w:hint="cs"/>
          <w:rtl/>
        </w:rPr>
        <w:t xml:space="preserve">مقدار تعلق بیشتری به خوشه‌ی مربوطه خواهند داشت. </w:t>
      </w:r>
      <w:r w:rsidR="00CC4107">
        <w:rPr>
          <w:rFonts w:ascii="Times without Roman" w:hAnsi="Times without Roman" w:hint="cs"/>
          <w:rtl/>
        </w:rPr>
        <w:t>فایده‌ی دیگر خوشه‌بندی فازی در مورد داده</w:t>
      </w:r>
      <w:r w:rsidR="00786379">
        <w:rPr>
          <w:rFonts w:ascii="Times without Roman" w:hAnsi="Times without Roman" w:hint="cs"/>
          <w:rtl/>
        </w:rPr>
        <w:t xml:space="preserve">‌های پرت می‌باشد که در روش خوشه‌بندی </w:t>
      </w:r>
      <w:r w:rsidR="00786379">
        <w:rPr>
          <w:rFonts w:ascii="Times without Roman" w:hAnsi="Times without Roman"/>
        </w:rPr>
        <w:t>HCM</w:t>
      </w:r>
      <w:r w:rsidR="00786379">
        <w:rPr>
          <w:rFonts w:ascii="Times without Roman" w:hAnsi="Times without Roman" w:hint="cs"/>
          <w:rtl/>
        </w:rPr>
        <w:t xml:space="preserve"> شدیداً مشکل‌ساز بوده و حتی شاکله‌ی نهائی خوشه‌ها را به هم می‌ریزد. </w:t>
      </w:r>
      <w:r w:rsidR="00251160">
        <w:rPr>
          <w:rFonts w:ascii="Times without Roman" w:hAnsi="Times without Roman" w:hint="cs"/>
          <w:rtl/>
        </w:rPr>
        <w:t>در حالت فازی با توجه به این‌که مقادیر تعلق پیوسته می‌باشند، داده‌های پرت نیز به هر خوشه تا حدی تعلق داشته و در نتیجه شاکله‌ی نهائی خوشه‌ه</w:t>
      </w:r>
      <w:r w:rsidR="00E632B4">
        <w:rPr>
          <w:rFonts w:ascii="Times without Roman" w:hAnsi="Times without Roman" w:hint="cs"/>
          <w:rtl/>
        </w:rPr>
        <w:t>ا، ساختار معقول‌تری خواهد داشت.</w:t>
      </w:r>
    </w:p>
    <w:p w:rsidR="005E0134" w:rsidRDefault="00E632B4" w:rsidP="005E0134">
      <w:pPr>
        <w:pStyle w:val="NoSpacing"/>
        <w:jc w:val="both"/>
        <w:rPr>
          <w:rFonts w:ascii="Times without Roman" w:hAnsi="Times without Roman"/>
          <w:rtl/>
        </w:rPr>
      </w:pPr>
      <w:r>
        <w:rPr>
          <w:rFonts w:ascii="Times without Roman" w:hAnsi="Times without Roman" w:hint="cs"/>
          <w:rtl/>
        </w:rPr>
        <w:t xml:space="preserve">حال در این‌جا قصد داریم تا </w:t>
      </w:r>
      <w:r w:rsidR="005E0134">
        <w:rPr>
          <w:rFonts w:ascii="Times without Roman" w:hAnsi="Times without Roman" w:hint="cs"/>
          <w:rtl/>
        </w:rPr>
        <w:t>الگوریتم</w:t>
      </w:r>
      <w:r>
        <w:rPr>
          <w:rFonts w:ascii="Times without Roman" w:hAnsi="Times without Roman" w:hint="cs"/>
          <w:rtl/>
        </w:rPr>
        <w:t xml:space="preserve"> جدیدی را مبتنی بر تئوری فازی جهت خوشه‌بندی معرفی نمائیم، که در واقع بهبودی بر خوشه‌بندی معمول فازی یا همان </w:t>
      </w:r>
      <w:r>
        <w:rPr>
          <w:rFonts w:ascii="Times without Roman" w:hAnsi="Times without Roman"/>
        </w:rPr>
        <w:t>FCM</w:t>
      </w:r>
      <w:r>
        <w:rPr>
          <w:rStyle w:val="FootnoteReference"/>
          <w:rFonts w:ascii="Times without Roman" w:hAnsi="Times without Roman"/>
        </w:rPr>
        <w:footnoteReference w:id="4"/>
      </w:r>
      <w:r w:rsidR="005E0134">
        <w:rPr>
          <w:rFonts w:ascii="Times without Roman" w:hAnsi="Times without Roman" w:hint="cs"/>
          <w:rtl/>
        </w:rPr>
        <w:t xml:space="preserve"> می‌باشد. در این روش یک مفهوم جدید تحت عنوان ماتریس کوواریانس فازی معرفی می‌گردد و با استفاده از آن </w:t>
      </w:r>
      <w:r w:rsidR="007F3B2C">
        <w:rPr>
          <w:rFonts w:ascii="Times without Roman" w:hAnsi="Times without Roman" w:hint="cs"/>
          <w:rtl/>
        </w:rPr>
        <w:t xml:space="preserve">خوشه‌بندی فازی با دقت بیشتری نسبت به </w:t>
      </w:r>
      <w:r w:rsidR="007F3B2C">
        <w:rPr>
          <w:rFonts w:ascii="Times without Roman" w:hAnsi="Times without Roman"/>
        </w:rPr>
        <w:t>FCM</w:t>
      </w:r>
      <w:r w:rsidR="007F3B2C">
        <w:rPr>
          <w:rFonts w:ascii="Times without Roman" w:hAnsi="Times without Roman" w:hint="cs"/>
          <w:rtl/>
        </w:rPr>
        <w:t xml:space="preserve"> در بسیاری موارد حاصل می‌گردد.</w:t>
      </w:r>
    </w:p>
    <w:p w:rsidR="004C7FC9" w:rsidRDefault="004C7FC9" w:rsidP="008152F8">
      <w:pPr>
        <w:pStyle w:val="Heading2"/>
        <w:rPr>
          <w:rtl/>
        </w:rPr>
      </w:pPr>
      <w:bookmarkStart w:id="3" w:name="_Toc476477852"/>
      <w:bookmarkStart w:id="4" w:name="_Toc487865788"/>
      <w:r>
        <w:rPr>
          <w:rFonts w:hint="cs"/>
          <w:rtl/>
        </w:rPr>
        <w:t xml:space="preserve">شرح </w:t>
      </w:r>
      <w:r w:rsidR="008152F8">
        <w:rPr>
          <w:rFonts w:hint="cs"/>
          <w:rtl/>
        </w:rPr>
        <w:t>روش و پارامترها</w:t>
      </w:r>
      <w:bookmarkEnd w:id="3"/>
      <w:bookmarkEnd w:id="4"/>
    </w:p>
    <w:p w:rsidR="00B618DA" w:rsidRDefault="00B618DA" w:rsidP="00B618DA">
      <w:pPr>
        <w:pStyle w:val="NoSpacing"/>
        <w:jc w:val="both"/>
        <w:rPr>
          <w:rtl/>
        </w:rPr>
      </w:pPr>
      <w:r>
        <w:rPr>
          <w:rFonts w:hint="cs"/>
          <w:rtl/>
        </w:rPr>
        <w:t xml:space="preserve">در این قسمت ابتدا به معرفی مختصر الگوریتم </w:t>
      </w:r>
      <w:r>
        <w:t>FCM</w:t>
      </w:r>
      <w:r>
        <w:rPr>
          <w:rFonts w:hint="cs"/>
          <w:rtl/>
        </w:rPr>
        <w:t xml:space="preserve"> می‌پردازیم و سپس مزیت الگوریتم جدید را با اندکی تغییر در تابع هزینه‌ی </w:t>
      </w:r>
      <w:r>
        <w:t>FCM</w:t>
      </w:r>
      <w:r>
        <w:rPr>
          <w:rFonts w:hint="cs"/>
          <w:rtl/>
        </w:rPr>
        <w:t xml:space="preserve"> نشان خواهیم داد. معادله‌ی بهینه‌سازی الگوریتم </w:t>
      </w:r>
      <w:r>
        <w:t>FCM</w:t>
      </w:r>
      <w:r>
        <w:rPr>
          <w:rFonts w:hint="cs"/>
          <w:rtl/>
        </w:rPr>
        <w:t xml:space="preserve"> به صورت زیر می‌باشد:</w:t>
      </w:r>
    </w:p>
    <w:p w:rsidR="00B618DA" w:rsidRDefault="008257A8" w:rsidP="00AB4857">
      <w:pPr>
        <w:pStyle w:val="NoSpacing"/>
        <w:jc w:val="center"/>
        <w:rPr>
          <w:rtl/>
        </w:rPr>
      </w:pPr>
      <w:r w:rsidRPr="00AB4857">
        <w:rPr>
          <w:position w:val="-32"/>
        </w:rPr>
        <w:object w:dxaOrig="48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2pt;height:38.15pt" o:ole="">
            <v:imagedata r:id="rId13" o:title=""/>
          </v:shape>
          <o:OLEObject Type="Embed" ProgID="Equation.DSMT4" ShapeID="_x0000_i1025" DrawAspect="Content" ObjectID="_1561748507" r:id="rId14"/>
        </w:object>
      </w:r>
    </w:p>
    <w:p w:rsidR="00B618DA" w:rsidRDefault="00227CF3" w:rsidP="00AE464F">
      <w:pPr>
        <w:pStyle w:val="NoSpacing"/>
        <w:jc w:val="both"/>
        <w:rPr>
          <w:rtl/>
        </w:rPr>
      </w:pPr>
      <w:r>
        <w:rPr>
          <w:rFonts w:hint="cs"/>
          <w:rtl/>
        </w:rPr>
        <w:t xml:space="preserve">که در آن به دنبال مقادیر بهینه برای مقادیر تعلق یا همان پارامتر </w:t>
      </w:r>
      <w:r w:rsidRPr="00227CF3">
        <w:rPr>
          <w:position w:val="-6"/>
        </w:rPr>
        <w:object w:dxaOrig="240" w:dyaOrig="220">
          <v:shape id="_x0000_i1026" type="#_x0000_t75" style="width:11.8pt;height:10.75pt" o:ole="">
            <v:imagedata r:id="rId15" o:title=""/>
          </v:shape>
          <o:OLEObject Type="Embed" ProgID="Equation.DSMT4" ShapeID="_x0000_i1026" DrawAspect="Content" ObjectID="_1561748508" r:id="rId16"/>
        </w:object>
      </w:r>
      <w:r>
        <w:rPr>
          <w:rtl/>
        </w:rPr>
        <w:t xml:space="preserve"> </w:t>
      </w:r>
      <w:r>
        <w:rPr>
          <w:rFonts w:hint="cs"/>
          <w:rtl/>
        </w:rPr>
        <w:t>و در نتیجه‌ی</w:t>
      </w:r>
      <w:r w:rsidR="00021923">
        <w:rPr>
          <w:rFonts w:hint="cs"/>
          <w:rtl/>
        </w:rPr>
        <w:t xml:space="preserve"> آن موقعیت مراکز فازی می‌باشیم. پس از حل معادله‌ی بهینه‌سازی مقادیر بهینه برای مقادیر تعلق و به دنبال آن مراکز فازی به صورت زیر خواهد بود:</w:t>
      </w:r>
    </w:p>
    <w:p w:rsidR="00021923" w:rsidRDefault="008257A8" w:rsidP="00893586">
      <w:pPr>
        <w:pStyle w:val="NoSpacing"/>
        <w:jc w:val="center"/>
        <w:rPr>
          <w:rtl/>
        </w:rPr>
      </w:pPr>
      <w:r w:rsidRPr="009F23E8">
        <w:rPr>
          <w:position w:val="-110"/>
        </w:rPr>
        <w:object w:dxaOrig="3159" w:dyaOrig="2320">
          <v:shape id="_x0000_i1027" type="#_x0000_t75" style="width:157.95pt;height:116.05pt" o:ole="">
            <v:imagedata r:id="rId17" o:title=""/>
          </v:shape>
          <o:OLEObject Type="Embed" ProgID="Equation.DSMT4" ShapeID="_x0000_i1027" DrawAspect="Content" ObjectID="_1561748509" r:id="rId18"/>
        </w:object>
      </w:r>
    </w:p>
    <w:p w:rsidR="00893586" w:rsidRDefault="00B56549" w:rsidP="002210A9">
      <w:pPr>
        <w:pStyle w:val="NoSpacing"/>
        <w:jc w:val="both"/>
        <w:rPr>
          <w:rtl/>
        </w:rPr>
      </w:pPr>
      <w:r>
        <w:rPr>
          <w:rFonts w:hint="cs"/>
          <w:rtl/>
        </w:rPr>
        <w:t>که در آن علامت * به معنای مقادیر بهینه می‌باشد.</w:t>
      </w:r>
      <w:r w:rsidR="00956D10">
        <w:rPr>
          <w:rFonts w:hint="cs"/>
          <w:rtl/>
        </w:rPr>
        <w:t xml:space="preserve"> ضمناً پارامتر </w:t>
      </w:r>
      <w:r w:rsidR="00956D10" w:rsidRPr="00956D10">
        <w:rPr>
          <w:position w:val="-6"/>
        </w:rPr>
        <w:object w:dxaOrig="240" w:dyaOrig="220">
          <v:shape id="_x0000_i1028" type="#_x0000_t75" style="width:11.8pt;height:10.75pt" o:ole="">
            <v:imagedata r:id="rId19" o:title=""/>
          </v:shape>
          <o:OLEObject Type="Embed" ProgID="Equation.DSMT4" ShapeID="_x0000_i1028" DrawAspect="Content" ObjectID="_1561748510" r:id="rId20"/>
        </w:object>
      </w:r>
      <w:r w:rsidR="00956D10">
        <w:rPr>
          <w:rtl/>
        </w:rPr>
        <w:t xml:space="preserve"> </w:t>
      </w:r>
      <w:r w:rsidR="00956D10">
        <w:rPr>
          <w:rFonts w:hint="cs"/>
          <w:rtl/>
        </w:rPr>
        <w:t xml:space="preserve">مشخص‌کننده‌ی میزان فازی‌بودن الگوریتم بوده و هر چه بیشتر باشد، مقادیر تعلق، فازی‌تر خواهند بود و زمانی که برابر با یک باشد، الگوریتم ما همان </w:t>
      </w:r>
      <w:r w:rsidR="00956D10">
        <w:t>C-Means</w:t>
      </w:r>
      <w:r w:rsidR="00956D10">
        <w:rPr>
          <w:rFonts w:hint="cs"/>
          <w:rtl/>
        </w:rPr>
        <w:t xml:space="preserve"> می‌باشد.</w:t>
      </w:r>
    </w:p>
    <w:p w:rsidR="00484F66" w:rsidRDefault="00484F66" w:rsidP="00C70E76">
      <w:pPr>
        <w:pStyle w:val="NoSpacing"/>
        <w:jc w:val="both"/>
        <w:rPr>
          <w:rtl/>
        </w:rPr>
      </w:pPr>
      <w:r>
        <w:rPr>
          <w:rFonts w:hint="cs"/>
          <w:rtl/>
        </w:rPr>
        <w:t xml:space="preserve">اما از آن‌جا که معیار فاصله در الگوریتم </w:t>
      </w:r>
      <w:r>
        <w:t>FCM</w:t>
      </w:r>
      <w:r>
        <w:rPr>
          <w:rFonts w:hint="cs"/>
          <w:rtl/>
        </w:rPr>
        <w:t xml:space="preserve"> که در فرمول بالا با </w:t>
      </w:r>
      <w:r w:rsidRPr="00484F66">
        <w:rPr>
          <w:position w:val="-14"/>
        </w:rPr>
        <w:object w:dxaOrig="320" w:dyaOrig="380">
          <v:shape id="_x0000_i1029" type="#_x0000_t75" style="width:16.1pt;height:18.8pt" o:ole="">
            <v:imagedata r:id="rId21" o:title=""/>
          </v:shape>
          <o:OLEObject Type="Embed" ProgID="Equation.DSMT4" ShapeID="_x0000_i1029" DrawAspect="Content" ObjectID="_1561748511" r:id="rId22"/>
        </w:object>
      </w:r>
      <w:r>
        <w:rPr>
          <w:rtl/>
        </w:rPr>
        <w:t xml:space="preserve"> </w:t>
      </w:r>
      <w:r>
        <w:rPr>
          <w:rFonts w:hint="cs"/>
          <w:rtl/>
        </w:rPr>
        <w:t xml:space="preserve">نشان داده شد، از معیار فاصله‌ی اقلیدسی تبعیت می‌کند، لذا این الگوریتم طبعاً قادر به یافتن </w:t>
      </w:r>
      <w:r w:rsidR="00C70E76">
        <w:rPr>
          <w:rFonts w:hint="cs"/>
          <w:rtl/>
        </w:rPr>
        <w:t xml:space="preserve">خوشه‌های کروی خواهد بود نه خوشه‌های بیضی‌وار. در این‌جا در الگوریتم پیشنهادی از یک معیار فاصله‌ی جامع‌تر تحت عنوان معیار فاصله‌ی ماهالانوبیس استفاده می‌کنیم، که اجازه می‌دهد تا شکل خوشه‌ها در ابعاد گوناگون به اندازه‌های متفاوت رشد نموده و به عبارتی خوشه‌های بیضی‌وار را نیز کشف خواهد نمود. جدای از این مسائل از آن‌جا که خوشه‌بندی خود یک مسئله‌ی بدون ناظر می‌باشد، لذا می‌بایست محدودیتی را به مسئله‌ی بهینه‌سازی مربوطه اضافه نمائیم تا از رشد بی‌رویه‌ی خوشه‌ها جلوگیری نماید. </w:t>
      </w:r>
      <w:r w:rsidR="000A123B">
        <w:rPr>
          <w:rFonts w:hint="cs"/>
          <w:rtl/>
        </w:rPr>
        <w:t>این شرط اضافه، ایجاد یک محدودیت بر روی دترمینان ماتریس کوواریانس هر خوشه می‌باشد که می‌بایست از یک مقدار مشخص اولیه بیشتر نگردد.</w:t>
      </w:r>
      <w:r w:rsidR="00E42634">
        <w:rPr>
          <w:rFonts w:hint="cs"/>
          <w:rtl/>
        </w:rPr>
        <w:t xml:space="preserve"> معیار فاصله‌ی ماهالانوبیس و مسئله‌ی بهینه‌سازی نهائی به صورت زیر می‌باشند:</w:t>
      </w:r>
    </w:p>
    <w:p w:rsidR="00E42634" w:rsidRDefault="00F86F71" w:rsidP="001C4BF7">
      <w:pPr>
        <w:pStyle w:val="NoSpacing"/>
        <w:jc w:val="center"/>
        <w:rPr>
          <w:rtl/>
        </w:rPr>
      </w:pPr>
      <w:r w:rsidRPr="00F86F71">
        <w:rPr>
          <w:position w:val="-4"/>
        </w:rPr>
        <w:object w:dxaOrig="180" w:dyaOrig="279">
          <v:shape id="_x0000_i1030" type="#_x0000_t75" style="width:9.15pt;height:13.95pt" o:ole="">
            <v:imagedata r:id="rId23" o:title=""/>
          </v:shape>
          <o:OLEObject Type="Embed" ProgID="Equation.DSMT4" ShapeID="_x0000_i1030" DrawAspect="Content" ObjectID="_1561748512" r:id="rId24"/>
        </w:object>
      </w:r>
      <w:r>
        <w:rPr>
          <w:rtl/>
        </w:rPr>
        <w:t xml:space="preserve"> </w:t>
      </w:r>
      <w:r w:rsidR="008257A8" w:rsidRPr="00E91535">
        <w:rPr>
          <w:position w:val="-136"/>
        </w:rPr>
        <w:object w:dxaOrig="7520" w:dyaOrig="2840">
          <v:shape id="_x0000_i1031" type="#_x0000_t75" style="width:376.1pt;height:141.85pt" o:ole="">
            <v:imagedata r:id="rId25" o:title=""/>
          </v:shape>
          <o:OLEObject Type="Embed" ProgID="Equation.DSMT4" ShapeID="_x0000_i1031" DrawAspect="Content" ObjectID="_1561748513" r:id="rId26"/>
        </w:object>
      </w:r>
    </w:p>
    <w:p w:rsidR="00BC49A3" w:rsidRDefault="00D96190" w:rsidP="002210A9">
      <w:pPr>
        <w:pStyle w:val="NoSpacing"/>
        <w:jc w:val="both"/>
        <w:rPr>
          <w:rtl/>
        </w:rPr>
      </w:pPr>
      <w:r>
        <w:rPr>
          <w:rFonts w:hint="cs"/>
          <w:rtl/>
        </w:rPr>
        <w:t xml:space="preserve">در نهایت پس از حل مسئله‌ی بهینه‌سازی مربوطه، مقادیر مراکز فازی همان مراکزی خواهند بود که در مورد </w:t>
      </w:r>
      <w:r>
        <w:t>FCM</w:t>
      </w:r>
      <w:r>
        <w:rPr>
          <w:rFonts w:hint="cs"/>
          <w:rtl/>
        </w:rPr>
        <w:t xml:space="preserve"> حاصل گردید. ولی مقدار بهینه‌ی معکوس ماتریس کوواریانس یا همان </w:t>
      </w:r>
      <w:r w:rsidRPr="00D96190">
        <w:rPr>
          <w:position w:val="-14"/>
        </w:rPr>
        <w:object w:dxaOrig="560" w:dyaOrig="400">
          <v:shape id="_x0000_i1032" type="#_x0000_t75" style="width:27.95pt;height:19.9pt" o:ole="">
            <v:imagedata r:id="rId27" o:title=""/>
          </v:shape>
          <o:OLEObject Type="Embed" ProgID="Equation.DSMT4" ShapeID="_x0000_i1032" DrawAspect="Content" ObjectID="_1561748514" r:id="rId28"/>
        </w:object>
      </w:r>
      <w:r>
        <w:rPr>
          <w:rtl/>
        </w:rPr>
        <w:t xml:space="preserve"> </w:t>
      </w:r>
      <w:r>
        <w:rPr>
          <w:rFonts w:hint="cs"/>
          <w:rtl/>
        </w:rPr>
        <w:t>به صورت زیر خواهد بود:</w:t>
      </w:r>
    </w:p>
    <w:p w:rsidR="00D96190" w:rsidRDefault="008257A8" w:rsidP="00D96190">
      <w:pPr>
        <w:pStyle w:val="NoSpacing"/>
        <w:jc w:val="center"/>
        <w:rPr>
          <w:rtl/>
        </w:rPr>
      </w:pPr>
      <w:r w:rsidRPr="00D96190">
        <w:rPr>
          <w:position w:val="-36"/>
        </w:rPr>
        <w:object w:dxaOrig="5040" w:dyaOrig="760">
          <v:shape id="_x0000_i1033" type="#_x0000_t75" style="width:252pt;height:38.15pt" o:ole="">
            <v:imagedata r:id="rId29" o:title=""/>
          </v:shape>
          <o:OLEObject Type="Embed" ProgID="Equation.DSMT4" ShapeID="_x0000_i1033" DrawAspect="Content" ObjectID="_1561748515" r:id="rId30"/>
        </w:object>
      </w:r>
    </w:p>
    <w:p w:rsidR="00D96190" w:rsidRDefault="00200EB4" w:rsidP="007C2155">
      <w:pPr>
        <w:pStyle w:val="NoSpacing"/>
        <w:jc w:val="both"/>
        <w:rPr>
          <w:rtl/>
        </w:rPr>
      </w:pPr>
      <w:r>
        <w:rPr>
          <w:rFonts w:hint="cs"/>
          <w:rtl/>
        </w:rPr>
        <w:t>در اینجاست که می‌توانیم مفهوم جدید ماتریس کوواریانس فازی را از فرمول آخر برداشت نموده و به صورت زیر نمایش دهیم:</w:t>
      </w:r>
    </w:p>
    <w:p w:rsidR="00200EB4" w:rsidRDefault="008257A8" w:rsidP="00200EB4">
      <w:pPr>
        <w:pStyle w:val="NoSpacing"/>
        <w:jc w:val="center"/>
        <w:rPr>
          <w:rtl/>
        </w:rPr>
      </w:pPr>
      <w:r w:rsidRPr="00200EB4">
        <w:rPr>
          <w:position w:val="-60"/>
        </w:rPr>
        <w:object w:dxaOrig="4920" w:dyaOrig="1320">
          <v:shape id="_x0000_i1034" type="#_x0000_t75" style="width:246.1pt;height:66.1pt" o:ole="">
            <v:imagedata r:id="rId31" o:title=""/>
          </v:shape>
          <o:OLEObject Type="Embed" ProgID="Equation.DSMT4" ShapeID="_x0000_i1034" DrawAspect="Content" ObjectID="_1561748516" r:id="rId32"/>
        </w:object>
      </w:r>
    </w:p>
    <w:p w:rsidR="00173ED0" w:rsidRDefault="00B2542D" w:rsidP="002210A9">
      <w:pPr>
        <w:pStyle w:val="NoSpacing"/>
        <w:jc w:val="both"/>
        <w:rPr>
          <w:rtl/>
        </w:rPr>
      </w:pPr>
      <w:r>
        <w:rPr>
          <w:rFonts w:hint="cs"/>
          <w:rtl/>
        </w:rPr>
        <w:t>در نهایت پس از یک سری محاسبات که در اصل مقاله نیز قید نگردیده است، به فرمول نهائی زیر جهت محاسبه‌ی معکوس ماتریس کوواریانس خواهیم رسید:</w:t>
      </w:r>
    </w:p>
    <w:p w:rsidR="00B2542D" w:rsidRDefault="008257A8" w:rsidP="00B2542D">
      <w:pPr>
        <w:pStyle w:val="NoSpacing"/>
        <w:jc w:val="center"/>
        <w:rPr>
          <w:rtl/>
        </w:rPr>
      </w:pPr>
      <w:r w:rsidRPr="00B2542D">
        <w:rPr>
          <w:position w:val="-38"/>
        </w:rPr>
        <w:object w:dxaOrig="3080" w:dyaOrig="960">
          <v:shape id="_x0000_i1035" type="#_x0000_t75" style="width:154.2pt;height:47.8pt" o:ole="">
            <v:imagedata r:id="rId33" o:title=""/>
          </v:shape>
          <o:OLEObject Type="Embed" ProgID="Equation.DSMT4" ShapeID="_x0000_i1035" DrawAspect="Content" ObjectID="_1561748517" r:id="rId34"/>
        </w:object>
      </w:r>
    </w:p>
    <w:p w:rsidR="00173ED0" w:rsidRDefault="00E65FAF" w:rsidP="00DE179B">
      <w:pPr>
        <w:pStyle w:val="NoSpacing"/>
        <w:jc w:val="both"/>
        <w:rPr>
          <w:rtl/>
        </w:rPr>
      </w:pPr>
      <w:r>
        <w:rPr>
          <w:rFonts w:hint="cs"/>
          <w:rtl/>
        </w:rPr>
        <w:t xml:space="preserve">به طوری که </w:t>
      </w:r>
      <w:r>
        <w:t>n</w:t>
      </w:r>
      <w:r>
        <w:rPr>
          <w:rFonts w:hint="cs"/>
          <w:rtl/>
        </w:rPr>
        <w:t xml:space="preserve"> برابر تعداد ابعاد یا همان ویژگی‌های مجموعه‌داده‌ی مورد استفاده می‌باشد.</w:t>
      </w:r>
      <w:r w:rsidR="00DE179B">
        <w:rPr>
          <w:rFonts w:hint="cs"/>
          <w:rtl/>
        </w:rPr>
        <w:t xml:space="preserve"> در اینجا نیز همان‌طور که پیش از این نیز قید گردید، به ازای مقدار </w:t>
      </w:r>
      <w:r w:rsidR="00DE179B" w:rsidRPr="00DE179B">
        <w:rPr>
          <w:position w:val="-6"/>
        </w:rPr>
        <w:object w:dxaOrig="560" w:dyaOrig="279">
          <v:shape id="_x0000_i1036" type="#_x0000_t75" style="width:27.95pt;height:13.95pt" o:ole="">
            <v:imagedata r:id="rId35" o:title=""/>
          </v:shape>
          <o:OLEObject Type="Embed" ProgID="Equation.DSMT4" ShapeID="_x0000_i1036" DrawAspect="Content" ObjectID="_1561748518" r:id="rId36"/>
        </w:object>
      </w:r>
      <w:r w:rsidR="00DE179B">
        <w:rPr>
          <w:rtl/>
        </w:rPr>
        <w:t xml:space="preserve"> </w:t>
      </w:r>
      <w:r w:rsidR="00DE179B">
        <w:rPr>
          <w:rFonts w:hint="cs"/>
          <w:rtl/>
        </w:rPr>
        <w:t xml:space="preserve">ماتریس کوواریانس فازی ما تبدیل به یک ماتریس کوواریانس سخت یا همان به اصطلاح </w:t>
      </w:r>
      <w:r w:rsidR="00DE179B">
        <w:t>Crisp</w:t>
      </w:r>
      <w:r w:rsidR="00D071B6">
        <w:rPr>
          <w:rFonts w:hint="cs"/>
          <w:rtl/>
        </w:rPr>
        <w:t xml:space="preserve"> خواهد شد که به آن ماتریس کوواریانس نمونه</w:t>
      </w:r>
      <w:r w:rsidR="00D071B6">
        <w:rPr>
          <w:rStyle w:val="FootnoteReference"/>
          <w:rtl/>
        </w:rPr>
        <w:footnoteReference w:id="5"/>
      </w:r>
      <w:r w:rsidR="0083141D">
        <w:rPr>
          <w:rFonts w:hint="cs"/>
          <w:rtl/>
        </w:rPr>
        <w:t xml:space="preserve"> نیز می‌گویند.</w:t>
      </w:r>
    </w:p>
    <w:p w:rsidR="008B3C24" w:rsidRDefault="008B3C24" w:rsidP="00232193">
      <w:pPr>
        <w:pStyle w:val="NoSpacing"/>
        <w:spacing w:after="240"/>
        <w:jc w:val="both"/>
        <w:rPr>
          <w:rtl/>
        </w:rPr>
      </w:pPr>
      <w:r>
        <w:rPr>
          <w:rFonts w:hint="cs"/>
          <w:rtl/>
        </w:rPr>
        <w:t>در این‌جا با توجه به مطالب قیدشده لازم است تا الگوریتم تکرارشونده‌ی پیشنهادی را معرفی نمائیم</w:t>
      </w:r>
      <w:r w:rsidR="0034087C">
        <w:rPr>
          <w:rFonts w:hint="cs"/>
          <w:rtl/>
        </w:rPr>
        <w:t>، تا در نهایت به مقادیر نهائی بهینه به ازای پارامترهای میانگین فازی و مقادیر تعلق دست یابیم.</w:t>
      </w:r>
      <w:r w:rsidR="00D24B68">
        <w:rPr>
          <w:rFonts w:hint="cs"/>
          <w:rtl/>
        </w:rPr>
        <w:t xml:space="preserve"> حال اگر پارامترهای</w:t>
      </w:r>
      <w:r w:rsidR="003D64AE">
        <w:rPr>
          <w:rFonts w:hint="cs"/>
          <w:rtl/>
        </w:rPr>
        <w:t xml:space="preserve"> مدنظر مربوط به هر کلاس</w:t>
      </w:r>
      <w:r w:rsidR="00D24B68">
        <w:rPr>
          <w:rFonts w:hint="cs"/>
          <w:rtl/>
        </w:rPr>
        <w:t xml:space="preserve"> </w:t>
      </w:r>
      <w:r w:rsidR="003D64AE">
        <w:rPr>
          <w:rFonts w:hint="cs"/>
          <w:rtl/>
        </w:rPr>
        <w:t xml:space="preserve">در الگوریتم را در قالب </w:t>
      </w:r>
      <w:r w:rsidR="003D64AE" w:rsidRPr="003D64AE">
        <w:rPr>
          <w:position w:val="-16"/>
        </w:rPr>
        <w:object w:dxaOrig="1420" w:dyaOrig="440">
          <v:shape id="_x0000_i1037" type="#_x0000_t75" style="width:70.95pt;height:22.05pt" o:ole="">
            <v:imagedata r:id="rId37" o:title=""/>
          </v:shape>
          <o:OLEObject Type="Embed" ProgID="Equation.DSMT4" ShapeID="_x0000_i1037" DrawAspect="Content" ObjectID="_1561748519" r:id="rId38"/>
        </w:object>
      </w:r>
      <w:r w:rsidR="003D64AE">
        <w:rPr>
          <w:rtl/>
        </w:rPr>
        <w:t xml:space="preserve"> </w:t>
      </w:r>
      <w:r w:rsidR="003D64AE">
        <w:rPr>
          <w:rFonts w:hint="cs"/>
          <w:rtl/>
        </w:rPr>
        <w:t xml:space="preserve">نمایش دهیم، با داشتن مجموعه‌داده‌ی ورودی </w:t>
      </w:r>
      <w:r w:rsidR="003D64AE" w:rsidRPr="003D64AE">
        <w:rPr>
          <w:position w:val="-14"/>
        </w:rPr>
        <w:object w:dxaOrig="499" w:dyaOrig="400">
          <v:shape id="_x0000_i1038" type="#_x0000_t75" style="width:24.7pt;height:19.9pt" o:ole="">
            <v:imagedata r:id="rId39" o:title=""/>
          </v:shape>
          <o:OLEObject Type="Embed" ProgID="Equation.DSMT4" ShapeID="_x0000_i1038" DrawAspect="Content" ObjectID="_1561748520" r:id="rId40"/>
        </w:object>
      </w:r>
      <w:r w:rsidR="003D64AE">
        <w:rPr>
          <w:rtl/>
        </w:rPr>
        <w:t xml:space="preserve"> </w:t>
      </w:r>
      <w:r w:rsidR="003D64AE">
        <w:rPr>
          <w:rFonts w:hint="cs"/>
          <w:rtl/>
        </w:rPr>
        <w:t xml:space="preserve">و مقادیر اولیه برای پارامترهای هر کلاس به صورت </w:t>
      </w:r>
      <w:r w:rsidR="00C542D5" w:rsidRPr="00C542D5">
        <w:rPr>
          <w:position w:val="-16"/>
        </w:rPr>
        <w:object w:dxaOrig="1640" w:dyaOrig="440">
          <v:shape id="_x0000_i1039" type="#_x0000_t75" style="width:82.2pt;height:22.05pt" o:ole="">
            <v:imagedata r:id="rId41" o:title=""/>
          </v:shape>
          <o:OLEObject Type="Embed" ProgID="Equation.DSMT4" ShapeID="_x0000_i1039" DrawAspect="Content" ObjectID="_1561748521" r:id="rId42"/>
        </w:object>
      </w:r>
      <w:r w:rsidR="00C542D5">
        <w:rPr>
          <w:rtl/>
        </w:rPr>
        <w:t xml:space="preserve"> </w:t>
      </w:r>
      <w:r w:rsidR="00C378DE">
        <w:rPr>
          <w:rFonts w:hint="cs"/>
          <w:rtl/>
        </w:rPr>
        <w:t>به صورت زیر عمل می‌کنیم:</w:t>
      </w:r>
    </w:p>
    <w:p w:rsidR="00C378DE" w:rsidRPr="00E75B4A" w:rsidRDefault="008257A8" w:rsidP="008257A8">
      <w:pPr>
        <w:pStyle w:val="NoSpacing"/>
        <w:numPr>
          <w:ilvl w:val="0"/>
          <w:numId w:val="9"/>
        </w:numPr>
        <w:jc w:val="both"/>
        <w:rPr>
          <w:color w:val="FF0000"/>
          <w:highlight w:val="lightGray"/>
        </w:rPr>
      </w:pPr>
      <w:r w:rsidRPr="00E75B4A">
        <w:rPr>
          <w:rFonts w:hint="cs"/>
          <w:color w:val="FF0000"/>
          <w:highlight w:val="lightGray"/>
          <w:rtl/>
        </w:rPr>
        <w:t>مقادیر</w:t>
      </w:r>
      <w:r w:rsidR="0090455A" w:rsidRPr="00E75B4A">
        <w:rPr>
          <w:rFonts w:hint="cs"/>
          <w:color w:val="FF0000"/>
          <w:highlight w:val="lightGray"/>
          <w:rtl/>
        </w:rPr>
        <w:t xml:space="preserve"> </w:t>
      </w:r>
      <w:r w:rsidR="0090455A" w:rsidRPr="00E75B4A">
        <w:rPr>
          <w:color w:val="FF0000"/>
          <w:position w:val="-20"/>
          <w:highlight w:val="lightGray"/>
        </w:rPr>
        <w:object w:dxaOrig="1080" w:dyaOrig="520">
          <v:shape id="_x0000_i1040" type="#_x0000_t75" style="width:54.25pt;height:25.8pt" o:ole="">
            <v:imagedata r:id="rId43" o:title=""/>
          </v:shape>
          <o:OLEObject Type="Embed" ProgID="Equation.DSMT4" ShapeID="_x0000_i1040" DrawAspect="Content" ObjectID="_1561748522" r:id="rId44"/>
        </w:object>
      </w:r>
      <w:r w:rsidR="0090455A" w:rsidRPr="00E75B4A">
        <w:rPr>
          <w:color w:val="FF0000"/>
          <w:highlight w:val="lightGray"/>
          <w:rtl/>
        </w:rPr>
        <w:t xml:space="preserve"> </w:t>
      </w:r>
      <w:r w:rsidR="0090455A" w:rsidRPr="00E75B4A">
        <w:rPr>
          <w:rFonts w:hint="cs"/>
          <w:color w:val="FF0000"/>
          <w:highlight w:val="lightGray"/>
          <w:rtl/>
        </w:rPr>
        <w:t>یا همان</w:t>
      </w:r>
      <w:r w:rsidRPr="00E75B4A">
        <w:rPr>
          <w:rFonts w:hint="cs"/>
          <w:color w:val="FF0000"/>
          <w:highlight w:val="lightGray"/>
          <w:rtl/>
        </w:rPr>
        <w:t xml:space="preserve"> فاصله‌ی هر داده را از تمامی کلاس‌ها با استفاده از (4)</w:t>
      </w:r>
      <w:r w:rsidR="005C571B" w:rsidRPr="00E75B4A">
        <w:rPr>
          <w:rFonts w:hint="cs"/>
          <w:color w:val="FF0000"/>
          <w:highlight w:val="lightGray"/>
          <w:rtl/>
        </w:rPr>
        <w:t xml:space="preserve"> محاسبه می‌کنیم؛</w:t>
      </w:r>
    </w:p>
    <w:p w:rsidR="005C571B" w:rsidRPr="00E75B4A" w:rsidRDefault="00315AE8" w:rsidP="00315AE8">
      <w:pPr>
        <w:pStyle w:val="NoSpacing"/>
        <w:numPr>
          <w:ilvl w:val="0"/>
          <w:numId w:val="9"/>
        </w:numPr>
        <w:jc w:val="both"/>
        <w:rPr>
          <w:color w:val="FF0000"/>
          <w:highlight w:val="lightGray"/>
        </w:rPr>
      </w:pPr>
      <w:r w:rsidRPr="00E75B4A">
        <w:rPr>
          <w:rFonts w:hint="cs"/>
          <w:color w:val="FF0000"/>
          <w:highlight w:val="lightGray"/>
          <w:rtl/>
        </w:rPr>
        <w:t xml:space="preserve">مقادیر </w:t>
      </w:r>
      <w:r w:rsidRPr="00E75B4A">
        <w:rPr>
          <w:color w:val="FF0000"/>
          <w:position w:val="-16"/>
          <w:highlight w:val="lightGray"/>
        </w:rPr>
        <w:object w:dxaOrig="660" w:dyaOrig="440">
          <v:shape id="_x0000_i1041" type="#_x0000_t75" style="width:32.8pt;height:22.05pt" o:ole="">
            <v:imagedata r:id="rId45" o:title=""/>
          </v:shape>
          <o:OLEObject Type="Embed" ProgID="Equation.DSMT4" ShapeID="_x0000_i1041" DrawAspect="Content" ObjectID="_1561748523" r:id="rId46"/>
        </w:object>
      </w:r>
      <w:r w:rsidRPr="00E75B4A">
        <w:rPr>
          <w:color w:val="FF0000"/>
          <w:highlight w:val="lightGray"/>
          <w:rtl/>
        </w:rPr>
        <w:t xml:space="preserve"> </w:t>
      </w:r>
      <w:r w:rsidRPr="00E75B4A">
        <w:rPr>
          <w:rFonts w:hint="cs"/>
          <w:color w:val="FF0000"/>
          <w:highlight w:val="lightGray"/>
          <w:rtl/>
        </w:rPr>
        <w:t>یا همان مقادیر تعلق هر داده به هر یک از کلاس‌ها را با استفاده از (2)  محاسبه می‌کنیم. در موارد خاصی که فاصله‌ی یک داده از یکی از مراکز فازی برابر با صفر باشد، مقدار تعلق آن داده را به کلاس مربوطه برابر یک و به ازای سایر کلاس‌ها برابر صفر در نظر می‌گیریم.</w:t>
      </w:r>
    </w:p>
    <w:p w:rsidR="00315AE8" w:rsidRPr="00E75B4A" w:rsidRDefault="007F4CFA" w:rsidP="00DC54B5">
      <w:pPr>
        <w:pStyle w:val="NoSpacing"/>
        <w:numPr>
          <w:ilvl w:val="0"/>
          <w:numId w:val="9"/>
        </w:numPr>
        <w:jc w:val="both"/>
        <w:rPr>
          <w:color w:val="FF0000"/>
          <w:highlight w:val="lightGray"/>
        </w:rPr>
      </w:pPr>
      <w:r w:rsidRPr="00E75B4A">
        <w:rPr>
          <w:rFonts w:hint="cs"/>
          <w:color w:val="FF0000"/>
          <w:highlight w:val="lightGray"/>
          <w:rtl/>
        </w:rPr>
        <w:t xml:space="preserve">مقادیر تخمینی جدید به ازای </w:t>
      </w:r>
      <w:r w:rsidRPr="00E75B4A">
        <w:rPr>
          <w:color w:val="FF0000"/>
          <w:position w:val="-14"/>
          <w:highlight w:val="lightGray"/>
        </w:rPr>
        <w:object w:dxaOrig="560" w:dyaOrig="420">
          <v:shape id="_x0000_i1042" type="#_x0000_t75" style="width:27.95pt;height:20.95pt" o:ole="">
            <v:imagedata r:id="rId47" o:title=""/>
          </v:shape>
          <o:OLEObject Type="Embed" ProgID="Equation.DSMT4" ShapeID="_x0000_i1042" DrawAspect="Content" ObjectID="_1561748524" r:id="rId48"/>
        </w:object>
      </w:r>
      <w:r w:rsidRPr="00E75B4A">
        <w:rPr>
          <w:rFonts w:hint="cs"/>
          <w:color w:val="FF0000"/>
          <w:highlight w:val="lightGray"/>
          <w:rtl/>
        </w:rPr>
        <w:t xml:space="preserve"> را با استفاده از (2)، (8) و (9) </w:t>
      </w:r>
      <w:r w:rsidR="00387999" w:rsidRPr="00E75B4A">
        <w:rPr>
          <w:rFonts w:hint="cs"/>
          <w:color w:val="FF0000"/>
          <w:highlight w:val="lightGray"/>
          <w:rtl/>
        </w:rPr>
        <w:t xml:space="preserve">محاسبه می‌نمائیم. </w:t>
      </w:r>
      <w:r w:rsidR="00DC54B5" w:rsidRPr="00E75B4A">
        <w:rPr>
          <w:rFonts w:hint="cs"/>
          <w:color w:val="FF0000"/>
          <w:highlight w:val="lightGray"/>
          <w:rtl/>
        </w:rPr>
        <w:t>به مرحله‌ی (</w:t>
      </w:r>
      <w:r w:rsidR="00DC54B5" w:rsidRPr="00E75B4A">
        <w:rPr>
          <w:color w:val="FF0000"/>
          <w:highlight w:val="lightGray"/>
        </w:rPr>
        <w:t>i</w:t>
      </w:r>
      <w:r w:rsidR="00DC54B5" w:rsidRPr="00E75B4A">
        <w:rPr>
          <w:rFonts w:hint="cs"/>
          <w:color w:val="FF0000"/>
          <w:highlight w:val="lightGray"/>
          <w:rtl/>
        </w:rPr>
        <w:t>) رفته و همین رویه را تا زمان رسیدن به یک ضابطه‌ی همگرائی خاص ادامه می‌دهیم.</w:t>
      </w:r>
    </w:p>
    <w:p w:rsidR="00BB405A" w:rsidRDefault="00201ABF" w:rsidP="003B6291">
      <w:pPr>
        <w:pStyle w:val="Heading1"/>
        <w:rPr>
          <w:rtl/>
        </w:rPr>
      </w:pPr>
      <w:bookmarkStart w:id="5" w:name="_Toc476477864"/>
      <w:bookmarkStart w:id="6" w:name="_Toc487865789"/>
      <w:r>
        <w:rPr>
          <w:rFonts w:hint="cs"/>
          <w:rtl/>
        </w:rPr>
        <w:t xml:space="preserve">3) </w:t>
      </w:r>
      <w:r w:rsidR="003B6291">
        <w:rPr>
          <w:rFonts w:hint="cs"/>
          <w:rtl/>
        </w:rPr>
        <w:t>آزمایشات انجام‌شده</w:t>
      </w:r>
      <w:bookmarkEnd w:id="5"/>
      <w:bookmarkEnd w:id="6"/>
    </w:p>
    <w:p w:rsidR="003124A1" w:rsidRDefault="00DA2FC1" w:rsidP="003F5654">
      <w:pPr>
        <w:pStyle w:val="NoSpacing"/>
        <w:jc w:val="both"/>
        <w:rPr>
          <w:rtl/>
        </w:rPr>
      </w:pPr>
      <w:r>
        <w:rPr>
          <w:rFonts w:hint="cs"/>
          <w:rtl/>
        </w:rPr>
        <w:t xml:space="preserve">در این قسمت </w:t>
      </w:r>
      <w:r w:rsidR="001E18E5">
        <w:rPr>
          <w:rFonts w:hint="cs"/>
          <w:rtl/>
        </w:rPr>
        <w:t xml:space="preserve">به انجام </w:t>
      </w:r>
      <w:bookmarkStart w:id="7" w:name="_Toc476477865"/>
      <w:r w:rsidR="003F5654">
        <w:rPr>
          <w:rFonts w:hint="cs"/>
          <w:rtl/>
        </w:rPr>
        <w:t xml:space="preserve">چند آزمایش بر روی مجموعه‌داده‌های مصنوعی با اشکال مختلف می‌پردازیم و در هر مورد، عملکرد الگوریتم پیشنهادی را با الگوریتم </w:t>
      </w:r>
      <w:r w:rsidR="003F5654">
        <w:t>FCM</w:t>
      </w:r>
      <w:r w:rsidR="003F5654">
        <w:rPr>
          <w:rFonts w:hint="cs"/>
          <w:rtl/>
        </w:rPr>
        <w:t xml:space="preserve"> مقایسه خواهیم نمود. در هر آزمایش تحلیل مربوطه در ذیل آن قید گردیده است.</w:t>
      </w:r>
    </w:p>
    <w:tbl>
      <w:tblPr>
        <w:tblStyle w:val="TableGrid"/>
        <w:bidiVisual/>
        <w:tblW w:w="0" w:type="auto"/>
        <w:tblLook w:val="04A0" w:firstRow="1" w:lastRow="0" w:firstColumn="1" w:lastColumn="0" w:noHBand="0" w:noVBand="1"/>
      </w:tblPr>
      <w:tblGrid>
        <w:gridCol w:w="9242"/>
      </w:tblGrid>
      <w:tr w:rsidR="00922FA9" w:rsidTr="00430AD7">
        <w:tc>
          <w:tcPr>
            <w:tcW w:w="9242" w:type="dxa"/>
          </w:tcPr>
          <w:p w:rsidR="00922FA9" w:rsidRDefault="009F502F" w:rsidP="003F5654">
            <w:pPr>
              <w:pStyle w:val="NoSpacing"/>
              <w:ind w:firstLine="0"/>
              <w:jc w:val="both"/>
              <w:rPr>
                <w:rFonts w:hint="cs"/>
                <w:rtl/>
              </w:rPr>
            </w:pPr>
            <w:r>
              <w:rPr>
                <w:noProof/>
                <w:lang w:bidi="ar-SA"/>
              </w:rPr>
              <w:lastRenderedPageBreak/>
              <w:drawing>
                <wp:inline distT="0" distB="0" distL="0" distR="0" wp14:anchorId="63D13E86" wp14:editId="6D587C16">
                  <wp:extent cx="5750632" cy="268178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50632" cy="2681785"/>
                          </a:xfrm>
                          <a:prstGeom prst="rect">
                            <a:avLst/>
                          </a:prstGeom>
                        </pic:spPr>
                      </pic:pic>
                    </a:graphicData>
                  </a:graphic>
                </wp:inline>
              </w:drawing>
            </w:r>
          </w:p>
        </w:tc>
      </w:tr>
      <w:tr w:rsidR="009F502F" w:rsidTr="004A2B3E">
        <w:tc>
          <w:tcPr>
            <w:tcW w:w="9242" w:type="dxa"/>
            <w:shd w:val="clear" w:color="auto" w:fill="BDD6EE" w:themeFill="accent1" w:themeFillTint="66"/>
          </w:tcPr>
          <w:p w:rsidR="005A524F" w:rsidRDefault="009F502F" w:rsidP="00002D5C">
            <w:pPr>
              <w:pStyle w:val="Subtitle"/>
              <w:jc w:val="both"/>
              <w:rPr>
                <w:rFonts w:hint="cs"/>
                <w:rtl/>
              </w:rPr>
            </w:pPr>
            <w:r>
              <w:rPr>
                <w:rFonts w:hint="cs"/>
                <w:rtl/>
              </w:rPr>
              <w:t xml:space="preserve">شکل 1- </w:t>
            </w:r>
            <w:r w:rsidR="005A524F">
              <w:rPr>
                <w:rFonts w:hint="cs"/>
                <w:rtl/>
              </w:rPr>
              <w:t xml:space="preserve">همانطور که پیداست، هر دو الگوریتم پیشنهادی و </w:t>
            </w:r>
            <w:r w:rsidR="005A524F">
              <w:t>FCM</w:t>
            </w:r>
            <w:r w:rsidR="005A524F">
              <w:rPr>
                <w:rFonts w:hint="cs"/>
                <w:rtl/>
              </w:rPr>
              <w:t xml:space="preserve"> در یافتن خوشه‌های صحیح موفق عمل کرده‌اند. البته انتظار ما این بود که با توجه به عدم کروی‌بودن شکل خوشه‌ها، الگوریتم </w:t>
            </w:r>
            <w:r w:rsidR="005A524F">
              <w:t>FCM</w:t>
            </w:r>
            <w:r w:rsidR="005A524F">
              <w:rPr>
                <w:rFonts w:hint="cs"/>
                <w:rtl/>
              </w:rPr>
              <w:t xml:space="preserve"> نتواند موفق عمل کند که این‌گونه نشد.</w:t>
            </w:r>
          </w:p>
        </w:tc>
      </w:tr>
    </w:tbl>
    <w:p w:rsidR="003F5654" w:rsidRDefault="003F5654" w:rsidP="003F5654">
      <w:pPr>
        <w:pStyle w:val="NoSpacing"/>
        <w:jc w:val="both"/>
        <w:rPr>
          <w:rFonts w:hint="cs"/>
          <w:rtl/>
        </w:rPr>
      </w:pPr>
    </w:p>
    <w:tbl>
      <w:tblPr>
        <w:tblStyle w:val="TableGrid"/>
        <w:bidiVisual/>
        <w:tblW w:w="0" w:type="auto"/>
        <w:tblLook w:val="04A0" w:firstRow="1" w:lastRow="0" w:firstColumn="1" w:lastColumn="0" w:noHBand="0" w:noVBand="1"/>
      </w:tblPr>
      <w:tblGrid>
        <w:gridCol w:w="9242"/>
      </w:tblGrid>
      <w:tr w:rsidR="006C3C1B" w:rsidTr="00430AD7">
        <w:tc>
          <w:tcPr>
            <w:tcW w:w="9242" w:type="dxa"/>
          </w:tcPr>
          <w:p w:rsidR="006C3C1B" w:rsidRDefault="006C3C1B" w:rsidP="00430AD7">
            <w:pPr>
              <w:pStyle w:val="NoSpacing"/>
              <w:ind w:firstLine="0"/>
              <w:jc w:val="both"/>
              <w:rPr>
                <w:rFonts w:hint="cs"/>
                <w:rtl/>
              </w:rPr>
            </w:pPr>
            <w:r>
              <w:rPr>
                <w:noProof/>
                <w:lang w:bidi="ar-SA"/>
              </w:rPr>
              <w:drawing>
                <wp:inline distT="0" distB="0" distL="0" distR="0" wp14:anchorId="769D36EC" wp14:editId="08510156">
                  <wp:extent cx="5754299" cy="26791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54299" cy="2679192"/>
                          </a:xfrm>
                          <a:prstGeom prst="rect">
                            <a:avLst/>
                          </a:prstGeom>
                        </pic:spPr>
                      </pic:pic>
                    </a:graphicData>
                  </a:graphic>
                </wp:inline>
              </w:drawing>
            </w:r>
          </w:p>
        </w:tc>
      </w:tr>
      <w:tr w:rsidR="006C3C1B" w:rsidTr="00430AD7">
        <w:tc>
          <w:tcPr>
            <w:tcW w:w="9242" w:type="dxa"/>
            <w:shd w:val="clear" w:color="auto" w:fill="BDD6EE" w:themeFill="accent1" w:themeFillTint="66"/>
          </w:tcPr>
          <w:p w:rsidR="006C3C1B" w:rsidRDefault="006C3C1B" w:rsidP="006C3C1B">
            <w:pPr>
              <w:pStyle w:val="Subtitle"/>
              <w:jc w:val="both"/>
              <w:rPr>
                <w:rFonts w:hint="cs"/>
                <w:rtl/>
              </w:rPr>
            </w:pPr>
            <w:r>
              <w:rPr>
                <w:rFonts w:hint="cs"/>
                <w:rtl/>
              </w:rPr>
              <w:t xml:space="preserve">شکل 2- در این شکل دو خوشه داریم که با یکدیگر همپوشانی دارند. با توجه به آزمایشاتی که در خود مقاله‌ی مربوطه قید شده است، الگوریتم پیشنهادی در مورد این‌گونه خوشه‌ها </w:t>
            </w:r>
            <w:r w:rsidR="0033252C">
              <w:rPr>
                <w:rFonts w:hint="cs"/>
                <w:rtl/>
              </w:rPr>
              <w:t>و حتی با مقادیر اولیه‌ی دترمینان واقعی خود خوشه‌ها (که در این‌جا نیز اعمال شده است) می‌تواند بهینه عمل کند</w:t>
            </w:r>
            <w:r>
              <w:rPr>
                <w:rFonts w:hint="cs"/>
                <w:rtl/>
              </w:rPr>
              <w:t>.</w:t>
            </w:r>
            <w:r w:rsidR="0033252C">
              <w:rPr>
                <w:rFonts w:hint="cs"/>
                <w:rtl/>
              </w:rPr>
              <w:t xml:space="preserve"> اما همان‌طور که پیداست، نتیجه‌ی الگوریتم پیشنهادی با الگوریتم </w:t>
            </w:r>
            <w:r w:rsidR="0033252C">
              <w:t>FCM</w:t>
            </w:r>
            <w:r w:rsidR="0033252C">
              <w:rPr>
                <w:rFonts w:hint="cs"/>
                <w:rtl/>
              </w:rPr>
              <w:t xml:space="preserve"> چندان تفاوتی ندارد.</w:t>
            </w:r>
          </w:p>
        </w:tc>
      </w:tr>
    </w:tbl>
    <w:p w:rsidR="004A66E3" w:rsidRDefault="004A66E3" w:rsidP="003F5654">
      <w:pPr>
        <w:pStyle w:val="NoSpacing"/>
        <w:jc w:val="both"/>
        <w:rPr>
          <w:rFonts w:hint="cs"/>
          <w:rtl/>
        </w:rPr>
      </w:pPr>
    </w:p>
    <w:tbl>
      <w:tblPr>
        <w:tblStyle w:val="TableGrid"/>
        <w:bidiVisual/>
        <w:tblW w:w="0" w:type="auto"/>
        <w:tblLook w:val="04A0" w:firstRow="1" w:lastRow="0" w:firstColumn="1" w:lastColumn="0" w:noHBand="0" w:noVBand="1"/>
      </w:tblPr>
      <w:tblGrid>
        <w:gridCol w:w="9242"/>
      </w:tblGrid>
      <w:tr w:rsidR="00EC1914" w:rsidTr="00430AD7">
        <w:tc>
          <w:tcPr>
            <w:tcW w:w="9242" w:type="dxa"/>
          </w:tcPr>
          <w:p w:rsidR="00EC1914" w:rsidRDefault="00EC1914" w:rsidP="00430AD7">
            <w:pPr>
              <w:pStyle w:val="NoSpacing"/>
              <w:ind w:firstLine="0"/>
              <w:jc w:val="both"/>
              <w:rPr>
                <w:rFonts w:hint="cs"/>
                <w:rtl/>
              </w:rPr>
            </w:pPr>
            <w:r>
              <w:rPr>
                <w:noProof/>
                <w:lang w:bidi="ar-SA"/>
              </w:rPr>
              <w:lastRenderedPageBreak/>
              <w:drawing>
                <wp:inline distT="0" distB="0" distL="0" distR="0" wp14:anchorId="26ACEEA0" wp14:editId="534B344F">
                  <wp:extent cx="5769864" cy="2679192"/>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69864" cy="2679192"/>
                          </a:xfrm>
                          <a:prstGeom prst="rect">
                            <a:avLst/>
                          </a:prstGeom>
                        </pic:spPr>
                      </pic:pic>
                    </a:graphicData>
                  </a:graphic>
                </wp:inline>
              </w:drawing>
            </w:r>
          </w:p>
        </w:tc>
      </w:tr>
      <w:tr w:rsidR="00EC1914" w:rsidTr="00430AD7">
        <w:tc>
          <w:tcPr>
            <w:tcW w:w="9242" w:type="dxa"/>
            <w:shd w:val="clear" w:color="auto" w:fill="BDD6EE" w:themeFill="accent1" w:themeFillTint="66"/>
          </w:tcPr>
          <w:p w:rsidR="00EC1914" w:rsidRDefault="00EC1914" w:rsidP="00EC1914">
            <w:pPr>
              <w:pStyle w:val="Subtitle"/>
              <w:jc w:val="both"/>
              <w:rPr>
                <w:rFonts w:hint="cs"/>
                <w:rtl/>
              </w:rPr>
            </w:pPr>
            <w:r>
              <w:rPr>
                <w:rFonts w:hint="cs"/>
                <w:rtl/>
              </w:rPr>
              <w:t>شکل 3- در این شکل نیز مانند شکل 2، دو خوشه داریم که دارای همپوشانی می‌باشند و البته از الگوی مجموعه‌داده‌ی مصنوعی مورد استفاده در اصل مقاله پیروی می‌نمایند. اما باز هم با وجود این‌که مقادیر اولیه‌ی دترمینان‌ها، دترمینان‌های اصلی خود خوشه‌ها می‌باشند، نتایج حاصله از دو الگوریتم چندان با یکدیگر تفاوتی ندارند.</w:t>
            </w:r>
          </w:p>
        </w:tc>
      </w:tr>
    </w:tbl>
    <w:p w:rsidR="006C3C1B" w:rsidRDefault="006C3C1B" w:rsidP="003F5654">
      <w:pPr>
        <w:pStyle w:val="NoSpacing"/>
        <w:jc w:val="both"/>
        <w:rPr>
          <w:rFonts w:hint="cs"/>
          <w:rtl/>
        </w:rPr>
      </w:pPr>
    </w:p>
    <w:tbl>
      <w:tblPr>
        <w:tblStyle w:val="TableGrid"/>
        <w:bidiVisual/>
        <w:tblW w:w="0" w:type="auto"/>
        <w:tblLook w:val="04A0" w:firstRow="1" w:lastRow="0" w:firstColumn="1" w:lastColumn="0" w:noHBand="0" w:noVBand="1"/>
      </w:tblPr>
      <w:tblGrid>
        <w:gridCol w:w="9242"/>
      </w:tblGrid>
      <w:tr w:rsidR="007C48E2" w:rsidTr="00430AD7">
        <w:tc>
          <w:tcPr>
            <w:tcW w:w="9242" w:type="dxa"/>
          </w:tcPr>
          <w:p w:rsidR="007C48E2" w:rsidRDefault="00310B25" w:rsidP="00430AD7">
            <w:pPr>
              <w:pStyle w:val="NoSpacing"/>
              <w:ind w:firstLine="0"/>
              <w:jc w:val="both"/>
              <w:rPr>
                <w:rFonts w:hint="cs"/>
                <w:rtl/>
              </w:rPr>
            </w:pPr>
            <w:r>
              <w:rPr>
                <w:noProof/>
                <w:lang w:bidi="ar-SA"/>
              </w:rPr>
              <w:drawing>
                <wp:inline distT="0" distB="0" distL="0" distR="0" wp14:anchorId="07229FC8" wp14:editId="56587068">
                  <wp:extent cx="5770188" cy="2679192"/>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70188" cy="2679192"/>
                          </a:xfrm>
                          <a:prstGeom prst="rect">
                            <a:avLst/>
                          </a:prstGeom>
                        </pic:spPr>
                      </pic:pic>
                    </a:graphicData>
                  </a:graphic>
                </wp:inline>
              </w:drawing>
            </w:r>
          </w:p>
        </w:tc>
      </w:tr>
      <w:tr w:rsidR="007C48E2" w:rsidTr="00430AD7">
        <w:tc>
          <w:tcPr>
            <w:tcW w:w="9242" w:type="dxa"/>
            <w:shd w:val="clear" w:color="auto" w:fill="BDD6EE" w:themeFill="accent1" w:themeFillTint="66"/>
          </w:tcPr>
          <w:p w:rsidR="007C48E2" w:rsidRDefault="007C48E2" w:rsidP="00310B25">
            <w:pPr>
              <w:pStyle w:val="Subtitle"/>
              <w:jc w:val="both"/>
              <w:rPr>
                <w:rFonts w:hint="cs"/>
                <w:rtl/>
              </w:rPr>
            </w:pPr>
            <w:r>
              <w:rPr>
                <w:rFonts w:hint="cs"/>
                <w:rtl/>
              </w:rPr>
              <w:t xml:space="preserve">شکل 4- در این شکل </w:t>
            </w:r>
            <w:r w:rsidR="00310B25">
              <w:rPr>
                <w:rFonts w:hint="cs"/>
                <w:rtl/>
              </w:rPr>
              <w:t>شاهد تعداد زیادی خوشه‌های بیضی‌وار و با جهت‌های چرخش متفاوت می‌باشیم که به عبارت دیگر ماتریس کوواریانس هر یک از آن‌ها قطری نمی‌باشد</w:t>
            </w:r>
            <w:r>
              <w:rPr>
                <w:rFonts w:hint="cs"/>
                <w:rtl/>
              </w:rPr>
              <w:t>.</w:t>
            </w:r>
            <w:r w:rsidR="00310B25">
              <w:rPr>
                <w:rFonts w:hint="cs"/>
                <w:rtl/>
              </w:rPr>
              <w:t xml:space="preserve"> با کمال تعجب شاهدیم که الگوریتم </w:t>
            </w:r>
            <w:r w:rsidR="00310B25">
              <w:t>FCM</w:t>
            </w:r>
            <w:r w:rsidR="00310B25">
              <w:rPr>
                <w:rFonts w:hint="cs"/>
                <w:rtl/>
              </w:rPr>
              <w:t xml:space="preserve"> نیز قادر بوده است تا تعداد زیادی از این خوشه‌های به هم‌پیوسته را به درستی تشخیص دهد و البته الگوریتم پیشنهادی نیز خیلی متفاوت و حتی بهتر عمل نکرده است.</w:t>
            </w:r>
          </w:p>
        </w:tc>
      </w:tr>
    </w:tbl>
    <w:p w:rsidR="006C3C1B" w:rsidRDefault="006C3C1B" w:rsidP="003F5654">
      <w:pPr>
        <w:pStyle w:val="NoSpacing"/>
        <w:jc w:val="both"/>
        <w:rPr>
          <w:rFonts w:hint="cs"/>
          <w:rtl/>
        </w:rPr>
      </w:pPr>
    </w:p>
    <w:p w:rsidR="006C3C1B" w:rsidRDefault="00497E24" w:rsidP="00E11CAD">
      <w:pPr>
        <w:pStyle w:val="NoSpacing"/>
        <w:jc w:val="both"/>
        <w:rPr>
          <w:rFonts w:hint="cs"/>
          <w:rtl/>
        </w:rPr>
      </w:pPr>
      <w:r>
        <w:rPr>
          <w:rFonts w:hint="cs"/>
          <w:rtl/>
        </w:rPr>
        <w:t>از آزمایشات انجام‌شده می‌توان نتیجه گرفت که با وجود آن‌که در الگوریتم پیشنهادی</w:t>
      </w:r>
      <w:r w:rsidR="00E11CAD">
        <w:rPr>
          <w:rFonts w:hint="cs"/>
          <w:rtl/>
        </w:rPr>
        <w:t xml:space="preserve"> یک معیار فاصله‌ی جدید تحت عنوان فاصله‌ی ماهالانوبیس جهت کشف خوشه‌های ناموزون معرفی شده است و البته </w:t>
      </w:r>
      <w:r>
        <w:rPr>
          <w:rFonts w:hint="cs"/>
          <w:rtl/>
        </w:rPr>
        <w:t>شرطی</w:t>
      </w:r>
      <w:r w:rsidR="00E11CAD">
        <w:rPr>
          <w:rFonts w:hint="cs"/>
          <w:rtl/>
        </w:rPr>
        <w:t xml:space="preserve"> نیز</w:t>
      </w:r>
      <w:r>
        <w:rPr>
          <w:rFonts w:hint="cs"/>
          <w:rtl/>
        </w:rPr>
        <w:t xml:space="preserve"> جهت کنترل اندازه‌ی </w:t>
      </w:r>
      <w:r w:rsidR="00E11CAD">
        <w:rPr>
          <w:rFonts w:hint="cs"/>
          <w:rtl/>
        </w:rPr>
        <w:t xml:space="preserve">این خوشه‌ها اعمال شده است، اما به نظر می‌رسد که این الگوریتم نسبت به مقادیر اولیه شدیداً حساس می‌باشد و در نتیجه رسیدن به یک خوشه‌بندی ایده‌ال نیازمند دانش اولیه‌ای بسیار دقیق می‌باشد. اما در مورد الگوریتم خوشه‌بندی </w:t>
      </w:r>
      <w:r w:rsidR="00E11CAD">
        <w:t>FCM</w:t>
      </w:r>
      <w:r w:rsidR="00E11CAD">
        <w:rPr>
          <w:rFonts w:hint="cs"/>
          <w:rtl/>
        </w:rPr>
        <w:t xml:space="preserve"> نیز با تعجب شاهدیم که تقریبا در همگی </w:t>
      </w:r>
      <w:r w:rsidR="00E11CAD">
        <w:rPr>
          <w:rFonts w:hint="cs"/>
          <w:rtl/>
        </w:rPr>
        <w:lastRenderedPageBreak/>
        <w:t>آزمایشات انجام‌شده، در مورد خوشه‌های به‌ه</w:t>
      </w:r>
      <w:r w:rsidR="00B9066E">
        <w:rPr>
          <w:rFonts w:hint="cs"/>
          <w:rtl/>
        </w:rPr>
        <w:t>م‌پیوسته نیز موفق عمل نموده است، و این مسئله خود با توجه به بررسی</w:t>
      </w:r>
      <w:r w:rsidR="00A81E4A">
        <w:rPr>
          <w:rFonts w:hint="cs"/>
          <w:rtl/>
        </w:rPr>
        <w:t>‌های</w:t>
      </w:r>
      <w:r w:rsidR="00B9066E">
        <w:rPr>
          <w:rFonts w:hint="cs"/>
          <w:rtl/>
        </w:rPr>
        <w:t xml:space="preserve"> مکرر پیاده‌سازی انجام‌شده، جای سوال دارد!؟</w:t>
      </w:r>
      <w:bookmarkStart w:id="8" w:name="_GoBack"/>
      <w:bookmarkEnd w:id="8"/>
    </w:p>
    <w:p w:rsidR="004A66E3" w:rsidRDefault="004A66E3" w:rsidP="003F5654">
      <w:pPr>
        <w:pStyle w:val="NoSpacing"/>
        <w:jc w:val="both"/>
        <w:rPr>
          <w:rtl/>
        </w:rPr>
      </w:pPr>
    </w:p>
    <w:p w:rsidR="004A66E3" w:rsidRDefault="004A66E3" w:rsidP="003F5654">
      <w:pPr>
        <w:pStyle w:val="NoSpacing"/>
        <w:jc w:val="both"/>
        <w:rPr>
          <w:rtl/>
        </w:rPr>
      </w:pPr>
    </w:p>
    <w:p w:rsidR="004A66E3" w:rsidRDefault="004A66E3" w:rsidP="003F5654">
      <w:pPr>
        <w:pStyle w:val="NoSpacing"/>
        <w:jc w:val="both"/>
        <w:rPr>
          <w:rtl/>
        </w:rPr>
      </w:pPr>
    </w:p>
    <w:p w:rsidR="003D083A" w:rsidRPr="00815E7D" w:rsidRDefault="00894722" w:rsidP="003124A1">
      <w:pPr>
        <w:pStyle w:val="Heading2"/>
        <w:numPr>
          <w:ilvl w:val="0"/>
          <w:numId w:val="0"/>
        </w:numPr>
        <w:ind w:left="644"/>
        <w:rPr>
          <w:rtl/>
        </w:rPr>
      </w:pPr>
      <w:bookmarkStart w:id="9" w:name="_Toc487865790"/>
      <w:r>
        <w:rPr>
          <w:rFonts w:hint="cs"/>
          <w:rtl/>
        </w:rPr>
        <w:t>4</w:t>
      </w:r>
      <w:r w:rsidR="003124A1">
        <w:rPr>
          <w:rFonts w:hint="cs"/>
          <w:rtl/>
        </w:rPr>
        <w:t xml:space="preserve">) </w:t>
      </w:r>
      <w:r w:rsidR="00CC3242" w:rsidRPr="00815E7D">
        <w:rPr>
          <w:rFonts w:hint="cs"/>
          <w:rtl/>
        </w:rPr>
        <w:t>مراجع</w:t>
      </w:r>
      <w:bookmarkEnd w:id="2"/>
      <w:bookmarkEnd w:id="7"/>
      <w:bookmarkEnd w:id="9"/>
    </w:p>
    <w:p w:rsidR="00CC3242" w:rsidRPr="00815E7D" w:rsidRDefault="00CC3242" w:rsidP="00815E7D">
      <w:pPr>
        <w:pStyle w:val="NoSpacing"/>
        <w:jc w:val="both"/>
        <w:rPr>
          <w:rtl/>
        </w:rPr>
      </w:pPr>
    </w:p>
    <w:tbl>
      <w:tblPr>
        <w:tblStyle w:val="PlainTable3"/>
        <w:bidiVisual/>
        <w:tblW w:w="0" w:type="auto"/>
        <w:jc w:val="right"/>
        <w:tblLook w:val="0600" w:firstRow="0" w:lastRow="0" w:firstColumn="0" w:lastColumn="0" w:noHBand="1" w:noVBand="1"/>
      </w:tblPr>
      <w:tblGrid>
        <w:gridCol w:w="8291"/>
        <w:gridCol w:w="947"/>
      </w:tblGrid>
      <w:tr w:rsidR="00CC3242" w:rsidRPr="006A2D31" w:rsidTr="00E60933">
        <w:trPr>
          <w:jc w:val="right"/>
        </w:trPr>
        <w:tc>
          <w:tcPr>
            <w:tcW w:w="8291" w:type="dxa"/>
            <w:vAlign w:val="center"/>
          </w:tcPr>
          <w:p w:rsidR="00B07935" w:rsidRPr="007C48E2" w:rsidRDefault="007C48E2" w:rsidP="007C48E2">
            <w:pPr>
              <w:bidi w:val="0"/>
              <w:ind w:firstLine="0"/>
              <w:rPr>
                <w:rFonts w:ascii="Times New Roman" w:eastAsia="Times New Roman" w:hAnsi="Times New Roman" w:cs="Times New Roman"/>
                <w:b/>
                <w:bCs/>
                <w:sz w:val="24"/>
                <w:szCs w:val="24"/>
                <w:lang w:bidi="ar-SA"/>
              </w:rPr>
            </w:pPr>
            <w:r w:rsidRPr="007C48E2">
              <w:rPr>
                <w:rFonts w:ascii="Times New Roman" w:eastAsia="Times New Roman" w:hAnsi="Times New Roman" w:cs="Times New Roman"/>
                <w:b/>
                <w:bCs/>
                <w:sz w:val="24"/>
                <w:szCs w:val="24"/>
                <w:lang w:bidi="ar-SA"/>
              </w:rPr>
              <w:t xml:space="preserve">Gustafson, Donald E., and William C. Kessel. "Fuzzy clustering with a fuzzy covariance matrix." </w:t>
            </w:r>
            <w:r w:rsidRPr="007C48E2">
              <w:rPr>
                <w:rFonts w:ascii="Times New Roman" w:eastAsia="Times New Roman" w:hAnsi="Times New Roman" w:cs="Times New Roman"/>
                <w:b/>
                <w:bCs/>
                <w:i/>
                <w:iCs/>
                <w:sz w:val="24"/>
                <w:szCs w:val="24"/>
                <w:lang w:bidi="ar-SA"/>
              </w:rPr>
              <w:t>Decision and Control including the 17th Symposium on Adaptive Processes, 1978 IEEE Conference on</w:t>
            </w:r>
            <w:r w:rsidRPr="007C48E2">
              <w:rPr>
                <w:rFonts w:ascii="Times New Roman" w:eastAsia="Times New Roman" w:hAnsi="Times New Roman" w:cs="Times New Roman"/>
                <w:b/>
                <w:bCs/>
                <w:sz w:val="24"/>
                <w:szCs w:val="24"/>
                <w:lang w:bidi="ar-SA"/>
              </w:rPr>
              <w:t>. IEEE, 1979.</w:t>
            </w:r>
          </w:p>
        </w:tc>
        <w:tc>
          <w:tcPr>
            <w:tcW w:w="947" w:type="dxa"/>
            <w:vAlign w:val="center"/>
          </w:tcPr>
          <w:p w:rsidR="00CC3242" w:rsidRPr="006A2D31" w:rsidRDefault="00CC3242" w:rsidP="006A2D31">
            <w:pPr>
              <w:pStyle w:val="NoSpacing"/>
              <w:bidi w:val="0"/>
              <w:rPr>
                <w:rFonts w:asciiTheme="majorHAnsi" w:hAnsiTheme="majorHAnsi" w:cstheme="majorHAnsi"/>
                <w:sz w:val="20"/>
                <w:szCs w:val="20"/>
              </w:rPr>
            </w:pPr>
            <w:r w:rsidRPr="006A2D31">
              <w:rPr>
                <w:rFonts w:asciiTheme="majorHAnsi" w:hAnsiTheme="majorHAnsi" w:cstheme="majorHAnsi"/>
                <w:sz w:val="20"/>
                <w:szCs w:val="20"/>
              </w:rPr>
              <w:t>[1]</w:t>
            </w:r>
          </w:p>
        </w:tc>
      </w:tr>
    </w:tbl>
    <w:p w:rsidR="00CC3242" w:rsidRPr="00CC3242" w:rsidRDefault="00CC3242" w:rsidP="00B12719">
      <w:pPr>
        <w:jc w:val="both"/>
        <w:rPr>
          <w:rtl/>
        </w:rPr>
      </w:pPr>
    </w:p>
    <w:p w:rsidR="00F2136A" w:rsidRPr="00CC3242" w:rsidRDefault="00F2136A">
      <w:pPr>
        <w:jc w:val="both"/>
      </w:pPr>
    </w:p>
    <w:sectPr w:rsidR="00F2136A" w:rsidRPr="00CC3242" w:rsidSect="00D8398D">
      <w:footerReference w:type="first" r:id="rId53"/>
      <w:pgSz w:w="11906" w:h="16838" w:code="9"/>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FDE" w:rsidRDefault="00980FDE" w:rsidP="002F23F2">
      <w:pPr>
        <w:spacing w:after="0" w:line="240" w:lineRule="auto"/>
      </w:pPr>
      <w:r>
        <w:separator/>
      </w:r>
    </w:p>
  </w:endnote>
  <w:endnote w:type="continuationSeparator" w:id="0">
    <w:p w:rsidR="00980FDE" w:rsidRDefault="00980FDE" w:rsidP="002F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Mitra">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2  Za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2  Titr">
    <w:altName w:val="Courier New"/>
    <w:charset w:val="B2"/>
    <w:family w:val="auto"/>
    <w:pitch w:val="variable"/>
    <w:sig w:usb0="00002000" w:usb1="80000000" w:usb2="00000008" w:usb3="00000000" w:csb0="00000040" w:csb1="00000000"/>
  </w:font>
  <w:font w:name="Segoe UI">
    <w:panose1 w:val="020B0502040204020203"/>
    <w:charset w:val="00"/>
    <w:family w:val="swiss"/>
    <w:pitch w:val="variable"/>
    <w:sig w:usb0="E10022FF" w:usb1="C000E47F" w:usb2="00000029" w:usb3="00000000" w:csb0="000001DF" w:csb1="00000000"/>
  </w:font>
  <w:font w:name="Nabi">
    <w:panose1 w:val="02000500000000020002"/>
    <w:charset w:val="00"/>
    <w:family w:val="auto"/>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B Koodak">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 without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750038959"/>
      <w:docPartObj>
        <w:docPartGallery w:val="Page Numbers (Bottom of Page)"/>
        <w:docPartUnique/>
      </w:docPartObj>
    </w:sdtPr>
    <w:sdtEndPr>
      <w:rPr>
        <w:noProof/>
      </w:rPr>
    </w:sdtEndPr>
    <w:sdtContent>
      <w:p w:rsidR="00430AD7" w:rsidRDefault="00430AD7">
        <w:pPr>
          <w:pStyle w:val="Footer"/>
          <w:jc w:val="center"/>
        </w:pPr>
        <w:r>
          <w:fldChar w:fldCharType="begin"/>
        </w:r>
        <w:r>
          <w:instrText xml:space="preserve"> PAGE   \* MERGEFORMAT </w:instrText>
        </w:r>
        <w:r>
          <w:fldChar w:fldCharType="separate"/>
        </w:r>
        <w:r w:rsidR="005E5844">
          <w:rPr>
            <w:noProof/>
            <w:rtl/>
          </w:rPr>
          <w:t>6</w:t>
        </w:r>
        <w:r>
          <w:rPr>
            <w:noProof/>
          </w:rPr>
          <w:fldChar w:fldCharType="end"/>
        </w:r>
      </w:p>
    </w:sdtContent>
  </w:sdt>
  <w:p w:rsidR="00430AD7" w:rsidRDefault="00430A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D7" w:rsidRDefault="00430AD7" w:rsidP="00D8398D">
    <w:pPr>
      <w:pStyle w:val="Footer"/>
      <w:jc w:val="center"/>
    </w:pPr>
  </w:p>
  <w:p w:rsidR="00430AD7" w:rsidRDefault="00430A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D7" w:rsidRDefault="00430AD7" w:rsidP="00D8398D">
    <w:pPr>
      <w:pStyle w:val="Footer"/>
      <w:jc w:val="center"/>
    </w:pPr>
  </w:p>
  <w:p w:rsidR="00430AD7" w:rsidRDefault="00430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FDE" w:rsidRDefault="00980FDE" w:rsidP="002F23F2">
      <w:pPr>
        <w:spacing w:after="0" w:line="240" w:lineRule="auto"/>
      </w:pPr>
      <w:r>
        <w:separator/>
      </w:r>
    </w:p>
  </w:footnote>
  <w:footnote w:type="continuationSeparator" w:id="0">
    <w:p w:rsidR="00980FDE" w:rsidRDefault="00980FDE" w:rsidP="002F23F2">
      <w:pPr>
        <w:spacing w:after="0" w:line="240" w:lineRule="auto"/>
      </w:pPr>
      <w:r>
        <w:continuationSeparator/>
      </w:r>
    </w:p>
  </w:footnote>
  <w:footnote w:id="1">
    <w:p w:rsidR="00430AD7" w:rsidRDefault="00430AD7" w:rsidP="00C1298F">
      <w:pPr>
        <w:pStyle w:val="FootnoteText"/>
        <w:bidi w:val="0"/>
      </w:pPr>
      <w:r>
        <w:rPr>
          <w:rStyle w:val="FootnoteReference"/>
        </w:rPr>
        <w:footnoteRef/>
      </w:r>
      <w:r>
        <w:rPr>
          <w:rtl/>
        </w:rPr>
        <w:t xml:space="preserve"> </w:t>
      </w:r>
      <w:r>
        <w:t>Unsupervised</w:t>
      </w:r>
    </w:p>
  </w:footnote>
  <w:footnote w:id="2">
    <w:p w:rsidR="00430AD7" w:rsidRDefault="00430AD7" w:rsidP="00C1298F">
      <w:pPr>
        <w:pStyle w:val="FootnoteText"/>
        <w:bidi w:val="0"/>
        <w:rPr>
          <w:rtl/>
        </w:rPr>
      </w:pPr>
      <w:r>
        <w:rPr>
          <w:rStyle w:val="FootnoteReference"/>
        </w:rPr>
        <w:footnoteRef/>
      </w:r>
      <w:r>
        <w:rPr>
          <w:rtl/>
        </w:rPr>
        <w:t xml:space="preserve"> </w:t>
      </w:r>
      <w:r>
        <w:t>Hard C-Means</w:t>
      </w:r>
    </w:p>
  </w:footnote>
  <w:footnote w:id="3">
    <w:p w:rsidR="00430AD7" w:rsidRDefault="00430AD7" w:rsidP="008A12A5">
      <w:pPr>
        <w:pStyle w:val="FootnoteText"/>
        <w:bidi w:val="0"/>
      </w:pPr>
      <w:r>
        <w:rPr>
          <w:rStyle w:val="FootnoteReference"/>
        </w:rPr>
        <w:footnoteRef/>
      </w:r>
      <w:r>
        <w:rPr>
          <w:rtl/>
        </w:rPr>
        <w:t xml:space="preserve"> </w:t>
      </w:r>
      <w:r>
        <w:t>Intractable</w:t>
      </w:r>
    </w:p>
  </w:footnote>
  <w:footnote w:id="4">
    <w:p w:rsidR="00430AD7" w:rsidRDefault="00430AD7" w:rsidP="00E632B4">
      <w:pPr>
        <w:pStyle w:val="FootnoteText"/>
        <w:bidi w:val="0"/>
      </w:pPr>
      <w:r>
        <w:rPr>
          <w:rStyle w:val="FootnoteReference"/>
        </w:rPr>
        <w:footnoteRef/>
      </w:r>
      <w:r>
        <w:rPr>
          <w:rtl/>
        </w:rPr>
        <w:t xml:space="preserve"> </w:t>
      </w:r>
      <w:r>
        <w:t>Fuzzy C-Means</w:t>
      </w:r>
    </w:p>
  </w:footnote>
  <w:footnote w:id="5">
    <w:p w:rsidR="00430AD7" w:rsidRDefault="00430AD7" w:rsidP="00D071B6">
      <w:pPr>
        <w:pStyle w:val="FootnoteText"/>
        <w:bidi w:val="0"/>
      </w:pPr>
      <w:r>
        <w:rPr>
          <w:rStyle w:val="FootnoteReference"/>
        </w:rPr>
        <w:footnoteRef/>
      </w:r>
      <w:r>
        <w:rPr>
          <w:rtl/>
        </w:rPr>
        <w:t xml:space="preserve"> </w:t>
      </w:r>
      <w:r>
        <w:t>Sample Class Covariance Matrix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4F4"/>
    <w:multiLevelType w:val="hybridMultilevel"/>
    <w:tmpl w:val="3752CA2C"/>
    <w:lvl w:ilvl="0" w:tplc="3F52787C">
      <w:start w:val="1"/>
      <w:numFmt w:val="arabicAlpha"/>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
    <w:nsid w:val="1C2622E6"/>
    <w:multiLevelType w:val="hybridMultilevel"/>
    <w:tmpl w:val="182EF414"/>
    <w:lvl w:ilvl="0" w:tplc="7CD20F6E">
      <w:start w:val="1"/>
      <w:numFmt w:val="decimal"/>
      <w:pStyle w:val="Heading3"/>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2130609D"/>
    <w:multiLevelType w:val="hybridMultilevel"/>
    <w:tmpl w:val="F4AC2C5A"/>
    <w:lvl w:ilvl="0" w:tplc="A3F45AAC">
      <w:start w:val="1"/>
      <w:numFmt w:val="decimal"/>
      <w:lvlText w:val="%1)"/>
      <w:lvlJc w:val="left"/>
      <w:pPr>
        <w:ind w:left="757" w:hanging="360"/>
      </w:pPr>
      <w:rPr>
        <w:rFonts w:cs="B Mitra"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nsid w:val="38E56F2D"/>
    <w:multiLevelType w:val="hybridMultilevel"/>
    <w:tmpl w:val="CE7E349C"/>
    <w:lvl w:ilvl="0" w:tplc="3F52787C">
      <w:start w:val="1"/>
      <w:numFmt w:val="arabicAlpha"/>
      <w:lvlText w:val="%1)"/>
      <w:lvlJc w:val="left"/>
      <w:pPr>
        <w:ind w:left="1477" w:hanging="360"/>
      </w:pPr>
      <w:rPr>
        <w:rFonts w:hint="default"/>
      </w:r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4">
    <w:nsid w:val="3D7D2180"/>
    <w:multiLevelType w:val="hybridMultilevel"/>
    <w:tmpl w:val="C3481802"/>
    <w:lvl w:ilvl="0" w:tplc="EBA017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42C94CE5"/>
    <w:multiLevelType w:val="hybridMultilevel"/>
    <w:tmpl w:val="7756850E"/>
    <w:lvl w:ilvl="0" w:tplc="97B6AD3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nsid w:val="44A06887"/>
    <w:multiLevelType w:val="hybridMultilevel"/>
    <w:tmpl w:val="8B3CFF50"/>
    <w:lvl w:ilvl="0" w:tplc="873C8332">
      <w:start w:val="1"/>
      <w:numFmt w:val="decimal"/>
      <w:pStyle w:val="Heading2"/>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67B849A0"/>
    <w:multiLevelType w:val="hybridMultilevel"/>
    <w:tmpl w:val="D0F84600"/>
    <w:lvl w:ilvl="0" w:tplc="E722963A">
      <w:start w:val="1"/>
      <w:numFmt w:val="low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
    <w:nsid w:val="6B4B5FE2"/>
    <w:multiLevelType w:val="hybridMultilevel"/>
    <w:tmpl w:val="AA16B304"/>
    <w:lvl w:ilvl="0" w:tplc="452CF8C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
  </w:num>
  <w:num w:numId="2">
    <w:abstractNumId w:val="6"/>
  </w:num>
  <w:num w:numId="3">
    <w:abstractNumId w:val="5"/>
  </w:num>
  <w:num w:numId="4">
    <w:abstractNumId w:val="4"/>
  </w:num>
  <w:num w:numId="5">
    <w:abstractNumId w:val="2"/>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13"/>
    <w:rsid w:val="00000037"/>
    <w:rsid w:val="000006BA"/>
    <w:rsid w:val="00002D5C"/>
    <w:rsid w:val="00002D7D"/>
    <w:rsid w:val="00005DFA"/>
    <w:rsid w:val="00010B04"/>
    <w:rsid w:val="0001161B"/>
    <w:rsid w:val="000127C8"/>
    <w:rsid w:val="00020218"/>
    <w:rsid w:val="00021923"/>
    <w:rsid w:val="00021A6A"/>
    <w:rsid w:val="00024445"/>
    <w:rsid w:val="0002506B"/>
    <w:rsid w:val="000257DE"/>
    <w:rsid w:val="00025B31"/>
    <w:rsid w:val="00026B65"/>
    <w:rsid w:val="000309EC"/>
    <w:rsid w:val="00030FD8"/>
    <w:rsid w:val="00032FE4"/>
    <w:rsid w:val="00034A94"/>
    <w:rsid w:val="00035C93"/>
    <w:rsid w:val="00040431"/>
    <w:rsid w:val="00040811"/>
    <w:rsid w:val="00041516"/>
    <w:rsid w:val="000431F8"/>
    <w:rsid w:val="000468BC"/>
    <w:rsid w:val="000502B3"/>
    <w:rsid w:val="00052176"/>
    <w:rsid w:val="00052190"/>
    <w:rsid w:val="00054215"/>
    <w:rsid w:val="000603CD"/>
    <w:rsid w:val="000603E9"/>
    <w:rsid w:val="000609F2"/>
    <w:rsid w:val="000619DC"/>
    <w:rsid w:val="000627CB"/>
    <w:rsid w:val="00063119"/>
    <w:rsid w:val="00066944"/>
    <w:rsid w:val="0006715B"/>
    <w:rsid w:val="000678DC"/>
    <w:rsid w:val="00067F91"/>
    <w:rsid w:val="0007195D"/>
    <w:rsid w:val="0007233C"/>
    <w:rsid w:val="00072BD3"/>
    <w:rsid w:val="000731A8"/>
    <w:rsid w:val="00073CE5"/>
    <w:rsid w:val="000743A8"/>
    <w:rsid w:val="00074AE0"/>
    <w:rsid w:val="00075AE2"/>
    <w:rsid w:val="0007727C"/>
    <w:rsid w:val="0008493D"/>
    <w:rsid w:val="000857A7"/>
    <w:rsid w:val="00090B8F"/>
    <w:rsid w:val="00090F80"/>
    <w:rsid w:val="000958F3"/>
    <w:rsid w:val="000A06B7"/>
    <w:rsid w:val="000A123B"/>
    <w:rsid w:val="000A1CDF"/>
    <w:rsid w:val="000A2EE3"/>
    <w:rsid w:val="000A54E7"/>
    <w:rsid w:val="000A612B"/>
    <w:rsid w:val="000B0D86"/>
    <w:rsid w:val="000B11F4"/>
    <w:rsid w:val="000B1731"/>
    <w:rsid w:val="000B5022"/>
    <w:rsid w:val="000B689B"/>
    <w:rsid w:val="000B6C18"/>
    <w:rsid w:val="000B75BE"/>
    <w:rsid w:val="000C08DE"/>
    <w:rsid w:val="000C4C63"/>
    <w:rsid w:val="000C515A"/>
    <w:rsid w:val="000D0474"/>
    <w:rsid w:val="000D0FE2"/>
    <w:rsid w:val="000D12C2"/>
    <w:rsid w:val="000D3917"/>
    <w:rsid w:val="000D3DB9"/>
    <w:rsid w:val="000D46D8"/>
    <w:rsid w:val="000D5040"/>
    <w:rsid w:val="000D54F9"/>
    <w:rsid w:val="000E0BC9"/>
    <w:rsid w:val="000E6476"/>
    <w:rsid w:val="000E6937"/>
    <w:rsid w:val="000E770A"/>
    <w:rsid w:val="000E7D0E"/>
    <w:rsid w:val="000F02AE"/>
    <w:rsid w:val="000F05F4"/>
    <w:rsid w:val="000F0C6A"/>
    <w:rsid w:val="000F104E"/>
    <w:rsid w:val="000F29CB"/>
    <w:rsid w:val="000F451D"/>
    <w:rsid w:val="000F4984"/>
    <w:rsid w:val="000F716C"/>
    <w:rsid w:val="000F7385"/>
    <w:rsid w:val="0010279F"/>
    <w:rsid w:val="00103FF0"/>
    <w:rsid w:val="001051EF"/>
    <w:rsid w:val="001067BF"/>
    <w:rsid w:val="001103D8"/>
    <w:rsid w:val="001104BF"/>
    <w:rsid w:val="00110F7A"/>
    <w:rsid w:val="00113CC3"/>
    <w:rsid w:val="00113ED2"/>
    <w:rsid w:val="00114A96"/>
    <w:rsid w:val="00115487"/>
    <w:rsid w:val="00117C99"/>
    <w:rsid w:val="00123281"/>
    <w:rsid w:val="001249DB"/>
    <w:rsid w:val="00125AD1"/>
    <w:rsid w:val="0012738C"/>
    <w:rsid w:val="00130049"/>
    <w:rsid w:val="001305A9"/>
    <w:rsid w:val="001305E6"/>
    <w:rsid w:val="0013109D"/>
    <w:rsid w:val="00131806"/>
    <w:rsid w:val="00134717"/>
    <w:rsid w:val="00134A08"/>
    <w:rsid w:val="00137E32"/>
    <w:rsid w:val="0014092E"/>
    <w:rsid w:val="00142093"/>
    <w:rsid w:val="001422F5"/>
    <w:rsid w:val="0014284B"/>
    <w:rsid w:val="00143A4A"/>
    <w:rsid w:val="00146382"/>
    <w:rsid w:val="0014659A"/>
    <w:rsid w:val="00146E86"/>
    <w:rsid w:val="00146ED4"/>
    <w:rsid w:val="00151793"/>
    <w:rsid w:val="00153F7E"/>
    <w:rsid w:val="001601B0"/>
    <w:rsid w:val="00160BAE"/>
    <w:rsid w:val="00161156"/>
    <w:rsid w:val="0016171C"/>
    <w:rsid w:val="001644CF"/>
    <w:rsid w:val="00165A5C"/>
    <w:rsid w:val="00165FB0"/>
    <w:rsid w:val="00167C0A"/>
    <w:rsid w:val="00167DDD"/>
    <w:rsid w:val="00170F5D"/>
    <w:rsid w:val="00171DDE"/>
    <w:rsid w:val="001728F3"/>
    <w:rsid w:val="00172E0C"/>
    <w:rsid w:val="00173ED0"/>
    <w:rsid w:val="001771C5"/>
    <w:rsid w:val="00185851"/>
    <w:rsid w:val="001903C0"/>
    <w:rsid w:val="00191B6F"/>
    <w:rsid w:val="00192732"/>
    <w:rsid w:val="00193FD4"/>
    <w:rsid w:val="0019455E"/>
    <w:rsid w:val="00194B8E"/>
    <w:rsid w:val="00195765"/>
    <w:rsid w:val="0019745D"/>
    <w:rsid w:val="00197874"/>
    <w:rsid w:val="001A121F"/>
    <w:rsid w:val="001A2CA4"/>
    <w:rsid w:val="001A4641"/>
    <w:rsid w:val="001A472E"/>
    <w:rsid w:val="001A5464"/>
    <w:rsid w:val="001A7945"/>
    <w:rsid w:val="001A7C72"/>
    <w:rsid w:val="001B07A8"/>
    <w:rsid w:val="001B154A"/>
    <w:rsid w:val="001B194C"/>
    <w:rsid w:val="001B5026"/>
    <w:rsid w:val="001B564D"/>
    <w:rsid w:val="001B6019"/>
    <w:rsid w:val="001B6912"/>
    <w:rsid w:val="001B6F47"/>
    <w:rsid w:val="001B6FDE"/>
    <w:rsid w:val="001C1351"/>
    <w:rsid w:val="001C3325"/>
    <w:rsid w:val="001C337D"/>
    <w:rsid w:val="001C4A2D"/>
    <w:rsid w:val="001C4BF7"/>
    <w:rsid w:val="001C4DB2"/>
    <w:rsid w:val="001C5E8A"/>
    <w:rsid w:val="001C5EDF"/>
    <w:rsid w:val="001C6344"/>
    <w:rsid w:val="001C7582"/>
    <w:rsid w:val="001D12AE"/>
    <w:rsid w:val="001D2CAD"/>
    <w:rsid w:val="001D42A5"/>
    <w:rsid w:val="001D44A1"/>
    <w:rsid w:val="001D5419"/>
    <w:rsid w:val="001D5FE1"/>
    <w:rsid w:val="001E18E5"/>
    <w:rsid w:val="001E2D14"/>
    <w:rsid w:val="001E517A"/>
    <w:rsid w:val="001E5E67"/>
    <w:rsid w:val="001F0D0B"/>
    <w:rsid w:val="001F1C74"/>
    <w:rsid w:val="001F3918"/>
    <w:rsid w:val="001F4388"/>
    <w:rsid w:val="001F5148"/>
    <w:rsid w:val="001F7873"/>
    <w:rsid w:val="00200E7B"/>
    <w:rsid w:val="00200EB4"/>
    <w:rsid w:val="0020152F"/>
    <w:rsid w:val="00201ABF"/>
    <w:rsid w:val="00201BB4"/>
    <w:rsid w:val="00202161"/>
    <w:rsid w:val="00202299"/>
    <w:rsid w:val="00204435"/>
    <w:rsid w:val="002048AC"/>
    <w:rsid w:val="00210076"/>
    <w:rsid w:val="0021796C"/>
    <w:rsid w:val="002210A9"/>
    <w:rsid w:val="00223298"/>
    <w:rsid w:val="00223B7B"/>
    <w:rsid w:val="00227CF3"/>
    <w:rsid w:val="00230306"/>
    <w:rsid w:val="00231E66"/>
    <w:rsid w:val="00231EF1"/>
    <w:rsid w:val="00232193"/>
    <w:rsid w:val="00235BA6"/>
    <w:rsid w:val="002371F9"/>
    <w:rsid w:val="00237DBC"/>
    <w:rsid w:val="00242DD8"/>
    <w:rsid w:val="00243D07"/>
    <w:rsid w:val="0024502A"/>
    <w:rsid w:val="00245793"/>
    <w:rsid w:val="00246E51"/>
    <w:rsid w:val="00247209"/>
    <w:rsid w:val="00247FD7"/>
    <w:rsid w:val="00251160"/>
    <w:rsid w:val="00251314"/>
    <w:rsid w:val="002515B9"/>
    <w:rsid w:val="00253FEC"/>
    <w:rsid w:val="0025756E"/>
    <w:rsid w:val="002641A5"/>
    <w:rsid w:val="0026507C"/>
    <w:rsid w:val="002657A6"/>
    <w:rsid w:val="002672D8"/>
    <w:rsid w:val="00273570"/>
    <w:rsid w:val="00280CE8"/>
    <w:rsid w:val="002861B4"/>
    <w:rsid w:val="002866CB"/>
    <w:rsid w:val="00286EFB"/>
    <w:rsid w:val="00290B99"/>
    <w:rsid w:val="0029293E"/>
    <w:rsid w:val="00294739"/>
    <w:rsid w:val="00295158"/>
    <w:rsid w:val="002959AA"/>
    <w:rsid w:val="0029746B"/>
    <w:rsid w:val="002A1789"/>
    <w:rsid w:val="002A1A3B"/>
    <w:rsid w:val="002A2C52"/>
    <w:rsid w:val="002A5854"/>
    <w:rsid w:val="002B1D9C"/>
    <w:rsid w:val="002B678C"/>
    <w:rsid w:val="002B7C84"/>
    <w:rsid w:val="002C43CB"/>
    <w:rsid w:val="002C51C9"/>
    <w:rsid w:val="002C54CF"/>
    <w:rsid w:val="002C6A5F"/>
    <w:rsid w:val="002C7C3D"/>
    <w:rsid w:val="002D1A97"/>
    <w:rsid w:val="002E0354"/>
    <w:rsid w:val="002E197F"/>
    <w:rsid w:val="002E37E8"/>
    <w:rsid w:val="002E3A48"/>
    <w:rsid w:val="002F23F2"/>
    <w:rsid w:val="002F409F"/>
    <w:rsid w:val="002F53AF"/>
    <w:rsid w:val="002F6BB2"/>
    <w:rsid w:val="002F6C85"/>
    <w:rsid w:val="002F7B86"/>
    <w:rsid w:val="002F7D7C"/>
    <w:rsid w:val="00305289"/>
    <w:rsid w:val="00305B1F"/>
    <w:rsid w:val="00306EE7"/>
    <w:rsid w:val="0031053C"/>
    <w:rsid w:val="00310904"/>
    <w:rsid w:val="00310B25"/>
    <w:rsid w:val="003124A1"/>
    <w:rsid w:val="003130A8"/>
    <w:rsid w:val="003154FA"/>
    <w:rsid w:val="00315AE8"/>
    <w:rsid w:val="00320241"/>
    <w:rsid w:val="00320EE1"/>
    <w:rsid w:val="0032317F"/>
    <w:rsid w:val="003263B8"/>
    <w:rsid w:val="0033252C"/>
    <w:rsid w:val="003377D9"/>
    <w:rsid w:val="0034087C"/>
    <w:rsid w:val="00341805"/>
    <w:rsid w:val="00341DA7"/>
    <w:rsid w:val="00342706"/>
    <w:rsid w:val="00343562"/>
    <w:rsid w:val="00344E23"/>
    <w:rsid w:val="00345481"/>
    <w:rsid w:val="00345F3A"/>
    <w:rsid w:val="003467A5"/>
    <w:rsid w:val="00347D62"/>
    <w:rsid w:val="00351690"/>
    <w:rsid w:val="0035502E"/>
    <w:rsid w:val="0035745F"/>
    <w:rsid w:val="00357DD9"/>
    <w:rsid w:val="0036217B"/>
    <w:rsid w:val="0036232B"/>
    <w:rsid w:val="00372477"/>
    <w:rsid w:val="0037294F"/>
    <w:rsid w:val="0037402C"/>
    <w:rsid w:val="00374CF3"/>
    <w:rsid w:val="00374F8C"/>
    <w:rsid w:val="00377912"/>
    <w:rsid w:val="00377A41"/>
    <w:rsid w:val="00383ABB"/>
    <w:rsid w:val="0038536E"/>
    <w:rsid w:val="003863A1"/>
    <w:rsid w:val="00386DEB"/>
    <w:rsid w:val="00387999"/>
    <w:rsid w:val="00391AD7"/>
    <w:rsid w:val="00392E27"/>
    <w:rsid w:val="00393921"/>
    <w:rsid w:val="00394C3C"/>
    <w:rsid w:val="003A002C"/>
    <w:rsid w:val="003A4B79"/>
    <w:rsid w:val="003B3099"/>
    <w:rsid w:val="003B6291"/>
    <w:rsid w:val="003C05B7"/>
    <w:rsid w:val="003C21E0"/>
    <w:rsid w:val="003C327D"/>
    <w:rsid w:val="003C3316"/>
    <w:rsid w:val="003C3344"/>
    <w:rsid w:val="003C34AF"/>
    <w:rsid w:val="003C4F98"/>
    <w:rsid w:val="003D083A"/>
    <w:rsid w:val="003D34BC"/>
    <w:rsid w:val="003D55E9"/>
    <w:rsid w:val="003D64AE"/>
    <w:rsid w:val="003D79D4"/>
    <w:rsid w:val="003E0477"/>
    <w:rsid w:val="003E6A8A"/>
    <w:rsid w:val="003F0B4C"/>
    <w:rsid w:val="003F1A52"/>
    <w:rsid w:val="003F217F"/>
    <w:rsid w:val="003F3E92"/>
    <w:rsid w:val="003F4B35"/>
    <w:rsid w:val="003F4D64"/>
    <w:rsid w:val="003F5654"/>
    <w:rsid w:val="003F7814"/>
    <w:rsid w:val="003F7EEB"/>
    <w:rsid w:val="00401073"/>
    <w:rsid w:val="00402405"/>
    <w:rsid w:val="00402B03"/>
    <w:rsid w:val="00402DC8"/>
    <w:rsid w:val="00407EBE"/>
    <w:rsid w:val="00410D07"/>
    <w:rsid w:val="00411723"/>
    <w:rsid w:val="0041361A"/>
    <w:rsid w:val="0041492A"/>
    <w:rsid w:val="0042011C"/>
    <w:rsid w:val="004268B6"/>
    <w:rsid w:val="00430AD7"/>
    <w:rsid w:val="0043105F"/>
    <w:rsid w:val="0043122E"/>
    <w:rsid w:val="004323F6"/>
    <w:rsid w:val="004339D9"/>
    <w:rsid w:val="00435B10"/>
    <w:rsid w:val="00436ECA"/>
    <w:rsid w:val="00441A87"/>
    <w:rsid w:val="00442BC1"/>
    <w:rsid w:val="0044515A"/>
    <w:rsid w:val="00447990"/>
    <w:rsid w:val="00447E5C"/>
    <w:rsid w:val="0045088E"/>
    <w:rsid w:val="00452117"/>
    <w:rsid w:val="00455FF8"/>
    <w:rsid w:val="004622E5"/>
    <w:rsid w:val="004706E4"/>
    <w:rsid w:val="00470705"/>
    <w:rsid w:val="00470901"/>
    <w:rsid w:val="0047163C"/>
    <w:rsid w:val="00474C78"/>
    <w:rsid w:val="00475B26"/>
    <w:rsid w:val="004762A5"/>
    <w:rsid w:val="00481E00"/>
    <w:rsid w:val="00483671"/>
    <w:rsid w:val="00483715"/>
    <w:rsid w:val="00484997"/>
    <w:rsid w:val="00484A52"/>
    <w:rsid w:val="00484F66"/>
    <w:rsid w:val="00485375"/>
    <w:rsid w:val="004900B5"/>
    <w:rsid w:val="004900DF"/>
    <w:rsid w:val="004912DF"/>
    <w:rsid w:val="00497B72"/>
    <w:rsid w:val="00497E24"/>
    <w:rsid w:val="004A2A93"/>
    <w:rsid w:val="004A2B3E"/>
    <w:rsid w:val="004A5380"/>
    <w:rsid w:val="004A6295"/>
    <w:rsid w:val="004A66E3"/>
    <w:rsid w:val="004A7521"/>
    <w:rsid w:val="004B0725"/>
    <w:rsid w:val="004B1B15"/>
    <w:rsid w:val="004B73F9"/>
    <w:rsid w:val="004C239F"/>
    <w:rsid w:val="004C3245"/>
    <w:rsid w:val="004C3AE8"/>
    <w:rsid w:val="004C43D1"/>
    <w:rsid w:val="004C6100"/>
    <w:rsid w:val="004C63C2"/>
    <w:rsid w:val="004C7FC9"/>
    <w:rsid w:val="004D116D"/>
    <w:rsid w:val="004D1285"/>
    <w:rsid w:val="004D1545"/>
    <w:rsid w:val="004D2321"/>
    <w:rsid w:val="004D23E2"/>
    <w:rsid w:val="004D360D"/>
    <w:rsid w:val="004D763C"/>
    <w:rsid w:val="004E196C"/>
    <w:rsid w:val="004E4A4E"/>
    <w:rsid w:val="004F0160"/>
    <w:rsid w:val="004F0D17"/>
    <w:rsid w:val="004F3245"/>
    <w:rsid w:val="004F52A3"/>
    <w:rsid w:val="00500990"/>
    <w:rsid w:val="00505D0F"/>
    <w:rsid w:val="005066C2"/>
    <w:rsid w:val="00507D95"/>
    <w:rsid w:val="00510702"/>
    <w:rsid w:val="0051398B"/>
    <w:rsid w:val="00517476"/>
    <w:rsid w:val="0052703C"/>
    <w:rsid w:val="005270D5"/>
    <w:rsid w:val="00532B94"/>
    <w:rsid w:val="005331DB"/>
    <w:rsid w:val="0053785D"/>
    <w:rsid w:val="005404FB"/>
    <w:rsid w:val="00550B55"/>
    <w:rsid w:val="005528F7"/>
    <w:rsid w:val="00553AAA"/>
    <w:rsid w:val="00553D18"/>
    <w:rsid w:val="00555669"/>
    <w:rsid w:val="005570EB"/>
    <w:rsid w:val="005622F1"/>
    <w:rsid w:val="0056433E"/>
    <w:rsid w:val="00564DC0"/>
    <w:rsid w:val="00567538"/>
    <w:rsid w:val="00570493"/>
    <w:rsid w:val="005708E3"/>
    <w:rsid w:val="005712B3"/>
    <w:rsid w:val="0057312D"/>
    <w:rsid w:val="00575017"/>
    <w:rsid w:val="00577CD4"/>
    <w:rsid w:val="0058090E"/>
    <w:rsid w:val="0058165D"/>
    <w:rsid w:val="00593DBD"/>
    <w:rsid w:val="0059483A"/>
    <w:rsid w:val="005956BF"/>
    <w:rsid w:val="00596E03"/>
    <w:rsid w:val="005A3DFB"/>
    <w:rsid w:val="005A400B"/>
    <w:rsid w:val="005A524F"/>
    <w:rsid w:val="005A5DC8"/>
    <w:rsid w:val="005A68CC"/>
    <w:rsid w:val="005B1FEC"/>
    <w:rsid w:val="005B3091"/>
    <w:rsid w:val="005B6EEB"/>
    <w:rsid w:val="005C2164"/>
    <w:rsid w:val="005C571B"/>
    <w:rsid w:val="005C5FA3"/>
    <w:rsid w:val="005D0289"/>
    <w:rsid w:val="005D19D5"/>
    <w:rsid w:val="005D1C86"/>
    <w:rsid w:val="005D4540"/>
    <w:rsid w:val="005D6BC6"/>
    <w:rsid w:val="005E00F9"/>
    <w:rsid w:val="005E0134"/>
    <w:rsid w:val="005E33B3"/>
    <w:rsid w:val="005E4E76"/>
    <w:rsid w:val="005E5844"/>
    <w:rsid w:val="005E5E08"/>
    <w:rsid w:val="005E7AE8"/>
    <w:rsid w:val="005F0711"/>
    <w:rsid w:val="005F32ED"/>
    <w:rsid w:val="005F4285"/>
    <w:rsid w:val="005F7000"/>
    <w:rsid w:val="00603723"/>
    <w:rsid w:val="00607D4D"/>
    <w:rsid w:val="00610B04"/>
    <w:rsid w:val="00611959"/>
    <w:rsid w:val="00613733"/>
    <w:rsid w:val="00614252"/>
    <w:rsid w:val="00616215"/>
    <w:rsid w:val="00616644"/>
    <w:rsid w:val="00616E2D"/>
    <w:rsid w:val="00623B36"/>
    <w:rsid w:val="006243E6"/>
    <w:rsid w:val="00625E14"/>
    <w:rsid w:val="006260F0"/>
    <w:rsid w:val="0063494A"/>
    <w:rsid w:val="0064347B"/>
    <w:rsid w:val="00644778"/>
    <w:rsid w:val="006528B3"/>
    <w:rsid w:val="00655C6D"/>
    <w:rsid w:val="00655EE8"/>
    <w:rsid w:val="00656DBE"/>
    <w:rsid w:val="006649EF"/>
    <w:rsid w:val="00666D44"/>
    <w:rsid w:val="00674C0A"/>
    <w:rsid w:val="00675207"/>
    <w:rsid w:val="00675BF7"/>
    <w:rsid w:val="00675EB6"/>
    <w:rsid w:val="006761C6"/>
    <w:rsid w:val="00676B95"/>
    <w:rsid w:val="006806CC"/>
    <w:rsid w:val="006821E6"/>
    <w:rsid w:val="00686A3C"/>
    <w:rsid w:val="006876DA"/>
    <w:rsid w:val="006968E3"/>
    <w:rsid w:val="006A2D31"/>
    <w:rsid w:val="006A3362"/>
    <w:rsid w:val="006A34CD"/>
    <w:rsid w:val="006A3BA5"/>
    <w:rsid w:val="006B03A1"/>
    <w:rsid w:val="006B2951"/>
    <w:rsid w:val="006B2A2D"/>
    <w:rsid w:val="006B3363"/>
    <w:rsid w:val="006C0A66"/>
    <w:rsid w:val="006C162E"/>
    <w:rsid w:val="006C1F6E"/>
    <w:rsid w:val="006C21CC"/>
    <w:rsid w:val="006C29DE"/>
    <w:rsid w:val="006C3C1B"/>
    <w:rsid w:val="006C45E5"/>
    <w:rsid w:val="006D0B59"/>
    <w:rsid w:val="006D1E18"/>
    <w:rsid w:val="006D2613"/>
    <w:rsid w:val="006D4078"/>
    <w:rsid w:val="006D4FA8"/>
    <w:rsid w:val="006D6FD4"/>
    <w:rsid w:val="006D77F4"/>
    <w:rsid w:val="006E1A28"/>
    <w:rsid w:val="006E6D2A"/>
    <w:rsid w:val="006F2CB5"/>
    <w:rsid w:val="006F38EC"/>
    <w:rsid w:val="006F5160"/>
    <w:rsid w:val="006F6353"/>
    <w:rsid w:val="006F64C3"/>
    <w:rsid w:val="006F688F"/>
    <w:rsid w:val="006F6EA8"/>
    <w:rsid w:val="007001A0"/>
    <w:rsid w:val="00700EF6"/>
    <w:rsid w:val="00701FF2"/>
    <w:rsid w:val="00702370"/>
    <w:rsid w:val="00702E90"/>
    <w:rsid w:val="00703A90"/>
    <w:rsid w:val="0071188C"/>
    <w:rsid w:val="0071221C"/>
    <w:rsid w:val="00717C7F"/>
    <w:rsid w:val="007200F4"/>
    <w:rsid w:val="00721F16"/>
    <w:rsid w:val="00721FA7"/>
    <w:rsid w:val="007233C6"/>
    <w:rsid w:val="00724DBB"/>
    <w:rsid w:val="00725794"/>
    <w:rsid w:val="00725A4B"/>
    <w:rsid w:val="007266EB"/>
    <w:rsid w:val="007347D0"/>
    <w:rsid w:val="0074554E"/>
    <w:rsid w:val="007502EB"/>
    <w:rsid w:val="0075120D"/>
    <w:rsid w:val="007519CE"/>
    <w:rsid w:val="00753990"/>
    <w:rsid w:val="00754958"/>
    <w:rsid w:val="00754E1E"/>
    <w:rsid w:val="00757103"/>
    <w:rsid w:val="00766093"/>
    <w:rsid w:val="00771751"/>
    <w:rsid w:val="00776AF1"/>
    <w:rsid w:val="00783195"/>
    <w:rsid w:val="00783324"/>
    <w:rsid w:val="00786379"/>
    <w:rsid w:val="007867F9"/>
    <w:rsid w:val="00786B98"/>
    <w:rsid w:val="00790679"/>
    <w:rsid w:val="007943F3"/>
    <w:rsid w:val="007A1485"/>
    <w:rsid w:val="007A30BA"/>
    <w:rsid w:val="007A357B"/>
    <w:rsid w:val="007A3D09"/>
    <w:rsid w:val="007A54ED"/>
    <w:rsid w:val="007A58A7"/>
    <w:rsid w:val="007A783E"/>
    <w:rsid w:val="007B158C"/>
    <w:rsid w:val="007B1709"/>
    <w:rsid w:val="007B5251"/>
    <w:rsid w:val="007B54DC"/>
    <w:rsid w:val="007B66DE"/>
    <w:rsid w:val="007B7995"/>
    <w:rsid w:val="007B79D2"/>
    <w:rsid w:val="007C2155"/>
    <w:rsid w:val="007C3206"/>
    <w:rsid w:val="007C48E2"/>
    <w:rsid w:val="007C62D7"/>
    <w:rsid w:val="007C6A4E"/>
    <w:rsid w:val="007C6F64"/>
    <w:rsid w:val="007C7315"/>
    <w:rsid w:val="007C7450"/>
    <w:rsid w:val="007C7D97"/>
    <w:rsid w:val="007D2106"/>
    <w:rsid w:val="007D3029"/>
    <w:rsid w:val="007D460B"/>
    <w:rsid w:val="007D4BE7"/>
    <w:rsid w:val="007D5AD3"/>
    <w:rsid w:val="007E1F59"/>
    <w:rsid w:val="007E2E25"/>
    <w:rsid w:val="007E3375"/>
    <w:rsid w:val="007E6E9A"/>
    <w:rsid w:val="007F3B2C"/>
    <w:rsid w:val="007F4CFA"/>
    <w:rsid w:val="007F6FED"/>
    <w:rsid w:val="00804B1E"/>
    <w:rsid w:val="00810799"/>
    <w:rsid w:val="00810A70"/>
    <w:rsid w:val="0081115B"/>
    <w:rsid w:val="008118E1"/>
    <w:rsid w:val="0081308E"/>
    <w:rsid w:val="008144FA"/>
    <w:rsid w:val="008152F8"/>
    <w:rsid w:val="00815E7D"/>
    <w:rsid w:val="00816B67"/>
    <w:rsid w:val="008210BD"/>
    <w:rsid w:val="00823613"/>
    <w:rsid w:val="00823F95"/>
    <w:rsid w:val="008257A8"/>
    <w:rsid w:val="00825904"/>
    <w:rsid w:val="0082663A"/>
    <w:rsid w:val="00826FF7"/>
    <w:rsid w:val="0083067B"/>
    <w:rsid w:val="0083141D"/>
    <w:rsid w:val="00833B6B"/>
    <w:rsid w:val="00835AFB"/>
    <w:rsid w:val="00835E9B"/>
    <w:rsid w:val="00841F25"/>
    <w:rsid w:val="00843058"/>
    <w:rsid w:val="008433F7"/>
    <w:rsid w:val="008453CA"/>
    <w:rsid w:val="00850002"/>
    <w:rsid w:val="00854E17"/>
    <w:rsid w:val="00855820"/>
    <w:rsid w:val="00856021"/>
    <w:rsid w:val="00861638"/>
    <w:rsid w:val="008618E8"/>
    <w:rsid w:val="00861C2A"/>
    <w:rsid w:val="00861FFD"/>
    <w:rsid w:val="008645DB"/>
    <w:rsid w:val="00866F70"/>
    <w:rsid w:val="00867318"/>
    <w:rsid w:val="00874079"/>
    <w:rsid w:val="00874867"/>
    <w:rsid w:val="00874FC5"/>
    <w:rsid w:val="00875DA9"/>
    <w:rsid w:val="008823CE"/>
    <w:rsid w:val="008827F2"/>
    <w:rsid w:val="008829E6"/>
    <w:rsid w:val="00882FD3"/>
    <w:rsid w:val="008851E2"/>
    <w:rsid w:val="00885596"/>
    <w:rsid w:val="00885E37"/>
    <w:rsid w:val="00886442"/>
    <w:rsid w:val="00891EA3"/>
    <w:rsid w:val="00892FA2"/>
    <w:rsid w:val="00893586"/>
    <w:rsid w:val="00894722"/>
    <w:rsid w:val="0089540E"/>
    <w:rsid w:val="00895F57"/>
    <w:rsid w:val="00895F83"/>
    <w:rsid w:val="00896D2D"/>
    <w:rsid w:val="00896DA9"/>
    <w:rsid w:val="008971D7"/>
    <w:rsid w:val="008A056E"/>
    <w:rsid w:val="008A0E2F"/>
    <w:rsid w:val="008A12A5"/>
    <w:rsid w:val="008A2D37"/>
    <w:rsid w:val="008A2F8F"/>
    <w:rsid w:val="008A3521"/>
    <w:rsid w:val="008A67ED"/>
    <w:rsid w:val="008B21FF"/>
    <w:rsid w:val="008B251C"/>
    <w:rsid w:val="008B2685"/>
    <w:rsid w:val="008B3C24"/>
    <w:rsid w:val="008B7BAC"/>
    <w:rsid w:val="008C04DD"/>
    <w:rsid w:val="008C057F"/>
    <w:rsid w:val="008C1D82"/>
    <w:rsid w:val="008C36F5"/>
    <w:rsid w:val="008C5A13"/>
    <w:rsid w:val="008C7A5C"/>
    <w:rsid w:val="008C7FA1"/>
    <w:rsid w:val="008D12A9"/>
    <w:rsid w:val="008D4748"/>
    <w:rsid w:val="008D5B76"/>
    <w:rsid w:val="008D5DAE"/>
    <w:rsid w:val="008E076D"/>
    <w:rsid w:val="008E0C31"/>
    <w:rsid w:val="008E2024"/>
    <w:rsid w:val="008E661F"/>
    <w:rsid w:val="008E685D"/>
    <w:rsid w:val="008E7757"/>
    <w:rsid w:val="008E7912"/>
    <w:rsid w:val="008F7F86"/>
    <w:rsid w:val="00900418"/>
    <w:rsid w:val="00901274"/>
    <w:rsid w:val="009013C3"/>
    <w:rsid w:val="00901D8F"/>
    <w:rsid w:val="0090455A"/>
    <w:rsid w:val="00905EB0"/>
    <w:rsid w:val="00905F45"/>
    <w:rsid w:val="00907181"/>
    <w:rsid w:val="00907BCF"/>
    <w:rsid w:val="00915102"/>
    <w:rsid w:val="009165AE"/>
    <w:rsid w:val="009167DA"/>
    <w:rsid w:val="009176AC"/>
    <w:rsid w:val="00917B47"/>
    <w:rsid w:val="00922FA9"/>
    <w:rsid w:val="00923BE9"/>
    <w:rsid w:val="0092474C"/>
    <w:rsid w:val="009252F1"/>
    <w:rsid w:val="00931034"/>
    <w:rsid w:val="00932D0F"/>
    <w:rsid w:val="00940CC2"/>
    <w:rsid w:val="009424F9"/>
    <w:rsid w:val="009429CF"/>
    <w:rsid w:val="00945518"/>
    <w:rsid w:val="0094745F"/>
    <w:rsid w:val="00947474"/>
    <w:rsid w:val="00947B83"/>
    <w:rsid w:val="009504B9"/>
    <w:rsid w:val="00950908"/>
    <w:rsid w:val="009525B4"/>
    <w:rsid w:val="009536A2"/>
    <w:rsid w:val="00953AF6"/>
    <w:rsid w:val="0095439F"/>
    <w:rsid w:val="009569D6"/>
    <w:rsid w:val="00956D10"/>
    <w:rsid w:val="009607E8"/>
    <w:rsid w:val="009638A6"/>
    <w:rsid w:val="009677C4"/>
    <w:rsid w:val="0097304F"/>
    <w:rsid w:val="0097497C"/>
    <w:rsid w:val="00974BBE"/>
    <w:rsid w:val="00975752"/>
    <w:rsid w:val="00975C71"/>
    <w:rsid w:val="00980FDE"/>
    <w:rsid w:val="00984305"/>
    <w:rsid w:val="009862F3"/>
    <w:rsid w:val="00987759"/>
    <w:rsid w:val="00993C50"/>
    <w:rsid w:val="00995748"/>
    <w:rsid w:val="009959A3"/>
    <w:rsid w:val="00996DD6"/>
    <w:rsid w:val="00996DF1"/>
    <w:rsid w:val="009A3223"/>
    <w:rsid w:val="009A3AE8"/>
    <w:rsid w:val="009A7F97"/>
    <w:rsid w:val="009B1946"/>
    <w:rsid w:val="009B2D85"/>
    <w:rsid w:val="009B4D32"/>
    <w:rsid w:val="009B53A0"/>
    <w:rsid w:val="009B6975"/>
    <w:rsid w:val="009B7AD2"/>
    <w:rsid w:val="009C000A"/>
    <w:rsid w:val="009C0A65"/>
    <w:rsid w:val="009C0EEB"/>
    <w:rsid w:val="009C2306"/>
    <w:rsid w:val="009C4DD7"/>
    <w:rsid w:val="009C62AB"/>
    <w:rsid w:val="009C7B02"/>
    <w:rsid w:val="009C7B8E"/>
    <w:rsid w:val="009D3C5D"/>
    <w:rsid w:val="009D4318"/>
    <w:rsid w:val="009D6761"/>
    <w:rsid w:val="009E3716"/>
    <w:rsid w:val="009E3732"/>
    <w:rsid w:val="009E4025"/>
    <w:rsid w:val="009E454F"/>
    <w:rsid w:val="009E5624"/>
    <w:rsid w:val="009E6324"/>
    <w:rsid w:val="009F23E8"/>
    <w:rsid w:val="009F37BE"/>
    <w:rsid w:val="009F502F"/>
    <w:rsid w:val="009F6674"/>
    <w:rsid w:val="009F686F"/>
    <w:rsid w:val="009F7BD6"/>
    <w:rsid w:val="00A0079B"/>
    <w:rsid w:val="00A00B74"/>
    <w:rsid w:val="00A00CBC"/>
    <w:rsid w:val="00A020C4"/>
    <w:rsid w:val="00A03F5C"/>
    <w:rsid w:val="00A04022"/>
    <w:rsid w:val="00A04B9F"/>
    <w:rsid w:val="00A0551C"/>
    <w:rsid w:val="00A05531"/>
    <w:rsid w:val="00A0595E"/>
    <w:rsid w:val="00A11861"/>
    <w:rsid w:val="00A1407F"/>
    <w:rsid w:val="00A14BCB"/>
    <w:rsid w:val="00A2090E"/>
    <w:rsid w:val="00A22FE7"/>
    <w:rsid w:val="00A23625"/>
    <w:rsid w:val="00A26455"/>
    <w:rsid w:val="00A2693E"/>
    <w:rsid w:val="00A3079B"/>
    <w:rsid w:val="00A336E5"/>
    <w:rsid w:val="00A33FD6"/>
    <w:rsid w:val="00A34DD2"/>
    <w:rsid w:val="00A34FE0"/>
    <w:rsid w:val="00A36FCE"/>
    <w:rsid w:val="00A42824"/>
    <w:rsid w:val="00A42E3D"/>
    <w:rsid w:val="00A4364D"/>
    <w:rsid w:val="00A4417B"/>
    <w:rsid w:val="00A475AE"/>
    <w:rsid w:val="00A47819"/>
    <w:rsid w:val="00A522F0"/>
    <w:rsid w:val="00A546DA"/>
    <w:rsid w:val="00A5514A"/>
    <w:rsid w:val="00A56748"/>
    <w:rsid w:val="00A578AE"/>
    <w:rsid w:val="00A60069"/>
    <w:rsid w:val="00A61485"/>
    <w:rsid w:val="00A675FB"/>
    <w:rsid w:val="00A677C2"/>
    <w:rsid w:val="00A71161"/>
    <w:rsid w:val="00A71B3C"/>
    <w:rsid w:val="00A767C8"/>
    <w:rsid w:val="00A779C3"/>
    <w:rsid w:val="00A80AB2"/>
    <w:rsid w:val="00A81E4A"/>
    <w:rsid w:val="00A866B1"/>
    <w:rsid w:val="00A86AE7"/>
    <w:rsid w:val="00A87109"/>
    <w:rsid w:val="00A87413"/>
    <w:rsid w:val="00A87B1F"/>
    <w:rsid w:val="00A908EF"/>
    <w:rsid w:val="00A913C7"/>
    <w:rsid w:val="00A91FAB"/>
    <w:rsid w:val="00A93DEA"/>
    <w:rsid w:val="00A94491"/>
    <w:rsid w:val="00A95325"/>
    <w:rsid w:val="00AA3602"/>
    <w:rsid w:val="00AB0AFD"/>
    <w:rsid w:val="00AB0D73"/>
    <w:rsid w:val="00AB3E85"/>
    <w:rsid w:val="00AB4857"/>
    <w:rsid w:val="00AB5C53"/>
    <w:rsid w:val="00AB626B"/>
    <w:rsid w:val="00AC46A1"/>
    <w:rsid w:val="00AC47F0"/>
    <w:rsid w:val="00AC6650"/>
    <w:rsid w:val="00AC6783"/>
    <w:rsid w:val="00AD1B19"/>
    <w:rsid w:val="00AD1D2E"/>
    <w:rsid w:val="00AD3517"/>
    <w:rsid w:val="00AD6050"/>
    <w:rsid w:val="00AE16D6"/>
    <w:rsid w:val="00AE1A65"/>
    <w:rsid w:val="00AE464F"/>
    <w:rsid w:val="00AE4A03"/>
    <w:rsid w:val="00AE5AE9"/>
    <w:rsid w:val="00AF3ABB"/>
    <w:rsid w:val="00AF6937"/>
    <w:rsid w:val="00B00BAF"/>
    <w:rsid w:val="00B04240"/>
    <w:rsid w:val="00B044E1"/>
    <w:rsid w:val="00B04FEE"/>
    <w:rsid w:val="00B053B6"/>
    <w:rsid w:val="00B05929"/>
    <w:rsid w:val="00B07935"/>
    <w:rsid w:val="00B07A81"/>
    <w:rsid w:val="00B12719"/>
    <w:rsid w:val="00B15426"/>
    <w:rsid w:val="00B17400"/>
    <w:rsid w:val="00B214B9"/>
    <w:rsid w:val="00B22432"/>
    <w:rsid w:val="00B2542D"/>
    <w:rsid w:val="00B2676C"/>
    <w:rsid w:val="00B33A15"/>
    <w:rsid w:val="00B34850"/>
    <w:rsid w:val="00B36C48"/>
    <w:rsid w:val="00B37193"/>
    <w:rsid w:val="00B372A6"/>
    <w:rsid w:val="00B4062C"/>
    <w:rsid w:val="00B41D74"/>
    <w:rsid w:val="00B42089"/>
    <w:rsid w:val="00B42D86"/>
    <w:rsid w:val="00B44786"/>
    <w:rsid w:val="00B44A0A"/>
    <w:rsid w:val="00B45F9F"/>
    <w:rsid w:val="00B46C91"/>
    <w:rsid w:val="00B472BE"/>
    <w:rsid w:val="00B504B2"/>
    <w:rsid w:val="00B5489F"/>
    <w:rsid w:val="00B55374"/>
    <w:rsid w:val="00B56549"/>
    <w:rsid w:val="00B569B2"/>
    <w:rsid w:val="00B618DA"/>
    <w:rsid w:val="00B6196D"/>
    <w:rsid w:val="00B61A9C"/>
    <w:rsid w:val="00B6211D"/>
    <w:rsid w:val="00B6242C"/>
    <w:rsid w:val="00B63092"/>
    <w:rsid w:val="00B66C43"/>
    <w:rsid w:val="00B70151"/>
    <w:rsid w:val="00B733CE"/>
    <w:rsid w:val="00B735F5"/>
    <w:rsid w:val="00B768BA"/>
    <w:rsid w:val="00B81F36"/>
    <w:rsid w:val="00B823E0"/>
    <w:rsid w:val="00B84444"/>
    <w:rsid w:val="00B85F1B"/>
    <w:rsid w:val="00B87B36"/>
    <w:rsid w:val="00B9066E"/>
    <w:rsid w:val="00B92E94"/>
    <w:rsid w:val="00B93BF6"/>
    <w:rsid w:val="00B960A0"/>
    <w:rsid w:val="00BA0B20"/>
    <w:rsid w:val="00BA2FB0"/>
    <w:rsid w:val="00BA5451"/>
    <w:rsid w:val="00BA5C0C"/>
    <w:rsid w:val="00BA6ED6"/>
    <w:rsid w:val="00BB1749"/>
    <w:rsid w:val="00BB405A"/>
    <w:rsid w:val="00BB4681"/>
    <w:rsid w:val="00BB542B"/>
    <w:rsid w:val="00BB5759"/>
    <w:rsid w:val="00BC115E"/>
    <w:rsid w:val="00BC1AA3"/>
    <w:rsid w:val="00BC2248"/>
    <w:rsid w:val="00BC49A3"/>
    <w:rsid w:val="00BC5F1A"/>
    <w:rsid w:val="00BC7008"/>
    <w:rsid w:val="00BD0E00"/>
    <w:rsid w:val="00BD17E1"/>
    <w:rsid w:val="00BD3048"/>
    <w:rsid w:val="00BD550A"/>
    <w:rsid w:val="00BD554E"/>
    <w:rsid w:val="00BD5A46"/>
    <w:rsid w:val="00BD6D7F"/>
    <w:rsid w:val="00BD7BFD"/>
    <w:rsid w:val="00BE00B0"/>
    <w:rsid w:val="00BE0A8E"/>
    <w:rsid w:val="00BE0B19"/>
    <w:rsid w:val="00BE0F6E"/>
    <w:rsid w:val="00BE387C"/>
    <w:rsid w:val="00BE576D"/>
    <w:rsid w:val="00BE74E2"/>
    <w:rsid w:val="00BF02BC"/>
    <w:rsid w:val="00BF08F2"/>
    <w:rsid w:val="00BF1F17"/>
    <w:rsid w:val="00BF59B0"/>
    <w:rsid w:val="00BF6B62"/>
    <w:rsid w:val="00BF7B60"/>
    <w:rsid w:val="00C01970"/>
    <w:rsid w:val="00C01BB7"/>
    <w:rsid w:val="00C01C41"/>
    <w:rsid w:val="00C02FD6"/>
    <w:rsid w:val="00C075D3"/>
    <w:rsid w:val="00C10631"/>
    <w:rsid w:val="00C10D03"/>
    <w:rsid w:val="00C1298F"/>
    <w:rsid w:val="00C155D1"/>
    <w:rsid w:val="00C16723"/>
    <w:rsid w:val="00C1776B"/>
    <w:rsid w:val="00C21BDF"/>
    <w:rsid w:val="00C21C45"/>
    <w:rsid w:val="00C232A1"/>
    <w:rsid w:val="00C27DA3"/>
    <w:rsid w:val="00C3007F"/>
    <w:rsid w:val="00C32E8B"/>
    <w:rsid w:val="00C362D2"/>
    <w:rsid w:val="00C378DE"/>
    <w:rsid w:val="00C40D70"/>
    <w:rsid w:val="00C41587"/>
    <w:rsid w:val="00C41861"/>
    <w:rsid w:val="00C43B02"/>
    <w:rsid w:val="00C440C6"/>
    <w:rsid w:val="00C4436D"/>
    <w:rsid w:val="00C5037C"/>
    <w:rsid w:val="00C50AAC"/>
    <w:rsid w:val="00C542D5"/>
    <w:rsid w:val="00C55113"/>
    <w:rsid w:val="00C55D79"/>
    <w:rsid w:val="00C640FE"/>
    <w:rsid w:val="00C65E92"/>
    <w:rsid w:val="00C665D1"/>
    <w:rsid w:val="00C6692E"/>
    <w:rsid w:val="00C709AA"/>
    <w:rsid w:val="00C70E76"/>
    <w:rsid w:val="00C72C58"/>
    <w:rsid w:val="00C7484F"/>
    <w:rsid w:val="00C7691D"/>
    <w:rsid w:val="00C80217"/>
    <w:rsid w:val="00C805EE"/>
    <w:rsid w:val="00C80C97"/>
    <w:rsid w:val="00C82B2B"/>
    <w:rsid w:val="00C85890"/>
    <w:rsid w:val="00C85982"/>
    <w:rsid w:val="00C86BA6"/>
    <w:rsid w:val="00C86F52"/>
    <w:rsid w:val="00C879F5"/>
    <w:rsid w:val="00C907B7"/>
    <w:rsid w:val="00C9399D"/>
    <w:rsid w:val="00C95A33"/>
    <w:rsid w:val="00C963B9"/>
    <w:rsid w:val="00C974C5"/>
    <w:rsid w:val="00CA0177"/>
    <w:rsid w:val="00CA2475"/>
    <w:rsid w:val="00CA39D5"/>
    <w:rsid w:val="00CA4BD4"/>
    <w:rsid w:val="00CB650A"/>
    <w:rsid w:val="00CB707E"/>
    <w:rsid w:val="00CC02B6"/>
    <w:rsid w:val="00CC050F"/>
    <w:rsid w:val="00CC2363"/>
    <w:rsid w:val="00CC3242"/>
    <w:rsid w:val="00CC4107"/>
    <w:rsid w:val="00CC7EA0"/>
    <w:rsid w:val="00CD0673"/>
    <w:rsid w:val="00CD1871"/>
    <w:rsid w:val="00CD28DE"/>
    <w:rsid w:val="00CD29E1"/>
    <w:rsid w:val="00CD34BB"/>
    <w:rsid w:val="00CD4519"/>
    <w:rsid w:val="00CD68B8"/>
    <w:rsid w:val="00CE030E"/>
    <w:rsid w:val="00CE1ED4"/>
    <w:rsid w:val="00CE3FE8"/>
    <w:rsid w:val="00CE57EB"/>
    <w:rsid w:val="00CE7C9C"/>
    <w:rsid w:val="00CF0C10"/>
    <w:rsid w:val="00CF19E0"/>
    <w:rsid w:val="00CF277A"/>
    <w:rsid w:val="00CF3034"/>
    <w:rsid w:val="00CF5138"/>
    <w:rsid w:val="00CF6E54"/>
    <w:rsid w:val="00D004E4"/>
    <w:rsid w:val="00D01573"/>
    <w:rsid w:val="00D032C5"/>
    <w:rsid w:val="00D04229"/>
    <w:rsid w:val="00D071B6"/>
    <w:rsid w:val="00D106D0"/>
    <w:rsid w:val="00D11549"/>
    <w:rsid w:val="00D1175D"/>
    <w:rsid w:val="00D135AA"/>
    <w:rsid w:val="00D215F1"/>
    <w:rsid w:val="00D21ED4"/>
    <w:rsid w:val="00D24B68"/>
    <w:rsid w:val="00D257A7"/>
    <w:rsid w:val="00D25A62"/>
    <w:rsid w:val="00D25FAD"/>
    <w:rsid w:val="00D2679A"/>
    <w:rsid w:val="00D27545"/>
    <w:rsid w:val="00D315AA"/>
    <w:rsid w:val="00D344D4"/>
    <w:rsid w:val="00D36D72"/>
    <w:rsid w:val="00D44721"/>
    <w:rsid w:val="00D44833"/>
    <w:rsid w:val="00D471A7"/>
    <w:rsid w:val="00D47C6C"/>
    <w:rsid w:val="00D51C76"/>
    <w:rsid w:val="00D52817"/>
    <w:rsid w:val="00D52CAB"/>
    <w:rsid w:val="00D53F5F"/>
    <w:rsid w:val="00D5489D"/>
    <w:rsid w:val="00D54C76"/>
    <w:rsid w:val="00D57BDD"/>
    <w:rsid w:val="00D61B11"/>
    <w:rsid w:val="00D62B1B"/>
    <w:rsid w:val="00D6642D"/>
    <w:rsid w:val="00D71182"/>
    <w:rsid w:val="00D71F5B"/>
    <w:rsid w:val="00D72944"/>
    <w:rsid w:val="00D7525F"/>
    <w:rsid w:val="00D757C3"/>
    <w:rsid w:val="00D76988"/>
    <w:rsid w:val="00D807F8"/>
    <w:rsid w:val="00D8398D"/>
    <w:rsid w:val="00D84BF1"/>
    <w:rsid w:val="00D9072E"/>
    <w:rsid w:val="00D90784"/>
    <w:rsid w:val="00D921F5"/>
    <w:rsid w:val="00D92BE7"/>
    <w:rsid w:val="00D934D0"/>
    <w:rsid w:val="00D944AE"/>
    <w:rsid w:val="00D94834"/>
    <w:rsid w:val="00D94E6C"/>
    <w:rsid w:val="00D960EE"/>
    <w:rsid w:val="00D96190"/>
    <w:rsid w:val="00DA2FC1"/>
    <w:rsid w:val="00DA6FC1"/>
    <w:rsid w:val="00DB05CF"/>
    <w:rsid w:val="00DB0A44"/>
    <w:rsid w:val="00DB3974"/>
    <w:rsid w:val="00DB5D65"/>
    <w:rsid w:val="00DB7BCF"/>
    <w:rsid w:val="00DB7D40"/>
    <w:rsid w:val="00DB7FF9"/>
    <w:rsid w:val="00DC0BB3"/>
    <w:rsid w:val="00DC4D48"/>
    <w:rsid w:val="00DC54B5"/>
    <w:rsid w:val="00DD0640"/>
    <w:rsid w:val="00DD618F"/>
    <w:rsid w:val="00DD71C2"/>
    <w:rsid w:val="00DE1633"/>
    <w:rsid w:val="00DE179B"/>
    <w:rsid w:val="00DE29D4"/>
    <w:rsid w:val="00DE4102"/>
    <w:rsid w:val="00DE588E"/>
    <w:rsid w:val="00DF0035"/>
    <w:rsid w:val="00DF0576"/>
    <w:rsid w:val="00DF05E9"/>
    <w:rsid w:val="00DF08BB"/>
    <w:rsid w:val="00DF4A9B"/>
    <w:rsid w:val="00DF4FC2"/>
    <w:rsid w:val="00DF511F"/>
    <w:rsid w:val="00DF51F3"/>
    <w:rsid w:val="00DF5B70"/>
    <w:rsid w:val="00DF5FA8"/>
    <w:rsid w:val="00E0109C"/>
    <w:rsid w:val="00E02B1B"/>
    <w:rsid w:val="00E02C01"/>
    <w:rsid w:val="00E06C24"/>
    <w:rsid w:val="00E076B2"/>
    <w:rsid w:val="00E11CAD"/>
    <w:rsid w:val="00E12AAC"/>
    <w:rsid w:val="00E17C4A"/>
    <w:rsid w:val="00E21300"/>
    <w:rsid w:val="00E21305"/>
    <w:rsid w:val="00E235EE"/>
    <w:rsid w:val="00E272B0"/>
    <w:rsid w:val="00E27EDF"/>
    <w:rsid w:val="00E4092F"/>
    <w:rsid w:val="00E40D0F"/>
    <w:rsid w:val="00E42634"/>
    <w:rsid w:val="00E43CA8"/>
    <w:rsid w:val="00E43E75"/>
    <w:rsid w:val="00E44299"/>
    <w:rsid w:val="00E46370"/>
    <w:rsid w:val="00E50F0C"/>
    <w:rsid w:val="00E53672"/>
    <w:rsid w:val="00E53BE3"/>
    <w:rsid w:val="00E53FCC"/>
    <w:rsid w:val="00E561CF"/>
    <w:rsid w:val="00E56474"/>
    <w:rsid w:val="00E60778"/>
    <w:rsid w:val="00E60933"/>
    <w:rsid w:val="00E632B4"/>
    <w:rsid w:val="00E6357C"/>
    <w:rsid w:val="00E64314"/>
    <w:rsid w:val="00E65FAF"/>
    <w:rsid w:val="00E67FF4"/>
    <w:rsid w:val="00E74BF8"/>
    <w:rsid w:val="00E75B4A"/>
    <w:rsid w:val="00E75FB9"/>
    <w:rsid w:val="00E77741"/>
    <w:rsid w:val="00E77C66"/>
    <w:rsid w:val="00E843FB"/>
    <w:rsid w:val="00E8647D"/>
    <w:rsid w:val="00E87FF7"/>
    <w:rsid w:val="00E9030C"/>
    <w:rsid w:val="00E90730"/>
    <w:rsid w:val="00E90CA9"/>
    <w:rsid w:val="00E90FB4"/>
    <w:rsid w:val="00E91535"/>
    <w:rsid w:val="00E93E8E"/>
    <w:rsid w:val="00E94F4E"/>
    <w:rsid w:val="00E9640E"/>
    <w:rsid w:val="00EA3E9B"/>
    <w:rsid w:val="00EA4372"/>
    <w:rsid w:val="00EA4DB8"/>
    <w:rsid w:val="00EA5227"/>
    <w:rsid w:val="00EA778E"/>
    <w:rsid w:val="00EB42BE"/>
    <w:rsid w:val="00EB5C87"/>
    <w:rsid w:val="00EB5F58"/>
    <w:rsid w:val="00EB6ADE"/>
    <w:rsid w:val="00EB727C"/>
    <w:rsid w:val="00EC1490"/>
    <w:rsid w:val="00EC1914"/>
    <w:rsid w:val="00EC236B"/>
    <w:rsid w:val="00EC2E9A"/>
    <w:rsid w:val="00EC619F"/>
    <w:rsid w:val="00EC720E"/>
    <w:rsid w:val="00ED026E"/>
    <w:rsid w:val="00ED1F58"/>
    <w:rsid w:val="00ED2FAF"/>
    <w:rsid w:val="00ED5CBD"/>
    <w:rsid w:val="00EE483E"/>
    <w:rsid w:val="00EF1BC0"/>
    <w:rsid w:val="00EF2552"/>
    <w:rsid w:val="00EF3A7D"/>
    <w:rsid w:val="00EF6292"/>
    <w:rsid w:val="00EF6BBC"/>
    <w:rsid w:val="00F03ED1"/>
    <w:rsid w:val="00F051C4"/>
    <w:rsid w:val="00F05F36"/>
    <w:rsid w:val="00F06F8A"/>
    <w:rsid w:val="00F07A5C"/>
    <w:rsid w:val="00F12E9C"/>
    <w:rsid w:val="00F17346"/>
    <w:rsid w:val="00F2130D"/>
    <w:rsid w:val="00F2136A"/>
    <w:rsid w:val="00F22916"/>
    <w:rsid w:val="00F23CBB"/>
    <w:rsid w:val="00F24F62"/>
    <w:rsid w:val="00F274CF"/>
    <w:rsid w:val="00F275C0"/>
    <w:rsid w:val="00F3642A"/>
    <w:rsid w:val="00F37396"/>
    <w:rsid w:val="00F43D2A"/>
    <w:rsid w:val="00F441CF"/>
    <w:rsid w:val="00F44CD5"/>
    <w:rsid w:val="00F4580C"/>
    <w:rsid w:val="00F469D8"/>
    <w:rsid w:val="00F4740D"/>
    <w:rsid w:val="00F647D9"/>
    <w:rsid w:val="00F71A7F"/>
    <w:rsid w:val="00F7330E"/>
    <w:rsid w:val="00F7558B"/>
    <w:rsid w:val="00F755DC"/>
    <w:rsid w:val="00F806A1"/>
    <w:rsid w:val="00F834D7"/>
    <w:rsid w:val="00F86F71"/>
    <w:rsid w:val="00F87F6C"/>
    <w:rsid w:val="00F93572"/>
    <w:rsid w:val="00F95FD5"/>
    <w:rsid w:val="00FA38CB"/>
    <w:rsid w:val="00FA4435"/>
    <w:rsid w:val="00FA7120"/>
    <w:rsid w:val="00FB20DB"/>
    <w:rsid w:val="00FB7046"/>
    <w:rsid w:val="00FC0761"/>
    <w:rsid w:val="00FC35EB"/>
    <w:rsid w:val="00FC6BB7"/>
    <w:rsid w:val="00FC6CBA"/>
    <w:rsid w:val="00FD4908"/>
    <w:rsid w:val="00FD5627"/>
    <w:rsid w:val="00FD623A"/>
    <w:rsid w:val="00FD7162"/>
    <w:rsid w:val="00FD73A3"/>
    <w:rsid w:val="00FE0461"/>
    <w:rsid w:val="00FE08E8"/>
    <w:rsid w:val="00FE4C73"/>
    <w:rsid w:val="00FE5175"/>
    <w:rsid w:val="00FE6526"/>
    <w:rsid w:val="00FE6C7B"/>
    <w:rsid w:val="00FF10EC"/>
    <w:rsid w:val="00FF3516"/>
    <w:rsid w:val="00FF4790"/>
    <w:rsid w:val="00FF547A"/>
    <w:rsid w:val="00FF5B4D"/>
    <w:rsid w:val="00FF7483"/>
    <w:rsid w:val="00FF7A1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4C7FC9"/>
    <w:pPr>
      <w:keepNext/>
      <w:keepLines/>
      <w:numPr>
        <w:numId w:val="2"/>
      </w:numPr>
      <w:spacing w:before="160" w:after="120"/>
      <w:ind w:left="0" w:firstLine="397"/>
      <w:outlineLvl w:val="1"/>
    </w:pPr>
    <w:rPr>
      <w:rFonts w:ascii="Calibri" w:eastAsiaTheme="majorEastAsia" w:hAnsi="Calibri" w:cs="B Nazanin"/>
      <w:b/>
      <w:bCs/>
      <w:color w:val="2E74B5" w:themeColor="accent1" w:themeShade="BF"/>
      <w:sz w:val="36"/>
      <w:szCs w:val="36"/>
    </w:rPr>
  </w:style>
  <w:style w:type="paragraph" w:styleId="Heading3">
    <w:name w:val="heading 3"/>
    <w:basedOn w:val="Normal"/>
    <w:next w:val="Normal"/>
    <w:link w:val="Heading3Char"/>
    <w:uiPriority w:val="9"/>
    <w:unhideWhenUsed/>
    <w:qFormat/>
    <w:rsid w:val="00B34850"/>
    <w:pPr>
      <w:keepNext/>
      <w:keepLines/>
      <w:numPr>
        <w:numId w:val="8"/>
      </w:numPr>
      <w:spacing w:before="160" w:after="120"/>
      <w:ind w:left="0" w:firstLine="403"/>
      <w:outlineLvl w:val="2"/>
    </w:pPr>
    <w:rPr>
      <w:rFonts w:ascii="Calibri" w:eastAsiaTheme="majorEastAsia" w:hAnsi="Calibri" w:cs="B Nazanin"/>
      <w:b/>
      <w:bCs/>
      <w:color w:val="2E74B5" w:themeColor="accent1" w:themeShade="BF"/>
      <w:sz w:val="32"/>
      <w:szCs w:val="32"/>
    </w:rPr>
  </w:style>
  <w:style w:type="paragraph" w:styleId="Heading4">
    <w:name w:val="heading 4"/>
    <w:basedOn w:val="Normal"/>
    <w:next w:val="Normal"/>
    <w:link w:val="Heading4Char"/>
    <w:uiPriority w:val="9"/>
    <w:semiHidden/>
    <w:unhideWhenUsed/>
    <w:qFormat/>
    <w:rsid w:val="000502B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502B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4C7FC9"/>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43122E"/>
    <w:pPr>
      <w:tabs>
        <w:tab w:val="left" w:pos="880"/>
        <w:tab w:val="right" w:leader="dot" w:pos="9016"/>
      </w:tabs>
      <w:spacing w:after="100" w:line="240" w:lineRule="auto"/>
      <w:ind w:left="220"/>
      <w:jc w:val="center"/>
    </w:pPr>
    <w:rPr>
      <w:rFonts w:ascii="Nabi" w:eastAsiaTheme="minorEastAsia" w:hAnsi="Nabi" w:cs="Nabi"/>
      <w:b/>
      <w:bCs/>
      <w:color w:val="0070C0"/>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F2130D"/>
    <w:pPr>
      <w:bidi/>
      <w:spacing w:after="0" w:line="240" w:lineRule="auto"/>
      <w:ind w:firstLine="397"/>
    </w:pPr>
    <w:rPr>
      <w:rFonts w:ascii="Times New Roman" w:hAnsi="Times New Roman" w:cs="B Nazanin"/>
      <w:b/>
      <w:sz w:val="28"/>
      <w:szCs w:val="28"/>
    </w:rPr>
  </w:style>
  <w:style w:type="paragraph" w:styleId="Subtitle">
    <w:name w:val="Subtitle"/>
    <w:basedOn w:val="Normal"/>
    <w:next w:val="Normal"/>
    <w:link w:val="SubtitleChar"/>
    <w:uiPriority w:val="11"/>
    <w:qFormat/>
    <w:rsid w:val="00907181"/>
    <w:pPr>
      <w:numPr>
        <w:ilvl w:val="1"/>
      </w:numPr>
      <w:spacing w:after="0" w:line="192" w:lineRule="auto"/>
      <w:ind w:firstLine="284"/>
      <w:jc w:val="center"/>
    </w:pPr>
    <w:rPr>
      <w:rFonts w:ascii="Cambria" w:eastAsiaTheme="majorEastAsia" w:hAnsi="Cambria" w:cs="B Koodak"/>
      <w:b/>
      <w:bCs/>
      <w:color w:val="0070C0"/>
      <w:spacing w:val="15"/>
      <w:sz w:val="20"/>
      <w:szCs w:val="20"/>
    </w:rPr>
  </w:style>
  <w:style w:type="character" w:customStyle="1" w:styleId="SubtitleChar">
    <w:name w:val="Subtitle Char"/>
    <w:basedOn w:val="DefaultParagraphFont"/>
    <w:link w:val="Subtitle"/>
    <w:uiPriority w:val="11"/>
    <w:rsid w:val="00907181"/>
    <w:rPr>
      <w:rFonts w:ascii="Cambria" w:eastAsiaTheme="majorEastAsia" w:hAnsi="Cambria" w:cs="B Koodak"/>
      <w:b/>
      <w:bCs/>
      <w:color w:val="0070C0"/>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59"/>
    <w:rsid w:val="0037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810799"/>
    <w:rPr>
      <w:smallCaps/>
      <w:color w:val="ED7D31" w:themeColor="accent2"/>
      <w:u w:val="single"/>
    </w:rPr>
  </w:style>
  <w:style w:type="paragraph" w:customStyle="1" w:styleId="Normal2">
    <w:name w:val="Normal2"/>
    <w:basedOn w:val="Normal"/>
    <w:qFormat/>
    <w:rsid w:val="00596E03"/>
    <w:pPr>
      <w:spacing w:after="0" w:line="240" w:lineRule="auto"/>
      <w:ind w:firstLine="720"/>
      <w:jc w:val="both"/>
    </w:pPr>
    <w:rPr>
      <w:rFonts w:ascii="Cambria" w:eastAsiaTheme="majorEastAsia" w:hAnsi="Cambria" w:cs="B Mitra"/>
      <w:b/>
      <w:bCs/>
      <w:sz w:val="20"/>
      <w:szCs w:val="20"/>
    </w:rPr>
  </w:style>
  <w:style w:type="table" w:customStyle="1" w:styleId="GridTable4Accent3">
    <w:name w:val="Grid Table 4 Accent 3"/>
    <w:basedOn w:val="TableNormal"/>
    <w:uiPriority w:val="49"/>
    <w:rsid w:val="00596E03"/>
    <w:pPr>
      <w:spacing w:after="0" w:line="240" w:lineRule="auto"/>
    </w:pPr>
    <w:rPr>
      <w:rFonts w:eastAsiaTheme="minorHAns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B34850"/>
    <w:rPr>
      <w:rFonts w:ascii="Calibri" w:eastAsiaTheme="majorEastAsia" w:hAnsi="Calibri" w:cs="B Nazanin"/>
      <w:b/>
      <w:bCs/>
      <w:color w:val="2E74B5" w:themeColor="accent1" w:themeShade="BF"/>
      <w:sz w:val="32"/>
      <w:szCs w:val="32"/>
    </w:rPr>
  </w:style>
  <w:style w:type="paragraph" w:customStyle="1" w:styleId="EndNoteBibliography">
    <w:name w:val="EndNote Bibliography"/>
    <w:basedOn w:val="Normal"/>
    <w:link w:val="EndNoteBibliographyChar"/>
    <w:rsid w:val="00E60933"/>
    <w:pPr>
      <w:spacing w:after="200" w:line="240" w:lineRule="auto"/>
      <w:ind w:firstLine="0"/>
    </w:pPr>
    <w:rPr>
      <w:rFonts w:ascii="Times New Roman" w:eastAsiaTheme="minorHAnsi" w:hAnsi="Times New Roman" w:cs="Times New Roman"/>
      <w:noProof/>
      <w:sz w:val="24"/>
      <w:lang w:bidi="ar-SA"/>
    </w:rPr>
  </w:style>
  <w:style w:type="character" w:customStyle="1" w:styleId="EndNoteBibliographyChar">
    <w:name w:val="EndNote Bibliography Char"/>
    <w:basedOn w:val="DefaultParagraphFont"/>
    <w:link w:val="EndNoteBibliography"/>
    <w:rsid w:val="00E60933"/>
    <w:rPr>
      <w:rFonts w:ascii="Times New Roman" w:eastAsiaTheme="minorHAnsi" w:hAnsi="Times New Roman" w:cs="Times New Roman"/>
      <w:noProof/>
      <w:sz w:val="24"/>
      <w:lang w:bidi="ar-SA"/>
    </w:rPr>
  </w:style>
  <w:style w:type="paragraph" w:styleId="TOC3">
    <w:name w:val="toc 3"/>
    <w:basedOn w:val="Normal"/>
    <w:next w:val="Normal"/>
    <w:autoRedefine/>
    <w:uiPriority w:val="39"/>
    <w:unhideWhenUsed/>
    <w:rsid w:val="000502B3"/>
    <w:pPr>
      <w:spacing w:after="100"/>
      <w:ind w:left="440"/>
    </w:pPr>
  </w:style>
  <w:style w:type="character" w:customStyle="1" w:styleId="Heading4Char">
    <w:name w:val="Heading 4 Char"/>
    <w:basedOn w:val="DefaultParagraphFont"/>
    <w:link w:val="Heading4"/>
    <w:uiPriority w:val="9"/>
    <w:semiHidden/>
    <w:rsid w:val="000502B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502B3"/>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4C7FC9"/>
    <w:pPr>
      <w:keepNext/>
      <w:keepLines/>
      <w:numPr>
        <w:numId w:val="2"/>
      </w:numPr>
      <w:spacing w:before="160" w:after="120"/>
      <w:ind w:left="0" w:firstLine="397"/>
      <w:outlineLvl w:val="1"/>
    </w:pPr>
    <w:rPr>
      <w:rFonts w:ascii="Calibri" w:eastAsiaTheme="majorEastAsia" w:hAnsi="Calibri" w:cs="B Nazanin"/>
      <w:b/>
      <w:bCs/>
      <w:color w:val="2E74B5" w:themeColor="accent1" w:themeShade="BF"/>
      <w:sz w:val="36"/>
      <w:szCs w:val="36"/>
    </w:rPr>
  </w:style>
  <w:style w:type="paragraph" w:styleId="Heading3">
    <w:name w:val="heading 3"/>
    <w:basedOn w:val="Normal"/>
    <w:next w:val="Normal"/>
    <w:link w:val="Heading3Char"/>
    <w:uiPriority w:val="9"/>
    <w:unhideWhenUsed/>
    <w:qFormat/>
    <w:rsid w:val="00B34850"/>
    <w:pPr>
      <w:keepNext/>
      <w:keepLines/>
      <w:numPr>
        <w:numId w:val="8"/>
      </w:numPr>
      <w:spacing w:before="160" w:after="120"/>
      <w:ind w:left="0" w:firstLine="403"/>
      <w:outlineLvl w:val="2"/>
    </w:pPr>
    <w:rPr>
      <w:rFonts w:ascii="Calibri" w:eastAsiaTheme="majorEastAsia" w:hAnsi="Calibri" w:cs="B Nazanin"/>
      <w:b/>
      <w:bCs/>
      <w:color w:val="2E74B5" w:themeColor="accent1" w:themeShade="BF"/>
      <w:sz w:val="32"/>
      <w:szCs w:val="32"/>
    </w:rPr>
  </w:style>
  <w:style w:type="paragraph" w:styleId="Heading4">
    <w:name w:val="heading 4"/>
    <w:basedOn w:val="Normal"/>
    <w:next w:val="Normal"/>
    <w:link w:val="Heading4Char"/>
    <w:uiPriority w:val="9"/>
    <w:semiHidden/>
    <w:unhideWhenUsed/>
    <w:qFormat/>
    <w:rsid w:val="000502B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502B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4C7FC9"/>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43122E"/>
    <w:pPr>
      <w:tabs>
        <w:tab w:val="left" w:pos="880"/>
        <w:tab w:val="right" w:leader="dot" w:pos="9016"/>
      </w:tabs>
      <w:spacing w:after="100" w:line="240" w:lineRule="auto"/>
      <w:ind w:left="220"/>
      <w:jc w:val="center"/>
    </w:pPr>
    <w:rPr>
      <w:rFonts w:ascii="Nabi" w:eastAsiaTheme="minorEastAsia" w:hAnsi="Nabi" w:cs="Nabi"/>
      <w:b/>
      <w:bCs/>
      <w:color w:val="0070C0"/>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F2130D"/>
    <w:pPr>
      <w:bidi/>
      <w:spacing w:after="0" w:line="240" w:lineRule="auto"/>
      <w:ind w:firstLine="397"/>
    </w:pPr>
    <w:rPr>
      <w:rFonts w:ascii="Times New Roman" w:hAnsi="Times New Roman" w:cs="B Nazanin"/>
      <w:b/>
      <w:sz w:val="28"/>
      <w:szCs w:val="28"/>
    </w:rPr>
  </w:style>
  <w:style w:type="paragraph" w:styleId="Subtitle">
    <w:name w:val="Subtitle"/>
    <w:basedOn w:val="Normal"/>
    <w:next w:val="Normal"/>
    <w:link w:val="SubtitleChar"/>
    <w:uiPriority w:val="11"/>
    <w:qFormat/>
    <w:rsid w:val="00907181"/>
    <w:pPr>
      <w:numPr>
        <w:ilvl w:val="1"/>
      </w:numPr>
      <w:spacing w:after="0" w:line="192" w:lineRule="auto"/>
      <w:ind w:firstLine="284"/>
      <w:jc w:val="center"/>
    </w:pPr>
    <w:rPr>
      <w:rFonts w:ascii="Cambria" w:eastAsiaTheme="majorEastAsia" w:hAnsi="Cambria" w:cs="B Koodak"/>
      <w:b/>
      <w:bCs/>
      <w:color w:val="0070C0"/>
      <w:spacing w:val="15"/>
      <w:sz w:val="20"/>
      <w:szCs w:val="20"/>
    </w:rPr>
  </w:style>
  <w:style w:type="character" w:customStyle="1" w:styleId="SubtitleChar">
    <w:name w:val="Subtitle Char"/>
    <w:basedOn w:val="DefaultParagraphFont"/>
    <w:link w:val="Subtitle"/>
    <w:uiPriority w:val="11"/>
    <w:rsid w:val="00907181"/>
    <w:rPr>
      <w:rFonts w:ascii="Cambria" w:eastAsiaTheme="majorEastAsia" w:hAnsi="Cambria" w:cs="B Koodak"/>
      <w:b/>
      <w:bCs/>
      <w:color w:val="0070C0"/>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59"/>
    <w:rsid w:val="0037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810799"/>
    <w:rPr>
      <w:smallCaps/>
      <w:color w:val="ED7D31" w:themeColor="accent2"/>
      <w:u w:val="single"/>
    </w:rPr>
  </w:style>
  <w:style w:type="paragraph" w:customStyle="1" w:styleId="Normal2">
    <w:name w:val="Normal2"/>
    <w:basedOn w:val="Normal"/>
    <w:qFormat/>
    <w:rsid w:val="00596E03"/>
    <w:pPr>
      <w:spacing w:after="0" w:line="240" w:lineRule="auto"/>
      <w:ind w:firstLine="720"/>
      <w:jc w:val="both"/>
    </w:pPr>
    <w:rPr>
      <w:rFonts w:ascii="Cambria" w:eastAsiaTheme="majorEastAsia" w:hAnsi="Cambria" w:cs="B Mitra"/>
      <w:b/>
      <w:bCs/>
      <w:sz w:val="20"/>
      <w:szCs w:val="20"/>
    </w:rPr>
  </w:style>
  <w:style w:type="table" w:customStyle="1" w:styleId="GridTable4Accent3">
    <w:name w:val="Grid Table 4 Accent 3"/>
    <w:basedOn w:val="TableNormal"/>
    <w:uiPriority w:val="49"/>
    <w:rsid w:val="00596E03"/>
    <w:pPr>
      <w:spacing w:after="0" w:line="240" w:lineRule="auto"/>
    </w:pPr>
    <w:rPr>
      <w:rFonts w:eastAsiaTheme="minorHAns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B34850"/>
    <w:rPr>
      <w:rFonts w:ascii="Calibri" w:eastAsiaTheme="majorEastAsia" w:hAnsi="Calibri" w:cs="B Nazanin"/>
      <w:b/>
      <w:bCs/>
      <w:color w:val="2E74B5" w:themeColor="accent1" w:themeShade="BF"/>
      <w:sz w:val="32"/>
      <w:szCs w:val="32"/>
    </w:rPr>
  </w:style>
  <w:style w:type="paragraph" w:customStyle="1" w:styleId="EndNoteBibliography">
    <w:name w:val="EndNote Bibliography"/>
    <w:basedOn w:val="Normal"/>
    <w:link w:val="EndNoteBibliographyChar"/>
    <w:rsid w:val="00E60933"/>
    <w:pPr>
      <w:spacing w:after="200" w:line="240" w:lineRule="auto"/>
      <w:ind w:firstLine="0"/>
    </w:pPr>
    <w:rPr>
      <w:rFonts w:ascii="Times New Roman" w:eastAsiaTheme="minorHAnsi" w:hAnsi="Times New Roman" w:cs="Times New Roman"/>
      <w:noProof/>
      <w:sz w:val="24"/>
      <w:lang w:bidi="ar-SA"/>
    </w:rPr>
  </w:style>
  <w:style w:type="character" w:customStyle="1" w:styleId="EndNoteBibliographyChar">
    <w:name w:val="EndNote Bibliography Char"/>
    <w:basedOn w:val="DefaultParagraphFont"/>
    <w:link w:val="EndNoteBibliography"/>
    <w:rsid w:val="00E60933"/>
    <w:rPr>
      <w:rFonts w:ascii="Times New Roman" w:eastAsiaTheme="minorHAnsi" w:hAnsi="Times New Roman" w:cs="Times New Roman"/>
      <w:noProof/>
      <w:sz w:val="24"/>
      <w:lang w:bidi="ar-SA"/>
    </w:rPr>
  </w:style>
  <w:style w:type="paragraph" w:styleId="TOC3">
    <w:name w:val="toc 3"/>
    <w:basedOn w:val="Normal"/>
    <w:next w:val="Normal"/>
    <w:autoRedefine/>
    <w:uiPriority w:val="39"/>
    <w:unhideWhenUsed/>
    <w:rsid w:val="000502B3"/>
    <w:pPr>
      <w:spacing w:after="100"/>
      <w:ind w:left="440"/>
    </w:pPr>
  </w:style>
  <w:style w:type="character" w:customStyle="1" w:styleId="Heading4Char">
    <w:name w:val="Heading 4 Char"/>
    <w:basedOn w:val="DefaultParagraphFont"/>
    <w:link w:val="Heading4"/>
    <w:uiPriority w:val="9"/>
    <w:semiHidden/>
    <w:rsid w:val="000502B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502B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32384">
      <w:bodyDiv w:val="1"/>
      <w:marLeft w:val="0"/>
      <w:marRight w:val="0"/>
      <w:marTop w:val="0"/>
      <w:marBottom w:val="0"/>
      <w:divBdr>
        <w:top w:val="none" w:sz="0" w:space="0" w:color="auto"/>
        <w:left w:val="none" w:sz="0" w:space="0" w:color="auto"/>
        <w:bottom w:val="none" w:sz="0" w:space="0" w:color="auto"/>
        <w:right w:val="none" w:sz="0" w:space="0" w:color="auto"/>
      </w:divBdr>
      <w:divsChild>
        <w:div w:id="1734697804">
          <w:marLeft w:val="0"/>
          <w:marRight w:val="0"/>
          <w:marTop w:val="0"/>
          <w:marBottom w:val="0"/>
          <w:divBdr>
            <w:top w:val="none" w:sz="0" w:space="0" w:color="auto"/>
            <w:left w:val="none" w:sz="0" w:space="0" w:color="auto"/>
            <w:bottom w:val="none" w:sz="0" w:space="0" w:color="auto"/>
            <w:right w:val="none" w:sz="0" w:space="0" w:color="auto"/>
          </w:divBdr>
        </w:div>
      </w:divsChild>
    </w:div>
    <w:div w:id="414284159">
      <w:bodyDiv w:val="1"/>
      <w:marLeft w:val="0"/>
      <w:marRight w:val="0"/>
      <w:marTop w:val="0"/>
      <w:marBottom w:val="0"/>
      <w:divBdr>
        <w:top w:val="none" w:sz="0" w:space="0" w:color="auto"/>
        <w:left w:val="none" w:sz="0" w:space="0" w:color="auto"/>
        <w:bottom w:val="none" w:sz="0" w:space="0" w:color="auto"/>
        <w:right w:val="none" w:sz="0" w:space="0" w:color="auto"/>
      </w:divBdr>
      <w:divsChild>
        <w:div w:id="153424231">
          <w:marLeft w:val="0"/>
          <w:marRight w:val="0"/>
          <w:marTop w:val="0"/>
          <w:marBottom w:val="0"/>
          <w:divBdr>
            <w:top w:val="none" w:sz="0" w:space="0" w:color="auto"/>
            <w:left w:val="none" w:sz="0" w:space="0" w:color="auto"/>
            <w:bottom w:val="none" w:sz="0" w:space="0" w:color="auto"/>
            <w:right w:val="none" w:sz="0" w:space="0" w:color="auto"/>
          </w:divBdr>
        </w:div>
      </w:divsChild>
    </w:div>
    <w:div w:id="642125433">
      <w:bodyDiv w:val="1"/>
      <w:marLeft w:val="0"/>
      <w:marRight w:val="0"/>
      <w:marTop w:val="0"/>
      <w:marBottom w:val="0"/>
      <w:divBdr>
        <w:top w:val="none" w:sz="0" w:space="0" w:color="auto"/>
        <w:left w:val="none" w:sz="0" w:space="0" w:color="auto"/>
        <w:bottom w:val="none" w:sz="0" w:space="0" w:color="auto"/>
        <w:right w:val="none" w:sz="0" w:space="0" w:color="auto"/>
      </w:divBdr>
      <w:divsChild>
        <w:div w:id="140775963">
          <w:marLeft w:val="0"/>
          <w:marRight w:val="0"/>
          <w:marTop w:val="0"/>
          <w:marBottom w:val="0"/>
          <w:divBdr>
            <w:top w:val="none" w:sz="0" w:space="0" w:color="auto"/>
            <w:left w:val="none" w:sz="0" w:space="0" w:color="auto"/>
            <w:bottom w:val="none" w:sz="0" w:space="0" w:color="auto"/>
            <w:right w:val="none" w:sz="0" w:space="0" w:color="auto"/>
          </w:divBdr>
        </w:div>
      </w:divsChild>
    </w:div>
    <w:div w:id="1015226023">
      <w:bodyDiv w:val="1"/>
      <w:marLeft w:val="0"/>
      <w:marRight w:val="0"/>
      <w:marTop w:val="0"/>
      <w:marBottom w:val="0"/>
      <w:divBdr>
        <w:top w:val="none" w:sz="0" w:space="0" w:color="auto"/>
        <w:left w:val="none" w:sz="0" w:space="0" w:color="auto"/>
        <w:bottom w:val="none" w:sz="0" w:space="0" w:color="auto"/>
        <w:right w:val="none" w:sz="0" w:space="0" w:color="auto"/>
      </w:divBdr>
      <w:divsChild>
        <w:div w:id="1463957146">
          <w:marLeft w:val="0"/>
          <w:marRight w:val="0"/>
          <w:marTop w:val="0"/>
          <w:marBottom w:val="0"/>
          <w:divBdr>
            <w:top w:val="none" w:sz="0" w:space="0" w:color="auto"/>
            <w:left w:val="none" w:sz="0" w:space="0" w:color="auto"/>
            <w:bottom w:val="none" w:sz="0" w:space="0" w:color="auto"/>
            <w:right w:val="none" w:sz="0" w:space="0" w:color="auto"/>
          </w:divBdr>
        </w:div>
      </w:divsChild>
    </w:div>
    <w:div w:id="1313212603">
      <w:bodyDiv w:val="1"/>
      <w:marLeft w:val="0"/>
      <w:marRight w:val="0"/>
      <w:marTop w:val="0"/>
      <w:marBottom w:val="0"/>
      <w:divBdr>
        <w:top w:val="none" w:sz="0" w:space="0" w:color="auto"/>
        <w:left w:val="none" w:sz="0" w:space="0" w:color="auto"/>
        <w:bottom w:val="none" w:sz="0" w:space="0" w:color="auto"/>
        <w:right w:val="none" w:sz="0" w:space="0" w:color="auto"/>
      </w:divBdr>
      <w:divsChild>
        <w:div w:id="685134002">
          <w:marLeft w:val="0"/>
          <w:marRight w:val="0"/>
          <w:marTop w:val="0"/>
          <w:marBottom w:val="0"/>
          <w:divBdr>
            <w:top w:val="none" w:sz="0" w:space="0" w:color="auto"/>
            <w:left w:val="none" w:sz="0" w:space="0" w:color="auto"/>
            <w:bottom w:val="none" w:sz="0" w:space="0" w:color="auto"/>
            <w:right w:val="none" w:sz="0" w:space="0" w:color="auto"/>
          </w:divBdr>
        </w:div>
      </w:divsChild>
    </w:div>
    <w:div w:id="1368139112">
      <w:bodyDiv w:val="1"/>
      <w:marLeft w:val="0"/>
      <w:marRight w:val="0"/>
      <w:marTop w:val="0"/>
      <w:marBottom w:val="0"/>
      <w:divBdr>
        <w:top w:val="none" w:sz="0" w:space="0" w:color="auto"/>
        <w:left w:val="none" w:sz="0" w:space="0" w:color="auto"/>
        <w:bottom w:val="none" w:sz="0" w:space="0" w:color="auto"/>
        <w:right w:val="none" w:sz="0" w:space="0" w:color="auto"/>
      </w:divBdr>
      <w:divsChild>
        <w:div w:id="544559799">
          <w:marLeft w:val="0"/>
          <w:marRight w:val="0"/>
          <w:marTop w:val="0"/>
          <w:marBottom w:val="0"/>
          <w:divBdr>
            <w:top w:val="none" w:sz="0" w:space="0" w:color="auto"/>
            <w:left w:val="none" w:sz="0" w:space="0" w:color="auto"/>
            <w:bottom w:val="none" w:sz="0" w:space="0" w:color="auto"/>
            <w:right w:val="none" w:sz="0" w:space="0" w:color="auto"/>
          </w:divBdr>
        </w:div>
      </w:divsChild>
    </w:div>
    <w:div w:id="2140679856">
      <w:bodyDiv w:val="1"/>
      <w:marLeft w:val="0"/>
      <w:marRight w:val="0"/>
      <w:marTop w:val="0"/>
      <w:marBottom w:val="0"/>
      <w:divBdr>
        <w:top w:val="none" w:sz="0" w:space="0" w:color="auto"/>
        <w:left w:val="none" w:sz="0" w:space="0" w:color="auto"/>
        <w:bottom w:val="none" w:sz="0" w:space="0" w:color="auto"/>
        <w:right w:val="none" w:sz="0" w:space="0" w:color="auto"/>
      </w:divBdr>
      <w:divsChild>
        <w:div w:id="1860849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0.wmf"/><Relationship Id="rId50" Type="http://schemas.openxmlformats.org/officeDocument/2006/relationships/image" Target="media/image22.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1.wmf"/><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image" Target="media/image19.wmf"/><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oleObject" Target="embeddings/oleObject17.bin"/><Relationship Id="rId20" Type="http://schemas.openxmlformats.org/officeDocument/2006/relationships/oleObject" Target="embeddings/oleObject4.bin"/><Relationship Id="rId41" Type="http://schemas.openxmlformats.org/officeDocument/2006/relationships/image" Target="media/image17.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فارسی">
      <a:majorFont>
        <a:latin typeface="Times New Roman"/>
        <a:ea typeface=""/>
        <a:cs typeface="2  Titr"/>
      </a:majorFont>
      <a:minorFont>
        <a:latin typeface="Times New Roman"/>
        <a:ea typeface=""/>
        <a:cs typeface="2  Z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62398-71CC-445C-B26D-BDCA3F02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8250</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AUT</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Sayyed Ahmad Naghavi Nozad</cp:lastModifiedBy>
  <cp:revision>726</cp:revision>
  <cp:lastPrinted>2017-07-15T09:43:00Z</cp:lastPrinted>
  <dcterms:created xsi:type="dcterms:W3CDTF">2016-07-25T17:09:00Z</dcterms:created>
  <dcterms:modified xsi:type="dcterms:W3CDTF">2017-07-16T17:40:00Z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y fmtid="{D5CDD505-2E9C-101B-9397-08002B2CF9AE}" pid="5" name="MTEqnNumsOnRight">
    <vt:bool>false</vt:bool>
  </property>
</Properties>
</file>