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720"/>
        <w:jc w:val="center"/>
      </w:pPr>
      <w:r>
        <w:rPr>
          <w:rFonts w:ascii="Arial" w:cs="Arial" w:eastAsia="Arial" w:hAnsi="Arial"/>
          <w:b/>
          <w:bCs/>
          <w:color w:val="1F4E79"/>
          <w:sz w:val="52"/>
          <w:szCs w:val="52"/>
        </w:rPr>
        <w:t xml:space="preserve">ALTIVAX FamilyPay</w:t>
      </w:r>
    </w:p>
    <w:p>
      <w:pPr>
        <w:spacing w:after="120"/>
        <w:jc w:val="center"/>
      </w:pPr>
      <w:r>
        <w:rPr>
          <w:rFonts w:ascii="Arial" w:cs="Arial" w:eastAsia="Arial" w:hAnsi="Arial"/>
          <w:color w:val="1F4E79"/>
          <w:sz w:val="36"/>
          <w:szCs w:val="36"/>
        </w:rPr>
        <w:t xml:space="preserve">Suivi des Sprints V2</w:t>
      </w:r>
    </w:p>
    <w:p>
      <w:pPr>
        <w:spacing w:after="80"/>
        <w:jc w:val="center"/>
      </w:pPr>
      <w:r>
        <w:rPr>
          <w:rFonts w:ascii="Arial" w:cs="Arial" w:eastAsia="Arial" w:hAnsi="Arial"/>
          <w:color w:val="7F7F7F"/>
          <w:sz w:val="22"/>
          <w:szCs w:val="22"/>
        </w:rPr>
        <w:t xml:space="preserve">Mis à jour le 2026-05-04</w:t>
      </w:r>
    </w:p>
    <w:p>
      <w:pPr>
        <w:spacing w:after="160" w:before="36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Avancement global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0"/>
                <w:szCs w:val="40"/>
              </w:rPr>
              <w:t xml:space="preserve">9.5 / 14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BDD7EE"/>
                <w:sz w:val="18"/>
                <w:szCs w:val="18"/>
              </w:rPr>
              <w:t xml:space="preserve">Sprints réalisés</w:t>
            </w:r>
          </w:p>
        </w:tc>
        <w:tc>
          <w:tcPr>
            <w:tcW w:type="dxa" w:w="2340"/>
            <w:tcBorders>
              <w:top w:val="single" w:color="1A7A4A" w:sz="4"/>
              <w:left w:val="single" w:color="1A7A4A" w:sz="4"/>
              <w:bottom w:val="single" w:color="1A7A4A" w:sz="4"/>
              <w:right w:val="single" w:color="1A7A4A" w:sz="4"/>
            </w:tcBorders>
            <w:shd w:fill="1A7A4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0"/>
                <w:szCs w:val="40"/>
              </w:rPr>
              <w:t xml:space="preserve">128 / 128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D5F5E3"/>
                <w:sz w:val="18"/>
                <w:szCs w:val="18"/>
              </w:rPr>
              <w:t xml:space="preserve">Tests automatisés ✅</w:t>
            </w:r>
          </w:p>
        </w:tc>
        <w:tc>
          <w:tcPr>
            <w:tcW w:type="dxa" w:w="2340"/>
            <w:tcBorders>
              <w:top w:val="single" w:color="5B2C8D" w:sz="4"/>
              <w:left w:val="single" w:color="5B2C8D" w:sz="4"/>
              <w:bottom w:val="single" w:color="5B2C8D" w:sz="4"/>
              <w:right w:val="single" w:color="5B2C8D" w:sz="4"/>
            </w:tcBorders>
            <w:shd w:fill="5B2C8D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0"/>
                <w:szCs w:val="40"/>
              </w:rPr>
              <w:t xml:space="preserve">15 commits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D2B4DE"/>
                <w:sz w:val="18"/>
                <w:szCs w:val="18"/>
              </w:rPr>
              <w:t xml:space="preserve">Pushés sur main</w:t>
            </w:r>
          </w:p>
        </w:tc>
        <w:tc>
          <w:tcPr>
            <w:tcW w:type="dxa" w:w="2340"/>
            <w:tcBorders>
              <w:top w:val="single" w:color="C55A11" w:sz="4"/>
              <w:left w:val="single" w:color="C55A11" w:sz="4"/>
              <w:bottom w:val="single" w:color="C55A11" w:sz="4"/>
              <w:right w:val="single" w:color="C55A11" w:sz="4"/>
            </w:tcBorders>
            <w:shd w:fill="C55A11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0"/>
                <w:szCs w:val="40"/>
              </w:rPr>
              <w:t xml:space="preserve">2 apps live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FAD7A0"/>
                <w:sz w:val="18"/>
                <w:szCs w:val="18"/>
              </w:rPr>
              <w:t xml:space="preserve">Railway + Vercel ✅</w:t>
            </w:r>
          </w:p>
        </w:tc>
      </w:tr>
    </w:tbl>
    <w:p>
      <w:pPr>
        <w:spacing w:after="80" w:before="20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URLs Production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rPr>
          <w:tblHeader/>
        </w:trPr>
        <w:tc>
          <w:tcPr>
            <w:tcW w:type="dxa" w:w="25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Service</w:t>
            </w:r>
          </w:p>
        </w:tc>
        <w:tc>
          <w:tcPr>
            <w:tcW w:type="dxa" w:w="68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URL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Backend API</w:t>
            </w:r>
          </w:p>
        </w:tc>
        <w:tc>
          <w:tcPr>
            <w:tcW w:type="dxa" w:w="6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3864"/>
                <w:sz w:val="18"/>
                <w:szCs w:val="18"/>
              </w:rPr>
              <w:t xml:space="preserve">https://familypaybackend-production.up.railway.app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Frontend Payer</w:t>
            </w:r>
          </w:p>
        </w:tc>
        <w:tc>
          <w:tcPr>
            <w:tcW w:type="dxa" w:w="6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3864"/>
                <w:sz w:val="18"/>
                <w:szCs w:val="18"/>
              </w:rPr>
              <w:t xml:space="preserve">https://family-pay-payer.vercel.app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Health Check</w:t>
            </w:r>
          </w:p>
        </w:tc>
        <w:tc>
          <w:tcPr>
            <w:tcW w:type="dxa" w:w="6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/health → { status: ok, database: ok, redis: ok }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Compte test</w:t>
            </w:r>
          </w:p>
        </w:tc>
        <w:tc>
          <w:tcPr>
            <w:tcW w:type="dxa" w:w="6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test@altivax.ma / Test1234! (tenant: 00000000-0000-0000-0000-000000000001)</w:t>
            </w:r>
          </w:p>
        </w:tc>
      </w:tr>
    </w:tbl>
    <w:p>
      <w:pPr>
        <w:spacing w:after="160" w:before="28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Résumé par phase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400"/>
        <w:gridCol w:w="1200"/>
        <w:gridCol w:w="1800"/>
        <w:gridCol w:w="1960"/>
      </w:tblGrid>
      <w:tr>
        <w:trPr>
          <w:tblHeader/>
        </w:trPr>
        <w:tc>
          <w:tcPr>
            <w:tcW w:type="dxa" w:w="3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Phase</w:t>
            </w:r>
          </w:p>
        </w:tc>
        <w:tc>
          <w:tcPr>
            <w:tcW w:type="dxa" w:w="14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Sprints</w:t>
            </w:r>
          </w:p>
        </w:tc>
        <w:tc>
          <w:tcPr>
            <w:tcW w:type="dxa" w:w="12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Durée</w:t>
            </w:r>
          </w:p>
        </w:tc>
        <w:tc>
          <w:tcPr>
            <w:tcW w:type="dxa" w:w="18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Tests</w:t>
            </w:r>
          </w:p>
        </w:tc>
        <w:tc>
          <w:tcPr>
            <w:tcW w:type="dxa" w:w="19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Statut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Phase 0 — Fondations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S0a, S0b, S0c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~5 sem.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19 tests</w:t>
            </w:r>
          </w:p>
        </w:tc>
        <w:tc>
          <w:tcPr>
            <w:tcW w:type="dxa" w:w="1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S0a ✅ S0b ✅ S0c ⬜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Phase 1 — MVP Local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S1 → S5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~12 sem.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109 tests</w:t>
            </w:r>
          </w:p>
        </w:tc>
        <w:tc>
          <w:tcPr>
            <w:tcW w:type="dxa" w:w="1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S1-S5 ✅ 100%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Phase 1.5 — Beta Fermé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S5.5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2 sem.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—</w:t>
            </w:r>
          </w:p>
        </w:tc>
        <w:tc>
          <w:tcPr>
            <w:tcW w:type="dxa" w:w="1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7F7F7F"/>
                <w:sz w:val="18"/>
                <w:szCs w:val="18"/>
              </w:rPr>
              <w:t xml:space="preserve">⬜ Planifié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Phase 2 — Cloud &amp; Prod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S6 → S12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~15 sem.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Tests E2E</w:t>
            </w:r>
          </w:p>
        </w:tc>
        <w:tc>
          <w:tcPr>
            <w:tcW w:type="dxa" w:w="1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S6 ✅ S6.5 ✅ S7+ ⬜</w:t>
            </w:r>
          </w:p>
        </w:tc>
      </w:tr>
    </w:tbl>
    <w:p>
      <w:r>
        <w:br w:type="page"/>
      </w:r>
    </w:p>
    <w:p>
      <w:pPr>
        <w:pStyle w:val="Heading1"/>
        <w:spacing w:after="120" w:before="280"/>
      </w:pPr>
      <w:r>
        <w:rPr>
          <w:rFonts w:ascii="Arial" w:cs="Arial" w:eastAsia="Arial" w:hAnsi="Arial"/>
          <w:b/>
          <w:bCs/>
          <w:color w:val="1F4E79"/>
          <w:sz w:val="30"/>
          <w:szCs w:val="30"/>
        </w:rPr>
        <w:t xml:space="preserve">— Phase 0 — Fondations —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S0a — Monorepo &amp; Infrastructure Docker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000"/>
        <w:gridCol w:w="1800"/>
        <w:gridCol w:w="1800"/>
        <w:gridCol w:w="1560"/>
      </w:tblGrid>
      <w:tr>
        <w:trPr>
          <w:tblHeader/>
        </w:trPr>
        <w:tc>
          <w:tcPr>
            <w:tcW w:type="dxa" w:w="22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Statut</w:t>
            </w:r>
          </w:p>
        </w:tc>
        <w:tc>
          <w:tcPr>
            <w:tcW w:type="dxa" w:w="2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Commit</w:t>
            </w:r>
          </w:p>
        </w:tc>
        <w:tc>
          <w:tcPr>
            <w:tcW w:type="dxa" w:w="18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SP</w:t>
            </w:r>
          </w:p>
        </w:tc>
        <w:tc>
          <w:tcPr>
            <w:tcW w:type="dxa" w:w="18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Tests</w:t>
            </w:r>
          </w:p>
        </w:tc>
        <w:tc>
          <w:tcPr>
            <w:tcW w:type="dxa" w:w="15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Tag git</w:t>
            </w:r>
          </w:p>
        </w:tc>
      </w:tr>
      <w:tr>
        <w:tc>
          <w:tcPr>
            <w:tcW w:type="dxa" w:w="2200"/>
            <w:tcBorders>
              <w:top w:val="single" w:color="1A7A4A" w:sz="4"/>
              <w:left w:val="single" w:color="1A7A4A" w:sz="4"/>
              <w:bottom w:val="single" w:color="1A7A4A" w:sz="4"/>
              <w:right w:val="single" w:color="1A7A4A" w:sz="4"/>
            </w:tcBorders>
            <w:shd w:fill="1A7A4A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✅ RÉALISÉ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8d59c42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9 SP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Tests manuels</w:t>
            </w:r>
          </w:p>
        </w:tc>
        <w:tc>
          <w:tcPr>
            <w:tcW w:type="dxa" w:w="1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familypay-sprint-0a-complete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Objectif :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Structure projet solide, environnement de dev reproductible, CI/CD basique.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60"/>
        <w:gridCol w:w="900"/>
        <w:gridCol w:w="900"/>
        <w:gridCol w:w="2000"/>
      </w:tblGrid>
      <w:tr>
        <w:trPr>
          <w:tblHeader/>
        </w:trPr>
        <w:tc>
          <w:tcPr>
            <w:tcW w:type="dxa" w:w="55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Tâche</w:t>
            </w:r>
          </w:p>
        </w:tc>
        <w:tc>
          <w:tcPr>
            <w:tcW w:type="dxa" w:w="9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SP</w:t>
            </w:r>
          </w:p>
        </w:tc>
        <w:tc>
          <w:tcPr>
            <w:tcW w:type="dxa" w:w="9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Priorité</w:t>
            </w:r>
          </w:p>
        </w:tc>
        <w:tc>
          <w:tcPr>
            <w:tcW w:type="dxa" w:w="2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Statut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Monorepo Turborepo (payer/beneficiary/partner/backend)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Docker Compose : 7 services (frontends + backend + PG + Redis + MinIO)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GitHub Actions CI : lint + test + build sur PR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Script backup : git tag + pg_dump + archivage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.env.example documenté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</w:tbl>
    <w:p>
      <w:pPr>
        <w:spacing w:after="60" w:before="120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Définition of Done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8"/>
          <w:szCs w:val="18"/>
        </w:rPr>
        <w:t xml:space="preserve">docker compose up sans erreur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8"/>
          <w:szCs w:val="18"/>
        </w:rPr>
        <w:t xml:space="preserve">CI passe sur PR vide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8"/>
          <w:szCs w:val="18"/>
        </w:rPr>
        <w:t xml:space="preserve">Backup script fonctionnel</w:t>
      </w:r>
    </w:p>
    <w:p>
      <w:pPr>
        <w:pBdr>
          <w:bottom w:val="single" w:color="CCCCCC" w:sz="4" w:space="1"/>
        </w:pBdr>
      </w:pPr>
    </w:p>
    <w:p>
      <w:pPr>
        <w:spacing w:after="80" w:before="24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S0b — Schéma BDD, RLS &amp; Tests Financiers Critiques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000"/>
        <w:gridCol w:w="1800"/>
        <w:gridCol w:w="1800"/>
        <w:gridCol w:w="1560"/>
      </w:tblGrid>
      <w:tr>
        <w:trPr>
          <w:tblHeader/>
        </w:trPr>
        <w:tc>
          <w:tcPr>
            <w:tcW w:type="dxa" w:w="22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Statut</w:t>
            </w:r>
          </w:p>
        </w:tc>
        <w:tc>
          <w:tcPr>
            <w:tcW w:type="dxa" w:w="2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Commit</w:t>
            </w:r>
          </w:p>
        </w:tc>
        <w:tc>
          <w:tcPr>
            <w:tcW w:type="dxa" w:w="18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SP</w:t>
            </w:r>
          </w:p>
        </w:tc>
        <w:tc>
          <w:tcPr>
            <w:tcW w:type="dxa" w:w="18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Tests</w:t>
            </w:r>
          </w:p>
        </w:tc>
        <w:tc>
          <w:tcPr>
            <w:tcW w:type="dxa" w:w="15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Tag git</w:t>
            </w:r>
          </w:p>
        </w:tc>
      </w:tr>
      <w:tr>
        <w:tc>
          <w:tcPr>
            <w:tcW w:type="dxa" w:w="2200"/>
            <w:tcBorders>
              <w:top w:val="single" w:color="1A7A4A" w:sz="4"/>
              <w:left w:val="single" w:color="1A7A4A" w:sz="4"/>
              <w:bottom w:val="single" w:color="1A7A4A" w:sz="4"/>
              <w:right w:val="single" w:color="1A7A4A" w:sz="4"/>
            </w:tcBorders>
            <w:shd w:fill="1A7A4A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✅ RÉALISÉ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ccda78d + 3ba3080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10 SP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19 tests</w:t>
            </w:r>
          </w:p>
        </w:tc>
        <w:tc>
          <w:tcPr>
            <w:tcW w:type="dxa" w:w="1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familypay-sprint-0b-complete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Objectif :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Base de données financière irréprochable dès le départ.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60"/>
        <w:gridCol w:w="900"/>
        <w:gridCol w:w="900"/>
        <w:gridCol w:w="2000"/>
      </w:tblGrid>
      <w:tr>
        <w:trPr>
          <w:tblHeader/>
        </w:trPr>
        <w:tc>
          <w:tcPr>
            <w:tcW w:type="dxa" w:w="55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Tâche</w:t>
            </w:r>
          </w:p>
        </w:tc>
        <w:tc>
          <w:tcPr>
            <w:tcW w:type="dxa" w:w="9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SP</w:t>
            </w:r>
          </w:p>
        </w:tc>
        <w:tc>
          <w:tcPr>
            <w:tcW w:type="dxa" w:w="9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Priorité</w:t>
            </w:r>
          </w:p>
        </w:tc>
        <w:tc>
          <w:tcPr>
            <w:tcW w:type="dxa" w:w="2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Statut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Schéma Prisma complet (tenants, users, wallets, envelopes, transactions, qr_codes, rules, partners)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RLS PostgreSQL multi-tenant + politique isolation tenant_id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Tests RLS : wallet tenant A invisible depuis tenant B (5 tests)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Trigger prevent_transaction_update (immuabilité — 4 tests)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Contraintes CHECK(balance &gt;= 0) sur wallets et envelopes (5 tests)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Contraintes intégrité : unicité wallet/user, QR token (3 tests)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</w:tbl>
    <w:p>
      <w:pPr>
        <w:spacing w:after="60" w:before="120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Définition of Done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8"/>
          <w:szCs w:val="18"/>
        </w:rPr>
        <w:t xml:space="preserve">19/19 tests RLS passent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8"/>
          <w:szCs w:val="18"/>
        </w:rPr>
        <w:t xml:space="preserve">Trigger immuabilité actif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8"/>
          <w:szCs w:val="18"/>
        </w:rPr>
        <w:t xml:space="preserve">CHECK balance &gt;= 0 validée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color w:val="C55A11"/>
          <w:sz w:val="18"/>
          <w:szCs w:val="18"/>
        </w:rPr>
        <w:t xml:space="preserve">&gt; </w:t>
      </w: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dbAdmin (superuser) pour seeds, prisma (familypay_app) soumis au RLS.</w:t>
      </w:r>
    </w:p>
    <w:p>
      <w:pPr>
        <w:pBdr>
          <w:bottom w:val="single" w:color="CCCCCC" w:sz="4" w:space="1"/>
        </w:pBdr>
      </w:pPr>
    </w:p>
    <w:p>
      <w:pPr>
        <w:pStyle w:val="Heading1"/>
        <w:spacing w:after="120" w:before="280"/>
      </w:pPr>
      <w:r>
        <w:rPr>
          <w:rFonts w:ascii="Arial" w:cs="Arial" w:eastAsia="Arial" w:hAnsi="Arial"/>
          <w:b/>
          <w:bCs/>
          <w:color w:val="1F4E79"/>
          <w:sz w:val="30"/>
          <w:szCs w:val="30"/>
        </w:rPr>
        <w:t xml:space="preserve">— Phase 1 — MVP Local —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S1 — Auth JWT &amp; Middleware RLS-aware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000"/>
        <w:gridCol w:w="1800"/>
        <w:gridCol w:w="1800"/>
        <w:gridCol w:w="1560"/>
      </w:tblGrid>
      <w:tr>
        <w:trPr>
          <w:tblHeader/>
        </w:trPr>
        <w:tc>
          <w:tcPr>
            <w:tcW w:type="dxa" w:w="22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Statut</w:t>
            </w:r>
          </w:p>
        </w:tc>
        <w:tc>
          <w:tcPr>
            <w:tcW w:type="dxa" w:w="2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Commit</w:t>
            </w:r>
          </w:p>
        </w:tc>
        <w:tc>
          <w:tcPr>
            <w:tcW w:type="dxa" w:w="18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SP</w:t>
            </w:r>
          </w:p>
        </w:tc>
        <w:tc>
          <w:tcPr>
            <w:tcW w:type="dxa" w:w="18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Tests</w:t>
            </w:r>
          </w:p>
        </w:tc>
        <w:tc>
          <w:tcPr>
            <w:tcW w:type="dxa" w:w="15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Tag git</w:t>
            </w:r>
          </w:p>
        </w:tc>
      </w:tr>
      <w:tr>
        <w:tc>
          <w:tcPr>
            <w:tcW w:type="dxa" w:w="2200"/>
            <w:tcBorders>
              <w:top w:val="single" w:color="1A7A4A" w:sz="4"/>
              <w:left w:val="single" w:color="1A7A4A" w:sz="4"/>
              <w:bottom w:val="single" w:color="1A7A4A" w:sz="4"/>
              <w:right w:val="single" w:color="1A7A4A" w:sz="4"/>
            </w:tcBorders>
            <w:shd w:fill="1A7A4A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✅ RÉALISÉ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78c1351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18 SP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14 tests</w:t>
            </w:r>
          </w:p>
        </w:tc>
        <w:tc>
          <w:tcPr>
            <w:tcW w:type="dxa" w:w="1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familypay-sprint-1-complete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Objectif :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Authentification sécurisée avec rotation de tokens et isolation multi-tenant.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60"/>
        <w:gridCol w:w="900"/>
        <w:gridCol w:w="900"/>
        <w:gridCol w:w="2000"/>
      </w:tblGrid>
      <w:tr>
        <w:trPr>
          <w:tblHeader/>
        </w:trPr>
        <w:tc>
          <w:tcPr>
            <w:tcW w:type="dxa" w:w="55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Tâche</w:t>
            </w:r>
          </w:p>
        </w:tc>
        <w:tc>
          <w:tcPr>
            <w:tcW w:type="dxa" w:w="9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SP</w:t>
            </w:r>
          </w:p>
        </w:tc>
        <w:tc>
          <w:tcPr>
            <w:tcW w:type="dxa" w:w="9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Priorité</w:t>
            </w:r>
          </w:p>
        </w:tc>
        <w:tc>
          <w:tcPr>
            <w:tcW w:type="dxa" w:w="2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Statut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Inscription email + password (hash bcrypt) pour les 3 rôles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Login + access token (15 min) + refresh token (7 jours)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Refresh token avec rotation JTI (Redis, replay = 401)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Logout — révocation JTI Redis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GET /me — profil + solde wallet (contexte RLS via withTenant)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Middleware authenticate — Bearer JWT sur routes protégées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Middleware requireRole — contrôle accès par rôle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Rate limiting /auth/* — 5 req/min par IP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2FA SMS / authenticator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C55A11"/>
                <w:sz w:val="18"/>
                <w:szCs w:val="18"/>
              </w:rPr>
              <w:t xml:space="preserve">⏳ Sprint 8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KYC upload CNI + selfie (MinIO)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C55A11"/>
                <w:sz w:val="18"/>
                <w:szCs w:val="18"/>
              </w:rPr>
              <w:t xml:space="preserve">⏳ Sprint 6</w:t>
            </w:r>
          </w:p>
        </w:tc>
      </w:tr>
    </w:tbl>
    <w:p>
      <w:pPr>
        <w:spacing w:after="60" w:before="120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Définition of Done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8"/>
          <w:szCs w:val="18"/>
        </w:rPr>
        <w:t xml:space="preserve">14/14 tests auth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8"/>
          <w:szCs w:val="18"/>
        </w:rPr>
        <w:t xml:space="preserve">Rotation refresh token testée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8"/>
          <w:szCs w:val="18"/>
        </w:rPr>
        <w:t xml:space="preserve">withTenant actif sur /me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color w:val="C55A11"/>
          <w:sz w:val="18"/>
          <w:szCs w:val="18"/>
        </w:rPr>
        <w:t xml:space="preserve">&gt; </w:t>
      </w: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prismaAdmin utilisé pour recherche email cross-tenant au login.</w:t>
      </w:r>
    </w:p>
    <w:p>
      <w:pPr>
        <w:pBdr>
          <w:bottom w:val="single" w:color="CCCCCC" w:sz="4" w:space="1"/>
        </w:pBdr>
      </w:pPr>
    </w:p>
    <w:p>
      <w:pPr>
        <w:spacing w:after="80" w:before="24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S2 — Wallets, Enveloppes &amp; CRUD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000"/>
        <w:gridCol w:w="1800"/>
        <w:gridCol w:w="1800"/>
        <w:gridCol w:w="1560"/>
      </w:tblGrid>
      <w:tr>
        <w:trPr>
          <w:tblHeader/>
        </w:trPr>
        <w:tc>
          <w:tcPr>
            <w:tcW w:type="dxa" w:w="22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Statut</w:t>
            </w:r>
          </w:p>
        </w:tc>
        <w:tc>
          <w:tcPr>
            <w:tcW w:type="dxa" w:w="2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Commit</w:t>
            </w:r>
          </w:p>
        </w:tc>
        <w:tc>
          <w:tcPr>
            <w:tcW w:type="dxa" w:w="18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SP</w:t>
            </w:r>
          </w:p>
        </w:tc>
        <w:tc>
          <w:tcPr>
            <w:tcW w:type="dxa" w:w="18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Tests</w:t>
            </w:r>
          </w:p>
        </w:tc>
        <w:tc>
          <w:tcPr>
            <w:tcW w:type="dxa" w:w="15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Tag git</w:t>
            </w:r>
          </w:p>
        </w:tc>
      </w:tr>
      <w:tr>
        <w:tc>
          <w:tcPr>
            <w:tcW w:type="dxa" w:w="2200"/>
            <w:tcBorders>
              <w:top w:val="single" w:color="1A7A4A" w:sz="4"/>
              <w:left w:val="single" w:color="1A7A4A" w:sz="4"/>
              <w:bottom w:val="single" w:color="1A7A4A" w:sz="4"/>
              <w:right w:val="single" w:color="1A7A4A" w:sz="4"/>
            </w:tcBorders>
            <w:shd w:fill="1A7A4A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✅ RÉALISÉ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00bd72c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17 SP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17 tests</w:t>
            </w:r>
          </w:p>
        </w:tc>
        <w:tc>
          <w:tcPr>
            <w:tcW w:type="dxa" w:w="1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familypay-sprint-2-complete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Objectif :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Wallet rechargeable + enveloppes thématiques + transfert atomique.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60"/>
        <w:gridCol w:w="900"/>
        <w:gridCol w:w="900"/>
        <w:gridCol w:w="2000"/>
      </w:tblGrid>
      <w:tr>
        <w:trPr>
          <w:tblHeader/>
        </w:trPr>
        <w:tc>
          <w:tcPr>
            <w:tcW w:type="dxa" w:w="55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Tâche</w:t>
            </w:r>
          </w:p>
        </w:tc>
        <w:tc>
          <w:tcPr>
            <w:tcW w:type="dxa" w:w="9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SP</w:t>
            </w:r>
          </w:p>
        </w:tc>
        <w:tc>
          <w:tcPr>
            <w:tcW w:type="dxa" w:w="9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Priorité</w:t>
            </w:r>
          </w:p>
        </w:tc>
        <w:tc>
          <w:tcPr>
            <w:tcW w:type="dxa" w:w="2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Statut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POST /api/wallets/reload — recharge simulée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GET /api/wallets/me — solde wallet + enveloppes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Créer enveloppes par catégorie (FOOD, HEALTH, CLOTHES, EDUCATION, LEISURE, GENERAL)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Allouer budget + maxPerTransaction + allowedPartnerIds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GET /api/envelopes?beneficiaryId — vue bénéficiaire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POST /api/envelopes/transfer — transfert atomique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DELETE /api/envelopes/:id — soft delete isActive = false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</w:tbl>
    <w:p>
      <w:pPr>
        <w:spacing w:after="60" w:before="120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Définition of Done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8"/>
          <w:szCs w:val="18"/>
        </w:rPr>
        <w:t xml:space="preserve">7/7 wallet tests + 10/10 envelope tests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8"/>
          <w:szCs w:val="18"/>
        </w:rPr>
        <w:t xml:space="preserve">Atomicité transfert inter-enveloppes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8"/>
          <w:szCs w:val="18"/>
        </w:rPr>
        <w:t xml:space="preserve">CHECK non-négatif respecté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color w:val="C55A11"/>
          <w:sz w:val="18"/>
          <w:szCs w:val="18"/>
        </w:rPr>
        <w:t xml:space="preserve">&gt; </w:t>
      </w: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POST /transfer enregistré AVANT /:id dans le routeur pour éviter conflit 'transfer' vs UUID.</w:t>
      </w:r>
    </w:p>
    <w:p>
      <w:pPr>
        <w:pBdr>
          <w:bottom w:val="single" w:color="CCCCCC" w:sz="4" w:space="1"/>
        </w:pBdr>
      </w:pPr>
    </w:p>
    <w:p>
      <w:pPr>
        <w:spacing w:after="80" w:before="24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S3 — QR Code Dynamique &amp; Paiement Partenaire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000"/>
        <w:gridCol w:w="1800"/>
        <w:gridCol w:w="1800"/>
        <w:gridCol w:w="1560"/>
      </w:tblGrid>
      <w:tr>
        <w:trPr>
          <w:tblHeader/>
        </w:trPr>
        <w:tc>
          <w:tcPr>
            <w:tcW w:type="dxa" w:w="22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Statut</w:t>
            </w:r>
          </w:p>
        </w:tc>
        <w:tc>
          <w:tcPr>
            <w:tcW w:type="dxa" w:w="2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Commit</w:t>
            </w:r>
          </w:p>
        </w:tc>
        <w:tc>
          <w:tcPr>
            <w:tcW w:type="dxa" w:w="18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SP</w:t>
            </w:r>
          </w:p>
        </w:tc>
        <w:tc>
          <w:tcPr>
            <w:tcW w:type="dxa" w:w="18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Tests</w:t>
            </w:r>
          </w:p>
        </w:tc>
        <w:tc>
          <w:tcPr>
            <w:tcW w:type="dxa" w:w="15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Tag git</w:t>
            </w:r>
          </w:p>
        </w:tc>
      </w:tr>
      <w:tr>
        <w:tc>
          <w:tcPr>
            <w:tcW w:type="dxa" w:w="2200"/>
            <w:tcBorders>
              <w:top w:val="single" w:color="1A7A4A" w:sz="4"/>
              <w:left w:val="single" w:color="1A7A4A" w:sz="4"/>
              <w:bottom w:val="single" w:color="1A7A4A" w:sz="4"/>
              <w:right w:val="single" w:color="1A7A4A" w:sz="4"/>
            </w:tcBorders>
            <w:shd w:fill="1A7A4A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✅ RÉALISÉ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4ddff3f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22 SP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31 tests</w:t>
            </w:r>
          </w:p>
        </w:tc>
        <w:tc>
          <w:tcPr>
            <w:tcW w:type="dxa" w:w="1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familypay-sprint-3-complete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Objectif :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Flux de paiement complet de bout en bout en &lt; 3 secondes.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60"/>
        <w:gridCol w:w="900"/>
        <w:gridCol w:w="900"/>
        <w:gridCol w:w="2000"/>
      </w:tblGrid>
      <w:tr>
        <w:trPr>
          <w:tblHeader/>
        </w:trPr>
        <w:tc>
          <w:tcPr>
            <w:tcW w:type="dxa" w:w="55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Tâche</w:t>
            </w:r>
          </w:p>
        </w:tc>
        <w:tc>
          <w:tcPr>
            <w:tcW w:type="dxa" w:w="9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SP</w:t>
            </w:r>
          </w:p>
        </w:tc>
        <w:tc>
          <w:tcPr>
            <w:tcW w:type="dxa" w:w="9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Priorité</w:t>
            </w:r>
          </w:p>
        </w:tc>
        <w:tc>
          <w:tcPr>
            <w:tcW w:type="dxa" w:w="2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Statut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POST /api/qr — QR JWT signé (QR_SECRET, TTL 60s, nonce UUID)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POST /api/payments — validation QR + débit + crédit atomique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Transaction PostgreSQL atomique (débit + crédit + marque QR + log)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RulesEngine.canProcess() — TIME, DAY, DAILY_LIMIT, maxPerTx, allowedPartners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Test replay attack — QR déjà utilisé rejeté (QR_ALREADY_USED)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10 QR simultanés — tokens tous uniques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INSERT-only transactions (trigger DB anti-UPDATE)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</w:tbl>
    <w:p>
      <w:pPr>
        <w:spacing w:after="60" w:before="120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Définition of Done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8"/>
          <w:szCs w:val="18"/>
        </w:rPr>
        <w:t xml:space="preserve">5/5 qr tests + 15/15 rules tests + 11/11 payment tests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8"/>
          <w:szCs w:val="18"/>
        </w:rPr>
        <w:t xml:space="preserve">Atomicité prouvée (rollback si partenaire invalide)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8"/>
          <w:szCs w:val="18"/>
        </w:rPr>
        <w:t xml:space="preserve">Replay attack bloqué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color w:val="C55A11"/>
          <w:sz w:val="18"/>
          <w:szCs w:val="18"/>
        </w:rPr>
        <w:t xml:space="preserve">&gt; </w:t>
      </w: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updateMany({ where: { id, usedAt: null } }) — protection race condition sans SELECT FOR UPDATE.</w:t>
      </w:r>
    </w:p>
    <w:p>
      <w:pPr>
        <w:pBdr>
          <w:bottom w:val="single" w:color="CCCCCC" w:sz="4" w:space="1"/>
        </w:pBdr>
      </w:pPr>
    </w:p>
    <w:p>
      <w:pPr>
        <w:spacing w:after="80" w:before="24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S4 — Demandes de Fonds, Occasions &amp; WebSocket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000"/>
        <w:gridCol w:w="1800"/>
        <w:gridCol w:w="1800"/>
        <w:gridCol w:w="1560"/>
      </w:tblGrid>
      <w:tr>
        <w:trPr>
          <w:tblHeader/>
        </w:trPr>
        <w:tc>
          <w:tcPr>
            <w:tcW w:type="dxa" w:w="22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Statut</w:t>
            </w:r>
          </w:p>
        </w:tc>
        <w:tc>
          <w:tcPr>
            <w:tcW w:type="dxa" w:w="2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Commit</w:t>
            </w:r>
          </w:p>
        </w:tc>
        <w:tc>
          <w:tcPr>
            <w:tcW w:type="dxa" w:w="18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SP</w:t>
            </w:r>
          </w:p>
        </w:tc>
        <w:tc>
          <w:tcPr>
            <w:tcW w:type="dxa" w:w="18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Tests</w:t>
            </w:r>
          </w:p>
        </w:tc>
        <w:tc>
          <w:tcPr>
            <w:tcW w:type="dxa" w:w="15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Tag git</w:t>
            </w:r>
          </w:p>
        </w:tc>
      </w:tr>
      <w:tr>
        <w:tc>
          <w:tcPr>
            <w:tcW w:type="dxa" w:w="2200"/>
            <w:tcBorders>
              <w:top w:val="single" w:color="1A7A4A" w:sz="4"/>
              <w:left w:val="single" w:color="1A7A4A" w:sz="4"/>
              <w:bottom w:val="single" w:color="1A7A4A" w:sz="4"/>
              <w:right w:val="single" w:color="1A7A4A" w:sz="4"/>
            </w:tcBorders>
            <w:shd w:fill="1A7A4A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✅ RÉALISÉ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7af64f1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16 SP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20 tests</w:t>
            </w:r>
          </w:p>
        </w:tc>
        <w:tc>
          <w:tcPr>
            <w:tcW w:type="dxa" w:w="1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familypay-sprint-4-complete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Objectif :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Interactions sociales famille + occasions spéciales + notifications temps réel.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60"/>
        <w:gridCol w:w="900"/>
        <w:gridCol w:w="900"/>
        <w:gridCol w:w="2000"/>
      </w:tblGrid>
      <w:tr>
        <w:trPr>
          <w:tblHeader/>
        </w:trPr>
        <w:tc>
          <w:tcPr>
            <w:tcW w:type="dxa" w:w="55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Tâche</w:t>
            </w:r>
          </w:p>
        </w:tc>
        <w:tc>
          <w:tcPr>
            <w:tcW w:type="dxa" w:w="9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SP</w:t>
            </w:r>
          </w:p>
        </w:tc>
        <w:tc>
          <w:tcPr>
            <w:tcW w:type="dxa" w:w="9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Priorité</w:t>
            </w:r>
          </w:p>
        </w:tc>
        <w:tc>
          <w:tcPr>
            <w:tcW w:type="dxa" w:w="2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Statut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POST /api/fund-requests — demande bénéficiaire avec message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POST /api/fund-requests/:id/approve — transfert atomique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POST /api/fund-requests/:id/reject — statut REJECTED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POST /api/occasions — anniversaire, Aïd, Noël, rentrée + montant + date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WebSocket / Socket.io — notifications temps réel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notify.ts — fire-and-forget via setImmediate + dynamic import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Cagnotte multi-contributeurs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P2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C55A11"/>
                <w:sz w:val="18"/>
                <w:szCs w:val="18"/>
              </w:rPr>
              <w:t xml:space="preserve">⏳ Sprint 5</w:t>
            </w:r>
          </w:p>
        </w:tc>
      </w:tr>
    </w:tbl>
    <w:p>
      <w:pPr>
        <w:spacing w:after="60" w:before="120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Définition of Done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8"/>
          <w:szCs w:val="18"/>
        </w:rPr>
        <w:t xml:space="preserve">12/12 fund-request tests + 8/8 occasion tests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8"/>
          <w:szCs w:val="18"/>
        </w:rPr>
        <w:t xml:space="preserve">WebSocket notifyUser() zero erreur en tests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color w:val="C55A11"/>
          <w:sz w:val="18"/>
          <w:szCs w:val="18"/>
        </w:rPr>
        <w:t xml:space="preserve">&gt; </w:t>
      </w: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fund_requests sans tenant_id → prismaAdmin.$transaction() avec filtres explicites.</w:t>
      </w:r>
    </w:p>
    <w:p>
      <w:pPr>
        <w:pBdr>
          <w:bottom w:val="single" w:color="CCCCCC" w:sz="4" w:space="1"/>
        </w:pBdr>
      </w:pPr>
    </w:p>
    <w:p>
      <w:pPr>
        <w:spacing w:after="80" w:before="24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S5 — Dashboards, Rapports &amp; Clôture Phase 1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000"/>
        <w:gridCol w:w="1800"/>
        <w:gridCol w:w="1800"/>
        <w:gridCol w:w="1560"/>
      </w:tblGrid>
      <w:tr>
        <w:trPr>
          <w:tblHeader/>
        </w:trPr>
        <w:tc>
          <w:tcPr>
            <w:tcW w:type="dxa" w:w="22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Statut</w:t>
            </w:r>
          </w:p>
        </w:tc>
        <w:tc>
          <w:tcPr>
            <w:tcW w:type="dxa" w:w="2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Commit</w:t>
            </w:r>
          </w:p>
        </w:tc>
        <w:tc>
          <w:tcPr>
            <w:tcW w:type="dxa" w:w="18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SP</w:t>
            </w:r>
          </w:p>
        </w:tc>
        <w:tc>
          <w:tcPr>
            <w:tcW w:type="dxa" w:w="18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Tests</w:t>
            </w:r>
          </w:p>
        </w:tc>
        <w:tc>
          <w:tcPr>
            <w:tcW w:type="dxa" w:w="15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Tag git</w:t>
            </w:r>
          </w:p>
        </w:tc>
      </w:tr>
      <w:tr>
        <w:tc>
          <w:tcPr>
            <w:tcW w:type="dxa" w:w="2200"/>
            <w:tcBorders>
              <w:top w:val="single" w:color="1A7A4A" w:sz="4"/>
              <w:left w:val="single" w:color="1A7A4A" w:sz="4"/>
              <w:bottom w:val="single" w:color="1A7A4A" w:sz="4"/>
              <w:right w:val="single" w:color="1A7A4A" w:sz="4"/>
            </w:tcBorders>
            <w:shd w:fill="1A7A4A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✅ RÉALISÉ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0e68165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14 SP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25 tests</w:t>
            </w:r>
          </w:p>
        </w:tc>
        <w:tc>
          <w:tcPr>
            <w:tcW w:type="dxa" w:w="1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familypay-sprint-5-complete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Objectif :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Tableaux de bord complets pour les 3 profils. Backend MVP prêt pour la beta.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60"/>
        <w:gridCol w:w="900"/>
        <w:gridCol w:w="900"/>
        <w:gridCol w:w="2000"/>
      </w:tblGrid>
      <w:tr>
        <w:trPr>
          <w:tblHeader/>
        </w:trPr>
        <w:tc>
          <w:tcPr>
            <w:tcW w:type="dxa" w:w="55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Tâche</w:t>
            </w:r>
          </w:p>
        </w:tc>
        <w:tc>
          <w:tcPr>
            <w:tcW w:type="dxa" w:w="9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SP</w:t>
            </w:r>
          </w:p>
        </w:tc>
        <w:tc>
          <w:tcPr>
            <w:tcW w:type="dxa" w:w="9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Priorité</w:t>
            </w:r>
          </w:p>
        </w:tc>
        <w:tc>
          <w:tcPr>
            <w:tcW w:type="dxa" w:w="2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Statut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GET /api/dashboard/payer — bénéficiaires + wallets + enveloppes + txns récentes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GET /api/dashboard/partner — CA, panier moyen, taux refus, heatmap horaire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GET /api/transactions — historique paginé filtres date/enveloppe/type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GET /api/reports/monthly — rapport JSON par bénéficiaire + par jour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async-handler middleware Express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Export PDF relevé mensuel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P2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C55A11"/>
                <w:sz w:val="18"/>
                <w:szCs w:val="18"/>
              </w:rPr>
              <w:t xml:space="preserve">⏳ Phase 2</w:t>
            </w:r>
          </w:p>
        </w:tc>
      </w:tr>
    </w:tbl>
    <w:p>
      <w:pPr>
        <w:spacing w:after="60" w:before="120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Définition of Done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8"/>
          <w:szCs w:val="18"/>
        </w:rPr>
        <w:t xml:space="preserve">12/12 dashboard + 8/8 transaction + 5/5 report tests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8"/>
          <w:szCs w:val="18"/>
        </w:rPr>
        <w:t xml:space="preserve">128/128 tests au total Sprint 5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8"/>
          <w:szCs w:val="18"/>
        </w:rPr>
        <w:t xml:space="preserve">Backend MVP complet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color w:val="C55A11"/>
          <w:sz w:val="18"/>
          <w:szCs w:val="18"/>
        </w:rPr>
        <w:t xml:space="preserve">&gt; </w:t>
      </w: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Checkpoint Phase 1 : Auth + Wallets + QR + Social + Dashboards — 128 tests 100%.</w:t>
      </w:r>
    </w:p>
    <w:p>
      <w:pPr>
        <w:pBdr>
          <w:bottom w:val="single" w:color="CCCCCC" w:sz="4" w:space="1"/>
        </w:pBdr>
      </w:pPr>
    </w:p>
    <w:p>
      <w:pPr>
        <w:pStyle w:val="Heading1"/>
        <w:spacing w:after="120" w:before="280"/>
      </w:pPr>
      <w:r>
        <w:rPr>
          <w:rFonts w:ascii="Arial" w:cs="Arial" w:eastAsia="Arial" w:hAnsi="Arial"/>
          <w:b/>
          <w:bCs/>
          <w:color w:val="1F4E79"/>
          <w:sz w:val="30"/>
          <w:szCs w:val="30"/>
        </w:rPr>
        <w:t xml:space="preserve">— Phase 2 — Cloud &amp; Prod —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S6 — Déploiement Railway (Beta Cloud)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000"/>
        <w:gridCol w:w="1800"/>
        <w:gridCol w:w="1800"/>
        <w:gridCol w:w="1560"/>
      </w:tblGrid>
      <w:tr>
        <w:trPr>
          <w:tblHeader/>
        </w:trPr>
        <w:tc>
          <w:tcPr>
            <w:tcW w:type="dxa" w:w="22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Statut</w:t>
            </w:r>
          </w:p>
        </w:tc>
        <w:tc>
          <w:tcPr>
            <w:tcW w:type="dxa" w:w="2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Commit</w:t>
            </w:r>
          </w:p>
        </w:tc>
        <w:tc>
          <w:tcPr>
            <w:tcW w:type="dxa" w:w="18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SP</w:t>
            </w:r>
          </w:p>
        </w:tc>
        <w:tc>
          <w:tcPr>
            <w:tcW w:type="dxa" w:w="18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Tests</w:t>
            </w:r>
          </w:p>
        </w:tc>
        <w:tc>
          <w:tcPr>
            <w:tcW w:type="dxa" w:w="15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Tag git</w:t>
            </w:r>
          </w:p>
        </w:tc>
      </w:tr>
      <w:tr>
        <w:tc>
          <w:tcPr>
            <w:tcW w:type="dxa" w:w="2200"/>
            <w:tcBorders>
              <w:top w:val="single" w:color="1A7A4A" w:sz="4"/>
              <w:left w:val="single" w:color="1A7A4A" w:sz="4"/>
              <w:bottom w:val="single" w:color="1A7A4A" w:sz="4"/>
              <w:right w:val="single" w:color="1A7A4A" w:sz="4"/>
            </w:tcBorders>
            <w:shd w:fill="1A7A4A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✅ RÉALISÉ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e1ed7aa + fa6e360 + bdc04a8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15 SP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Tests manuels</w:t>
            </w:r>
          </w:p>
        </w:tc>
        <w:tc>
          <w:tcPr>
            <w:tcW w:type="dxa" w:w="1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familypay-sprint-6-complete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Objectif :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Backend MVP déployé sur Railway pour beta fermée. CI/CD auto via GitHub.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60"/>
        <w:gridCol w:w="900"/>
        <w:gridCol w:w="900"/>
        <w:gridCol w:w="2000"/>
      </w:tblGrid>
      <w:tr>
        <w:trPr>
          <w:tblHeader/>
        </w:trPr>
        <w:tc>
          <w:tcPr>
            <w:tcW w:type="dxa" w:w="55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Tâche</w:t>
            </w:r>
          </w:p>
        </w:tc>
        <w:tc>
          <w:tcPr>
            <w:tcW w:type="dxa" w:w="9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SP</w:t>
            </w:r>
          </w:p>
        </w:tc>
        <w:tc>
          <w:tcPr>
            <w:tcW w:type="dxa" w:w="9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Priorité</w:t>
            </w:r>
          </w:p>
        </w:tc>
        <w:tc>
          <w:tcPr>
            <w:tcW w:type="dxa" w:w="2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Statut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Railway : service backend connecté repo GitHub (main)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PostgreSQL Railway + migrations Prisma auto (prestart)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Upstash Redis (TLS rediss://) — rate limiting + refresh tokens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Variables prod (JWT/QR secrets 64-hex forts)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Fix TypeScript build : tsconfig, ioredis, prisma generics, controllers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prebuild : prisma generate avant tsc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prestart : prisma migrate deploy avant node dist/index.js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Seed tenant beta 00000000-0000-0000-0000-000000000001 (ALTIVAX Beta)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Test E2E : GET /health → database: ok, redis: ok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Test E2E : POST /api/auth/register → user + JWT + refreshToken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</w:tbl>
    <w:p>
      <w:pPr>
        <w:spacing w:after="60" w:before="120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Définition of Done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8"/>
          <w:szCs w:val="18"/>
        </w:rPr>
        <w:t xml:space="preserve">GET /health → { status: ok, database: ok, redis: ok }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8"/>
          <w:szCs w:val="18"/>
        </w:rPr>
        <w:t xml:space="preserve">POST /api/auth/register → user créé + JWT valide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8"/>
          <w:szCs w:val="18"/>
        </w:rPr>
        <w:t xml:space="preserve">CI/CD : push main → déploiement Railway &lt; 3 minutes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8"/>
          <w:szCs w:val="18"/>
        </w:rPr>
        <w:t xml:space="preserve">Migrations Prisma appliquées automatiquement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color w:val="C55A11"/>
          <w:sz w:val="18"/>
          <w:szCs w:val="18"/>
        </w:rPr>
        <w:t xml:space="preserve">&gt; </w:t>
      </w: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URL prod : https://familypaybackend-production.up.railway.app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color w:val="C55A11"/>
          <w:sz w:val="18"/>
          <w:szCs w:val="18"/>
        </w:rPr>
        <w:t xml:space="preserve">&gt; </w:t>
      </w: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BinaryTargets Prisma : ["native", "linux-musl-openssl-3.0.x"] requis pour Railway Linux.</w:t>
      </w:r>
    </w:p>
    <w:p>
      <w:pPr>
        <w:pBdr>
          <w:bottom w:val="single" w:color="CCCCCC" w:sz="4" w:space="1"/>
        </w:pBdr>
      </w:pPr>
    </w:p>
    <w:p>
      <w:pPr>
        <w:spacing w:after="80" w:before="24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S6.5 — Frontend Payer Beta (Web)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000"/>
        <w:gridCol w:w="1800"/>
        <w:gridCol w:w="1800"/>
        <w:gridCol w:w="1560"/>
      </w:tblGrid>
      <w:tr>
        <w:trPr>
          <w:tblHeader/>
        </w:trPr>
        <w:tc>
          <w:tcPr>
            <w:tcW w:type="dxa" w:w="22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Statut</w:t>
            </w:r>
          </w:p>
        </w:tc>
        <w:tc>
          <w:tcPr>
            <w:tcW w:type="dxa" w:w="2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Commit</w:t>
            </w:r>
          </w:p>
        </w:tc>
        <w:tc>
          <w:tcPr>
            <w:tcW w:type="dxa" w:w="18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SP</w:t>
            </w:r>
          </w:p>
        </w:tc>
        <w:tc>
          <w:tcPr>
            <w:tcW w:type="dxa" w:w="18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Tests</w:t>
            </w:r>
          </w:p>
        </w:tc>
        <w:tc>
          <w:tcPr>
            <w:tcW w:type="dxa" w:w="15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Tag git</w:t>
            </w:r>
          </w:p>
        </w:tc>
      </w:tr>
      <w:tr>
        <w:tc>
          <w:tcPr>
            <w:tcW w:type="dxa" w:w="2200"/>
            <w:tcBorders>
              <w:top w:val="single" w:color="1A7A4A" w:sz="4"/>
              <w:left w:val="single" w:color="1A7A4A" w:sz="4"/>
              <w:bottom w:val="single" w:color="1A7A4A" w:sz="4"/>
              <w:right w:val="single" w:color="1A7A4A" w:sz="4"/>
            </w:tcBorders>
            <w:shd w:fill="1A7A4A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✅ RÉALISÉ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158ae9b + e2f79b4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8 SP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Tests manuels</w:t>
            </w:r>
          </w:p>
        </w:tc>
        <w:tc>
          <w:tcPr>
            <w:tcW w:type="dxa" w:w="1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familypay-sprint-6.5-complete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Objectif :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Mini-frontend Payer déployé sur Vercel pour valider le flux E2E en beta fermée.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60"/>
        <w:gridCol w:w="900"/>
        <w:gridCol w:w="900"/>
        <w:gridCol w:w="2000"/>
      </w:tblGrid>
      <w:tr>
        <w:trPr>
          <w:tblHeader/>
        </w:trPr>
        <w:tc>
          <w:tcPr>
            <w:tcW w:type="dxa" w:w="55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Tâche</w:t>
            </w:r>
          </w:p>
        </w:tc>
        <w:tc>
          <w:tcPr>
            <w:tcW w:type="dxa" w:w="9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SP</w:t>
            </w:r>
          </w:p>
        </w:tc>
        <w:tc>
          <w:tcPr>
            <w:tcW w:type="dxa" w:w="9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Priorité</w:t>
            </w:r>
          </w:p>
        </w:tc>
        <w:tc>
          <w:tcPr>
            <w:tcW w:type="dxa" w:w="2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Statut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Setup apps/payer : Vite + React + TypeScript + TailwindCSS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Client API Axios avec intercepteur JWT (401 → /login)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Store auth Zustand + persist localStorage (familypay-auth)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Page Login — formulaire email/password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Page Register — inscription avec redirect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Dashboard Payer — solde wallet, bénéficiaires, CTA nouvelle enveloppe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Page Create Envelope — catégorie + budget + maxPerTransaction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Déploiement Vercel + VITE_API_URL + CORS_ORIGINS Railway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P1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✅</w:t>
            </w:r>
          </w:p>
        </w:tc>
      </w:tr>
    </w:tbl>
    <w:p>
      <w:pPr>
        <w:spacing w:after="60" w:before="120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Définition of Done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8"/>
          <w:szCs w:val="18"/>
        </w:rPr>
        <w:t xml:space="preserve">https://family-pay-payer.vercel.app accessible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8"/>
          <w:szCs w:val="18"/>
        </w:rPr>
        <w:t xml:space="preserve">Connexion réussie avec test@altivax.ma / Test1234!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8"/>
          <w:szCs w:val="18"/>
        </w:rPr>
        <w:t xml:space="preserve">Dashboard affiche solde 0.00 MAD + bénéficiaires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8"/>
          <w:szCs w:val="18"/>
        </w:rPr>
        <w:t xml:space="preserve">Push GitHub → redéploiement Vercel automatique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color w:val="C55A11"/>
          <w:sz w:val="18"/>
          <w:szCs w:val="18"/>
        </w:rPr>
        <w:t xml:space="preserve">&gt; </w:t>
      </w: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Stack : Vite 6 + React 18 + TailwindCSS + Axios + Zustand + React Router v6 + React Query.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color w:val="C55A11"/>
          <w:sz w:val="18"/>
          <w:szCs w:val="18"/>
        </w:rPr>
        <w:t xml:space="preserve">&gt; </w:t>
      </w: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Build : vite build (sans tsc -b). CORS configuré côté Railway.</w:t>
      </w:r>
    </w:p>
    <w:p>
      <w:pPr>
        <w:pBdr>
          <w:bottom w:val="single" w:color="CCCCCC" w:sz="4" w:space="1"/>
        </w:pBdr>
      </w:pPr>
    </w:p>
    <w:p>
      <w:r>
        <w:br w:type="page"/>
      </w:r>
    </w:p>
    <w:p>
      <w:pPr>
        <w:pStyle w:val="Heading1"/>
        <w:spacing w:after="120" w:before="28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Compteur de Tests Automatisés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4560"/>
        <w:gridCol w:w="1400"/>
        <w:gridCol w:w="2000"/>
      </w:tblGrid>
      <w:tr>
        <w:trPr>
          <w:tblHeader/>
        </w:trPr>
        <w:tc>
          <w:tcPr>
            <w:tcW w:type="dxa" w:w="14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Sprint</w:t>
            </w:r>
          </w:p>
        </w:tc>
        <w:tc>
          <w:tcPr>
            <w:tcW w:type="dxa" w:w="45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Fichier de test</w:t>
            </w:r>
          </w:p>
        </w:tc>
        <w:tc>
          <w:tcPr>
            <w:tcW w:type="dxa" w:w="14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Tests</w:t>
            </w:r>
          </w:p>
        </w:tc>
        <w:tc>
          <w:tcPr>
            <w:tcW w:type="dxa" w:w="2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Statut</w:t>
            </w:r>
          </w:p>
        </w:tc>
      </w:tr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S0b</w:t>
            </w:r>
          </w:p>
        </w:tc>
        <w:tc>
          <w:tcPr>
            <w:tcW w:type="dxa" w:w="4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3864"/>
                <w:sz w:val="18"/>
                <w:szCs w:val="18"/>
              </w:rPr>
              <w:t xml:space="preserve">critical.rls.test.ts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19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S1</w:t>
            </w:r>
          </w:p>
        </w:tc>
        <w:tc>
          <w:tcPr>
            <w:tcW w:type="dxa" w:w="4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3864"/>
                <w:sz w:val="18"/>
                <w:szCs w:val="18"/>
              </w:rPr>
              <w:t xml:space="preserve">auth.test.ts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14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S2</w:t>
            </w:r>
          </w:p>
        </w:tc>
        <w:tc>
          <w:tcPr>
            <w:tcW w:type="dxa" w:w="4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3864"/>
                <w:sz w:val="18"/>
                <w:szCs w:val="18"/>
              </w:rPr>
              <w:t xml:space="preserve">wallet.test.ts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7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S2</w:t>
            </w:r>
          </w:p>
        </w:tc>
        <w:tc>
          <w:tcPr>
            <w:tcW w:type="dxa" w:w="4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3864"/>
                <w:sz w:val="18"/>
                <w:szCs w:val="18"/>
              </w:rPr>
              <w:t xml:space="preserve">envelope.test.ts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10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S3</w:t>
            </w:r>
          </w:p>
        </w:tc>
        <w:tc>
          <w:tcPr>
            <w:tcW w:type="dxa" w:w="4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3864"/>
                <w:sz w:val="18"/>
                <w:szCs w:val="18"/>
              </w:rPr>
              <w:t xml:space="preserve">qr.test.ts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5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S3</w:t>
            </w:r>
          </w:p>
        </w:tc>
        <w:tc>
          <w:tcPr>
            <w:tcW w:type="dxa" w:w="4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3864"/>
                <w:sz w:val="18"/>
                <w:szCs w:val="18"/>
              </w:rPr>
              <w:t xml:space="preserve">rules.test.ts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15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S3</w:t>
            </w:r>
          </w:p>
        </w:tc>
        <w:tc>
          <w:tcPr>
            <w:tcW w:type="dxa" w:w="4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3864"/>
                <w:sz w:val="18"/>
                <w:szCs w:val="18"/>
              </w:rPr>
              <w:t xml:space="preserve">payment.test.ts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11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S4</w:t>
            </w:r>
          </w:p>
        </w:tc>
        <w:tc>
          <w:tcPr>
            <w:tcW w:type="dxa" w:w="4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3864"/>
                <w:sz w:val="18"/>
                <w:szCs w:val="18"/>
              </w:rPr>
              <w:t xml:space="preserve">fund-request.test.ts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12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S4</w:t>
            </w:r>
          </w:p>
        </w:tc>
        <w:tc>
          <w:tcPr>
            <w:tcW w:type="dxa" w:w="4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3864"/>
                <w:sz w:val="18"/>
                <w:szCs w:val="18"/>
              </w:rPr>
              <w:t xml:space="preserve">occasion.test.ts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8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S5</w:t>
            </w:r>
          </w:p>
        </w:tc>
        <w:tc>
          <w:tcPr>
            <w:tcW w:type="dxa" w:w="4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3864"/>
                <w:sz w:val="18"/>
                <w:szCs w:val="18"/>
              </w:rPr>
              <w:t xml:space="preserve">dashboard.test.ts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12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S5</w:t>
            </w:r>
          </w:p>
        </w:tc>
        <w:tc>
          <w:tcPr>
            <w:tcW w:type="dxa" w:w="4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3864"/>
                <w:sz w:val="18"/>
                <w:szCs w:val="18"/>
              </w:rPr>
              <w:t xml:space="preserve">transaction.test.ts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8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S5</w:t>
            </w:r>
          </w:p>
        </w:tc>
        <w:tc>
          <w:tcPr>
            <w:tcW w:type="dxa" w:w="4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3864"/>
                <w:sz w:val="18"/>
                <w:szCs w:val="18"/>
              </w:rPr>
              <w:t xml:space="preserve">report.test.ts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5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7A4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14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TOTAL</w:t>
            </w:r>
          </w:p>
        </w:tc>
        <w:tc>
          <w:tcPr>
            <w:tcW w:type="dxa" w:w="456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12 suites de tests</w:t>
            </w:r>
          </w:p>
        </w:tc>
        <w:tc>
          <w:tcPr>
            <w:tcW w:type="dxa" w:w="1400"/>
            <w:tcBorders>
              <w:top w:val="single" w:color="1A7A4A" w:sz="4"/>
              <w:left w:val="single" w:color="1A7A4A" w:sz="4"/>
              <w:bottom w:val="single" w:color="1A7A4A" w:sz="4"/>
              <w:right w:val="single" w:color="1A7A4A" w:sz="4"/>
            </w:tcBorders>
            <w:shd w:fill="1A7A4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128</w:t>
            </w:r>
          </w:p>
        </w:tc>
        <w:tc>
          <w:tcPr>
            <w:tcW w:type="dxa" w:w="2000"/>
            <w:tcBorders>
              <w:top w:val="single" w:color="1A7A4A" w:sz="4"/>
              <w:left w:val="single" w:color="1A7A4A" w:sz="4"/>
              <w:bottom w:val="single" w:color="1A7A4A" w:sz="4"/>
              <w:right w:val="single" w:color="1A7A4A" w:sz="4"/>
            </w:tcBorders>
            <w:shd w:fill="1A7A4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✅ 100%</w:t>
            </w:r>
          </w:p>
        </w:tc>
      </w:tr>
    </w:tbl>
    <w:p>
      <w:pPr>
        <w:spacing w:after="160" w:before="400"/>
      </w:pPr>
      <w:r>
        <w:br w:type="page"/>
      </w:r>
    </w:p>
    <w:p>
      <w:pPr>
        <w:pStyle w:val="Heading1"/>
        <w:spacing w:after="120" w:before="28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Prochaines Étapes — Test Flux Complet QR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400"/>
        <w:gridCol w:w="2760"/>
      </w:tblGrid>
      <w:tr>
        <w:trPr>
          <w:tblHeader/>
        </w:trPr>
        <w:tc>
          <w:tcPr>
            <w:tcW w:type="dxa" w:w="32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Étape</w:t>
            </w:r>
          </w:p>
        </w:tc>
        <w:tc>
          <w:tcPr>
            <w:tcW w:type="dxa" w:w="34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Endpoint / Action</w:t>
            </w:r>
          </w:p>
        </w:tc>
        <w:tc>
          <w:tcPr>
            <w:tcW w:type="dxa" w:w="276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Validation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Créer un bénéficiaire</w:t>
            </w:r>
          </w:p>
        </w:tc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3864"/>
                <w:sz w:val="18"/>
                <w:szCs w:val="18"/>
              </w:rPr>
              <w:t xml:space="preserve">POST /api/beneficiary-links (payer auth)</w:t>
            </w:r>
          </w:p>
        </w:tc>
        <w:tc>
          <w:tcPr>
            <w:tcW w:type="dxa" w:w="2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Test manuel Payer Web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Créer/alimenter une enveloppe</w:t>
            </w:r>
          </w:p>
        </w:tc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3864"/>
                <w:sz w:val="18"/>
                <w:szCs w:val="18"/>
              </w:rPr>
              <w:t xml:space="preserve">POST /api/envelopes + /wallets/reload</w:t>
            </w:r>
          </w:p>
        </w:tc>
        <w:tc>
          <w:tcPr>
            <w:tcW w:type="dxa" w:w="2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Test manuel Payer Web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Générer un QR Code</w:t>
            </w:r>
          </w:p>
        </w:tc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3864"/>
                <w:sz w:val="18"/>
                <w:szCs w:val="18"/>
              </w:rPr>
              <w:t xml:space="preserve">POST /api/qr (beneficiary auth)</w:t>
            </w:r>
          </w:p>
        </w:tc>
        <w:tc>
          <w:tcPr>
            <w:tcW w:type="dxa" w:w="2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curl / Postman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Traiter le paiement</w:t>
            </w:r>
          </w:p>
        </w:tc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3864"/>
                <w:sz w:val="18"/>
                <w:szCs w:val="18"/>
              </w:rPr>
              <w:t xml:space="preserve">POST /api/payments (partner auth)</w:t>
            </w:r>
          </w:p>
        </w:tc>
        <w:tc>
          <w:tcPr>
            <w:tcW w:type="dxa" w:w="2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curl / Postman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Vérifier le solde</w:t>
            </w:r>
          </w:p>
        </w:tc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3864"/>
                <w:sz w:val="18"/>
                <w:szCs w:val="18"/>
              </w:rPr>
              <w:t xml:space="preserve">GET /api/wallets/me (beneficiary)</w:t>
            </w:r>
          </w:p>
        </w:tc>
        <w:tc>
          <w:tcPr>
            <w:tcW w:type="dxa" w:w="2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Débit confirmé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404040"/>
                <w:sz w:val="18"/>
                <w:szCs w:val="18"/>
              </w:rPr>
              <w:t xml:space="preserve">Vérifier la notification</w:t>
            </w:r>
          </w:p>
        </w:tc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3864"/>
                <w:sz w:val="18"/>
                <w:szCs w:val="18"/>
              </w:rPr>
              <w:t xml:space="preserve">Socket.io event payment:completed</w:t>
            </w:r>
          </w:p>
        </w:tc>
        <w:tc>
          <w:tcPr>
            <w:tcW w:type="dxa" w:w="2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7A4A"/>
                <w:sz w:val="18"/>
                <w:szCs w:val="18"/>
              </w:rPr>
              <w:t xml:space="preserve">WebSocket listener</w:t>
            </w:r>
          </w:p>
        </w:tc>
      </w:tr>
    </w:tbl>
    <w:p>
      <w:pPr>
        <w:spacing w:after="80" w:before="200"/>
      </w:pPr>
      <w:r>
        <w:rPr>
          <w:rFonts w:ascii="Arial" w:cs="Arial" w:eastAsia="Arial" w:hAnsi="Arial"/>
          <w:b/>
          <w:bCs/>
          <w:color w:val="C55A11"/>
          <w:sz w:val="20"/>
          <w:szCs w:val="20"/>
        </w:rPr>
        <w:t xml:space="preserve">Après validation du flux QR complet → démarrage App Bénéficiaire (Sprint 6.7)</w:t>
      </w:r>
    </w:p>
    <w:p>
      <w:pPr>
        <w:pBdr>
          <w:top w:val="single" w:color="CCCCCC" w:sz="4" w:space="1"/>
        </w:pBdr>
        <w:spacing w:before="400"/>
        <w:jc w:val="center"/>
      </w:pPr>
      <w:r>
        <w:rPr>
          <w:rFonts w:ascii="Arial" w:cs="Arial" w:eastAsia="Arial" w:hAnsi="Arial"/>
          <w:color w:val="7F7F7F"/>
          <w:sz w:val="16"/>
          <w:szCs w:val="16"/>
        </w:rPr>
        <w:t xml:space="preserve">ALTIVAX FamilyPay V2 — Suivi Sprints — Mis à jour le 2026-05-04 — contact@altivax.com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1"/>
      </w:pBdr>
      <w:jc w:val="right"/>
    </w:pPr>
    <w:r>
      <w:rPr>
        <w:rFonts w:ascii="Arial" w:cs="Arial" w:eastAsia="Arial" w:hAnsi="Arial"/>
        <w:color w:val="7F7F7F"/>
        <w:sz w:val="16"/>
        <w:szCs w:val="16"/>
      </w:rPr>
      <w:t xml:space="preserve">Page </w:t>
    </w:r>
    <w:r>
      <w:rPr>
        <w:rFonts w:ascii="Arial" w:cs="Arial" w:eastAsia="Arial" w:hAnsi="Arial"/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7F7F7F"/>
        <w:sz w:val="16"/>
        <w:szCs w:val="16"/>
      </w:rPr>
      <w:t xml:space="preserve"> / </w:t>
    </w:r>
    <w:r>
      <w:rPr>
        <w:rFonts w:ascii="Arial" w:cs="Arial" w:eastAsia="Arial" w:hAnsi="Arial"/>
        <w:color w:val="7F7F7F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1"/>
      </w:pBdr>
      <w:jc w:val="right"/>
    </w:pPr>
    <w:r>
      <w:rPr>
        <w:rFonts w:ascii="Arial" w:cs="Arial" w:eastAsia="Arial" w:hAnsi="Arial"/>
        <w:color w:val="2E75B6"/>
        <w:sz w:val="16"/>
        <w:szCs w:val="16"/>
      </w:rPr>
      <w:t xml:space="preserve">ALTIVAX FamilyPay — Suivi Sprints V2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✓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Arial" w:cs="Arial" w:eastAsia="Arial" w:hAnsi="Arial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2026-05-06T10:43:51.084Z</dcterms:created>
  <dcterms:modified xsi:type="dcterms:W3CDTF">2026-05-06T10:43:51.088Z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