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ALTIVAX FAMILYPAY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Plan des Sprints V1 — 12 Sprints — ~28 semaines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Phase 1 : MVP Local (S0-S5)  •  Phase 2 : Cloud &amp; Paiement (S6-S11)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📌 Conventions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 = Story Points (1 SP ≈ 1 jour-développeur)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P1 = Critique | P2 = Important | P3 = Optionnel sprint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= Jalon avec sauvegarde obligatoire (git tag + pg_dump)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= Point d'attention critique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💚 PHASE 1 — MVP LOCAL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7f3d0"/>
                <w:sz w:val="22"/>
                <w:szCs w:val="22"/>
              </w:rPr>
              <w:t xml:space="preserve">Sprints 0 à 5 — ~14 semaines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0 — Infrastructure &amp; Fondations (✅ Jalon)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Infrastructure complète, schéma BDD, RLS multi-tenant, i18n, tests.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 technique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: apps/payeur + apps/beneficiaire + apps/partenaire + apps/backend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: frontend×3 + backend + PostgreSQL + Redis + MinIO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 Prisma : tenants, users, wallets, envelopes, transactions, partners, rules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PostgreSQL + tests isolation tenant (critique service financier)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dès Sprint 0 : react-i18next (FR V1, AR V2, EN V2)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 : configuration tests API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backup : git tag + pg_dump + archivage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⚠️ Schéma financier — Tables critiques Sprint 0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wallets : id, user_id, tenant_id, balance, currency (MAD), frozen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envelopes : id, wallet_id, category, balance, max_amount, partner_ids[], rules_json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transactions : id, from_wallet_id, to_wallet_id, envelope_id, amount,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status, qr_code_id, partner_id, created_at (IMMUABLE)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qr_codes : id, beneficiary_id, code, expires_at, used_at, amount_used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 : id, envelope_id, type, conditions_json, active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La table transactions est IMMUABLE : aucun UPDATE, seulement INSERT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Toute annulation = nouvelle transaction inverse (audit trail complet)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SP Total : 17 | Durée : 2-3 semaines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1 — Auth &amp; Gestion Comptes (✅ Jalon)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Inscription, login, KYC basique pour les 3 types d'utilisateurs.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créer un compte avec email/téléphone + vérification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me connecter avec 2FA (SMS ou authenticator)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partenaire, je veux créer mon compte marchand avec SIRET/RC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ajouter un bénéficiaire (enfant, ami)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partenaire, je veux être validé par ALTIVAX avant activation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le KYC basique : CNI + photo pour payeurs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le rate limiting sur /auth/* (5 req/min)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2 — Wallets &amp; Enveloppes (✅ Jalon)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Création et gestion des portefeuilles et enveloppes thématiques.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créer des enveloppes thématiques par catégorie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allouer un budget à chaque enveloppe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recharger le wallet via virement bancaire (simulé)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bénéficiaire, je veux voir mes soldes par enveloppe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créer des règles de recharge automatique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configurer les règles temporelles et de montant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Les 6 catégories d'enveloppes V1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export const ENVELOPE_CATEGORIES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FOOD:       { icon: '🍕', label: 'Nourriture',  color: '#f97316'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HEALTH:     { icon: '💊', label: 'Santé',        color: '#10b981'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CLOTHES:    { icon: '👗', label: 'Vêtements',    color: '#8b5cf6'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EDUCATION:  { icon: '📚', label: 'Éducation',    color: '#3b82f6'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LEISURE:    { icon: '🎮', label: 'Loisirs',      color: '#f59e0b'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GENERAL:    { icon: '💰', label: 'Général',      color: '#6b7280'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3 — QR Code &amp; Paiement Partenaire (✅ Jalon critique)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Le flux de paiement complet fonctionne de bout en bout.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bénéficiaire, je veux générer un QR Code dynamique (valide 60s)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partenaire, je veux scanner le QR et saisir le montant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la transaction traitée en &lt; 3 secondes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une notification push immédiate après paiement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la vérification des règles avant autorisation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partenaire, je veux le fallback Code PIN si pas de QR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les transactions immuables (INSERT only)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// Flux de paiement — 7 étapes en &lt; 3 secondes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1. Bénéficiaire génère QR (JWT signé, exp: 60s, one-use)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2. Partenaire scanne + saisit montant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3. Backend décode et valide le JWT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4. Vérification règles : horaire OK ? montant OK ? partenaire autorisé ?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5. Vérification solde enveloppe ≥ montant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6. Transaction atomique PostgreSQL 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BEGIN → débit wallet bénéficiaire → crédit wallet partenaire → INSERT transaction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→ marquer QR comme utilisé → COMMIT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7. Notifications push : bénéficiaire (succès) + payeur (alerte) + partenaire (confirmation)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4 — Demandes de fonds &amp; Mode Occasion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Interactions sociales famille + cagnotte pour occasions spéciales.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bénéficiaire, je veux envoyer une demande de fonds avec message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approuver ou refuser une demande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créer une occasion (anniversaire, Aïd...)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inviter des proches à contribuer à l'occasion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les notifications en temps réel (WebSocket)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bénéficiaire, je veux créer un objectif d'épargne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5 — Dashboard &amp; Rapports (✅ Jalon Phase 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Tableaux de bord complets pour les 3 profils. Clôture Phase 1.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voir tous mes soldes en une vue consolidée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l'historique complet avec filtres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partenaire, je veux mes statistiques : transactions, panier moyen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exporter mon relevé mensuel en PDF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partenaire, je veux voir les heures de pointe de ma clientèle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Checkpoint Phase 1 — MVP fonctionnel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3 apps opérationnelles (payeur, bénéficiaire, partenaire)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Wallets et enveloppes thématiques fonctionnels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QR Code dynamique + paiement partenaire &lt; 3 secondes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Règles intelligentes actives (horaire, montant, partenaire)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Notifications temps réel (WebSocket)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RLS multi-tenant : 100% passants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Transactions immuables + audit trail complet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SAUVEGARDE : git tag familypay-v1-phase1 + pg_dump archivé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Durée Phase 1 : ~14 semaines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5f4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☁️ PHASE 2 — CLOUD &amp; PAIEMENT RÉEL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1fae5"/>
                <w:sz w:val="22"/>
                <w:szCs w:val="22"/>
              </w:rPr>
              <w:t xml:space="preserve">Sprints 6 à 11 — ~14 semaines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6 — Déploiement VPS + Portainer (✅ Jalon)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Migration vers VPS OVH avec Portainer — infrastructure de production.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Stacks Portainer : proxy + data + files + app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Traefik + SSL Let's Encrypt (familypay.altivax.com)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GitHub Actions → webhook Portainer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: Sentry + UptimeRobot + alertes transactions échouées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Sauvegardes automatiques : cron pg_dump → ATS Backup PBS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replication PostgreSQL (RPO &lt; 1h)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7 — Intégration Paiement Réel (✅ Jalon critique)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Les recharges wallet passent par un vrai processeur de paiement marocain.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recharger mon wallet par carte bancaire (CMI)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recharger par virement bancaire (RIB ALTIVAX)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les webhooks de paiement (succès, échec, remboursement)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la ségrégation des fonds (compte séquestre)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l'AML basique : détection transactions suspectes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⚠️ Intégration CMI — Centre Monétique Interbancaire Maroc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CMI est le principal processeur de paiement en ligne au Maroc.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Processus d'intégration :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Dossier commercial CMI (KBIS/RC + agrément BAM ou partenariat bancaire)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Environnement de test CMI (sandbox)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Intégration API CMI (REST ou SDK PHP/Java/Node)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Tests + certification CMI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Passage en production (délai total : 4-8 semaines)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Alternative si CMI bloqué : Stripe Maroc (disponible) ou PayDunya (Afrique)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8 — Réseau Partenaires &amp; Programme Fidélité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Onboarding partenaires + système de points cross-enseignes.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partenaire, je veux m'inscrire et configurer mon catalogue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le processus validation partenaire (back-office admin)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bénéficiaire, je veux gagner des points à chaque achat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voir les partenaires sur une carte (géolocalisation)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partenaire Premium, je veux être mis en avant dans l'app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de dev, je veux l'API partenaire pour intégration avec leur caisse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9 — Application Mobile Native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Apps iOS et Android React Native pour payeur et bénéficiaire.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qu'utilisateur, je veux une app mobile native (iOS + Android)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qu'utilisateur, je veux l'authentification biométrique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bénéficiaire, je veux le QR Code accessible en 1 tap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payeur, je veux les notifications push natives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que bénéficiaire &lt; 12 ans, je veux une interface simplifiée colorée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10 — Extension B2B (Tickets Repas Entreprise)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: Module employeur — concurrent direct Sodexo/Edenred au Maroc.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qu'entreprise, je veux créer des comptes pour mes employés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qu'entreprise, je veux allouer un budget repas mensuel par employé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qu'entreprise, je veux restreindre aux restaurants partenaires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qu'employé, je veux utiliser mon solde repas chez les partenaires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tant qu'entreprise, je veux les rapports d'utilisation pour comptabilité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Sprint 11 — Sécurité, Conformité &amp; Lancement (✅ Jalon Final)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800"/>
        <w:gridCol w:w="2726"/>
      </w:tblGrid>
      <w:tr>
        <w:trPr>
          <w:tblHeader/>
        </w:trP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sécurité OWASP Top 10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Conformité CNDP : consentements, export données, droit à l'oubli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complet : vérification CNI + liveness check (intégration Smile ID ou iDenfy)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AML avancé : règles de détection fraude (montants atypiques, géo, fréquence)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de charge : 10 000 transactions simultanées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utilisateur + FAQ + centre d'aide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Lancement : Product Hunt + LinkedIn + presse marocaine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Checkpoint Final — Lancement ALTIVAX FamilyPay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3 apps (payeur, bénéficiaire, partenaire) en production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Intégration CMI : recharges wallet réelles fonctionnelles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Ségrégation des fonds conforme BAM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KYC complet + AML basique actifs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QR Code dynamique + Code PIN fonctionnels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Programme fidélité cross-enseignes actif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Tests de charge : 10 000 tx simultanées validées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Monitoring : Sentry + UptimeRobot + alertes fraude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Sauvegardes : pg_dump horaire + ATS Backup PBS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□  SAUVEGARDE FINALE : git tag familypay-v1-production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TOTAL : 12 sprints — ~28 semaines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ALTIVAX FamilyPay — Confidentiel</w:t>
    </w:r>
    <w:r>
      <w:rPr>
        <w:rFonts w:ascii="Arial" w:cs="Arial" w:eastAsia="Arial" w:hAnsi="Arial"/>
        <w:color w:val="9ca3af"/>
        <w:sz w:val="18"/>
        <w:szCs w:val="18"/>
      </w:rPr>
      <w:t xml:space="preserve">	altivax.com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6"/>
      </w:pBdr>
    </w:pPr>
    <w:r>
      <w:rPr>
        <w:rFonts w:ascii="Arial" w:cs="Arial" w:eastAsia="Arial" w:hAnsi="Arial"/>
        <w:b/>
        <w:bCs/>
        <w:color w:val="0f172a"/>
        <w:sz w:val="22"/>
        <w:szCs w:val="22"/>
      </w:rPr>
      <w:t xml:space="preserve">ALTIVAX FamilyPay — Plan des Sprints V1</w:t>
    </w:r>
    <w:r>
      <w:rPr>
        <w:rFonts w:ascii="Arial" w:cs="Arial" w:eastAsia="Arial" w:hAnsi="Arial"/>
        <w:color w:val="9ca3af"/>
        <w:sz w:val="20"/>
        <w:szCs w:val="20"/>
      </w:rPr>
      <w:t xml:space="preserve">   |   altivax.com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2026-04-12T16:21:39.778Z</dcterms:created>
  <dcterms:modified xsi:type="dcterms:W3CDTF">2026-04-12T16:21:39.778Z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