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B7FBF" w14:textId="234D9D05" w:rsidR="004946BC" w:rsidRDefault="004946BC" w:rsidP="004946BC">
      <w:pPr>
        <w:pStyle w:val="ListParagraph"/>
        <w:numPr>
          <w:ilvl w:val="0"/>
          <w:numId w:val="1"/>
        </w:numPr>
      </w:pPr>
      <w:r>
        <w:t xml:space="preserve">You will notice that the most popular game is also the most profitable. </w:t>
      </w:r>
    </w:p>
    <w:p w14:paraId="738D9FA8" w14:textId="66CFD7BC" w:rsidR="004946BC" w:rsidRDefault="00952FD2" w:rsidP="004946BC">
      <w:pPr>
        <w:pStyle w:val="ListParagraph"/>
        <w:numPr>
          <w:ilvl w:val="0"/>
          <w:numId w:val="1"/>
        </w:numPr>
      </w:pPr>
      <w:r>
        <w:t xml:space="preserve">Men tend to have a higher purchase value, which in turn accounts for more men that play video games and are more targeted in advertisements. </w:t>
      </w:r>
    </w:p>
    <w:p w14:paraId="4E942B07" w14:textId="1B9CA5C1" w:rsidR="00952FD2" w:rsidRDefault="00952FD2" w:rsidP="004946BC">
      <w:pPr>
        <w:pStyle w:val="ListParagraph"/>
        <w:numPr>
          <w:ilvl w:val="0"/>
          <w:numId w:val="1"/>
        </w:numPr>
      </w:pPr>
      <w:r>
        <w:t xml:space="preserve">The highest age range of players is between 20-24, so in turn they have a higher purchase value. </w:t>
      </w:r>
      <w:bookmarkStart w:id="0" w:name="_GoBack"/>
      <w:bookmarkEnd w:id="0"/>
    </w:p>
    <w:sectPr w:rsidR="00952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C932E9"/>
    <w:multiLevelType w:val="hybridMultilevel"/>
    <w:tmpl w:val="DA523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6BC"/>
    <w:rsid w:val="004946BC"/>
    <w:rsid w:val="00952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0DAD4"/>
  <w15:chartTrackingRefBased/>
  <w15:docId w15:val="{F07FFEE4-4B48-4AF8-AD26-5D7293442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Human Resources</dc:creator>
  <cp:keywords/>
  <dc:description/>
  <cp:lastModifiedBy>Human Resources</cp:lastModifiedBy>
  <cp:revision>2</cp:revision>
  <dcterms:created xsi:type="dcterms:W3CDTF">2019-06-26T00:25:00Z</dcterms:created>
  <dcterms:modified xsi:type="dcterms:W3CDTF">2019-06-26T00:32:00Z</dcterms:modified>
</cp:coreProperties>
</file>