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534B" w14:textId="77777777" w:rsidR="00FC10EC" w:rsidRPr="00FC10EC" w:rsidRDefault="00FC10EC" w:rsidP="00FC10EC">
      <w:pPr>
        <w:jc w:val="both"/>
      </w:pPr>
      <w:r w:rsidRPr="00FC10EC">
        <w:t>Project Report</w:t>
      </w:r>
    </w:p>
    <w:p w14:paraId="6A362B0D" w14:textId="77777777" w:rsidR="00FC10EC" w:rsidRPr="00FC10EC" w:rsidRDefault="00FC10EC" w:rsidP="00FC10EC">
      <w:pPr>
        <w:jc w:val="both"/>
      </w:pPr>
    </w:p>
    <w:p w14:paraId="3B1E8483" w14:textId="77777777" w:rsidR="00FC10EC" w:rsidRPr="00FC10EC" w:rsidRDefault="00FC10EC" w:rsidP="00FC10EC">
      <w:pPr>
        <w:jc w:val="both"/>
      </w:pPr>
      <w:r w:rsidRPr="00FC10EC">
        <w:t>1. Executive Summary</w:t>
      </w:r>
    </w:p>
    <w:p w14:paraId="1CCE79EC" w14:textId="77777777" w:rsidR="00FC10EC" w:rsidRPr="00FC10EC" w:rsidRDefault="00FC10EC" w:rsidP="00FC10EC">
      <w:pPr>
        <w:jc w:val="both"/>
      </w:pPr>
    </w:p>
    <w:p w14:paraId="38280E87" w14:textId="77777777" w:rsidR="00FC10EC" w:rsidRPr="00FC10EC" w:rsidRDefault="00FC10EC" w:rsidP="00FC10EC">
      <w:pPr>
        <w:jc w:val="both"/>
      </w:pPr>
      <w:r w:rsidRPr="00FC10EC">
        <w:t xml:space="preserve">This project successfully developed and evaluated an explainable machine learning model for predicting gallstone disease risk using a rich, non-imaging dataset. The </w:t>
      </w:r>
      <w:proofErr w:type="spellStart"/>
      <w:r w:rsidRPr="00FC10EC">
        <w:t>XGBoost</w:t>
      </w:r>
      <w:proofErr w:type="spellEnd"/>
      <w:r w:rsidRPr="00FC10EC">
        <w:t xml:space="preserve"> Classifier was identified as the top-performing model, demonstrating strong predictive capabilities. The core deliverable of this project is a comprehensive analysis that explains why the model makes its predictions. The report concludes that the model's decision-making is driven by a clear hierarchy of clinically relevant factors, including Body Mass Index (BMI), hepatic fat accumulation, and age, making it a trustworthy and potentially valuable tool for clinical screening.</w:t>
      </w:r>
    </w:p>
    <w:p w14:paraId="73C228EE" w14:textId="77777777" w:rsidR="00FC10EC" w:rsidRPr="00FC10EC" w:rsidRDefault="00FC10EC" w:rsidP="00FC10EC">
      <w:pPr>
        <w:jc w:val="both"/>
      </w:pPr>
    </w:p>
    <w:p w14:paraId="7AA93522" w14:textId="77777777" w:rsidR="00FC10EC" w:rsidRPr="00FC10EC" w:rsidRDefault="00FC10EC" w:rsidP="00FC10EC">
      <w:pPr>
        <w:jc w:val="both"/>
      </w:pPr>
      <w:r w:rsidRPr="00FC10EC">
        <w:t>2. Methodology &amp; Model Performance</w:t>
      </w:r>
    </w:p>
    <w:p w14:paraId="48685129" w14:textId="77777777" w:rsidR="00FC10EC" w:rsidRPr="00FC10EC" w:rsidRDefault="00FC10EC" w:rsidP="00FC10EC">
      <w:pPr>
        <w:jc w:val="both"/>
      </w:pPr>
    </w:p>
    <w:p w14:paraId="64FE7CD1" w14:textId="77777777" w:rsidR="00FC10EC" w:rsidRPr="00FC10EC" w:rsidRDefault="00FC10EC" w:rsidP="00FC10EC">
      <w:pPr>
        <w:jc w:val="both"/>
      </w:pPr>
      <w:r w:rsidRPr="00FC10EC">
        <w:t>The project followed a robust pipeline from data preparation to model evaluation. A large dataset containing a wide range of demographic, comorbidity, bioimpedance, and laboratory data was used.</w:t>
      </w:r>
    </w:p>
    <w:p w14:paraId="12073F7C" w14:textId="77777777" w:rsidR="00FC10EC" w:rsidRPr="00FC10EC" w:rsidRDefault="00FC10EC" w:rsidP="00FC10EC">
      <w:pPr>
        <w:jc w:val="both"/>
      </w:pPr>
    </w:p>
    <w:p w14:paraId="3B1B3E8E" w14:textId="77777777" w:rsidR="00FC10EC" w:rsidRPr="00FC10EC" w:rsidRDefault="00FC10EC" w:rsidP="00FC10EC">
      <w:pPr>
        <w:jc w:val="both"/>
      </w:pPr>
      <w:r w:rsidRPr="00FC10EC">
        <w:t xml:space="preserve">Model Selection: Three models—Logistic Regression, Random Forest, and </w:t>
      </w:r>
      <w:proofErr w:type="spellStart"/>
      <w:r w:rsidRPr="00FC10EC">
        <w:t>XGBoost</w:t>
      </w:r>
      <w:proofErr w:type="spellEnd"/>
      <w:r w:rsidRPr="00FC10EC">
        <w:t xml:space="preserve">—were trained and compared. The </w:t>
      </w:r>
      <w:proofErr w:type="spellStart"/>
      <w:r w:rsidRPr="00FC10EC">
        <w:t>XGBoost</w:t>
      </w:r>
      <w:proofErr w:type="spellEnd"/>
      <w:r w:rsidRPr="00FC10EC">
        <w:t xml:space="preserve"> Classifier was selected for its superior or equivalent performance on the validation set, providing a powerful and robust foundation for explainability.</w:t>
      </w:r>
    </w:p>
    <w:p w14:paraId="1F3BA481" w14:textId="77777777" w:rsidR="00FC10EC" w:rsidRPr="00FC10EC" w:rsidRDefault="00FC10EC" w:rsidP="00FC10EC">
      <w:pPr>
        <w:jc w:val="both"/>
      </w:pPr>
    </w:p>
    <w:p w14:paraId="4E22B750" w14:textId="77777777" w:rsidR="00FC10EC" w:rsidRPr="00FC10EC" w:rsidRDefault="00FC10EC" w:rsidP="00FC10EC">
      <w:pPr>
        <w:jc w:val="both"/>
      </w:pPr>
      <w:r w:rsidRPr="00FC10EC">
        <w:t>Final Performance: The chosen model was evaluated on a completely unseen test set to provide an unbiased measure of its real-world performance. The results confirmed its reliability.</w:t>
      </w:r>
    </w:p>
    <w:p w14:paraId="24DF58B9" w14:textId="77777777" w:rsidR="00FC10EC" w:rsidRPr="00FC10EC" w:rsidRDefault="00FC10EC" w:rsidP="00FC10EC">
      <w:pPr>
        <w:jc w:val="both"/>
      </w:pPr>
    </w:p>
    <w:p w14:paraId="275B70D3" w14:textId="77777777" w:rsidR="00FC10EC" w:rsidRPr="00FC10EC" w:rsidRDefault="00FC10EC" w:rsidP="00FC10EC">
      <w:pPr>
        <w:jc w:val="both"/>
      </w:pPr>
      <w:r w:rsidRPr="00FC10EC">
        <w:t>Accuracy: 0.781</w:t>
      </w:r>
    </w:p>
    <w:p w14:paraId="7A040A4B" w14:textId="77777777" w:rsidR="00FC10EC" w:rsidRPr="00FC10EC" w:rsidRDefault="00FC10EC" w:rsidP="00FC10EC">
      <w:pPr>
        <w:jc w:val="both"/>
      </w:pPr>
    </w:p>
    <w:p w14:paraId="080BCF91" w14:textId="77777777" w:rsidR="00FC10EC" w:rsidRPr="00FC10EC" w:rsidRDefault="00FC10EC" w:rsidP="00FC10EC">
      <w:pPr>
        <w:jc w:val="both"/>
      </w:pPr>
      <w:r w:rsidRPr="00FC10EC">
        <w:t>Recall (avoiding false negatives): 0.781</w:t>
      </w:r>
    </w:p>
    <w:p w14:paraId="4826ABF1" w14:textId="77777777" w:rsidR="00FC10EC" w:rsidRPr="00FC10EC" w:rsidRDefault="00FC10EC" w:rsidP="00FC10EC">
      <w:pPr>
        <w:jc w:val="both"/>
      </w:pPr>
    </w:p>
    <w:p w14:paraId="0E9F1438" w14:textId="77777777" w:rsidR="00FC10EC" w:rsidRPr="00FC10EC" w:rsidRDefault="00FC10EC" w:rsidP="00FC10EC">
      <w:pPr>
        <w:jc w:val="both"/>
      </w:pPr>
      <w:r w:rsidRPr="00FC10EC">
        <w:t>F1-Score: 0.781</w:t>
      </w:r>
    </w:p>
    <w:p w14:paraId="07D76FC1" w14:textId="77777777" w:rsidR="00FC10EC" w:rsidRPr="00FC10EC" w:rsidRDefault="00FC10EC" w:rsidP="00FC10EC">
      <w:pPr>
        <w:jc w:val="both"/>
      </w:pPr>
    </w:p>
    <w:p w14:paraId="6EE6F68F" w14:textId="77777777" w:rsidR="00FC10EC" w:rsidRPr="00FC10EC" w:rsidRDefault="00FC10EC" w:rsidP="00FC10EC">
      <w:pPr>
        <w:jc w:val="both"/>
      </w:pPr>
      <w:r w:rsidRPr="00FC10EC">
        <w:t>The model’s high recall is a critical metric in this context, as it signifies a low rate of missed gallstone cases, which is crucial for a preliminary screening tool.</w:t>
      </w:r>
    </w:p>
    <w:p w14:paraId="2D8DB5AD" w14:textId="77777777" w:rsidR="00FC10EC" w:rsidRDefault="00FC10EC" w:rsidP="00FC10EC">
      <w:pPr>
        <w:jc w:val="both"/>
      </w:pPr>
    </w:p>
    <w:p w14:paraId="0D32363F" w14:textId="77777777" w:rsidR="00FC10EC" w:rsidRDefault="00FC10EC" w:rsidP="00FC10EC">
      <w:pPr>
        <w:jc w:val="both"/>
      </w:pPr>
    </w:p>
    <w:p w14:paraId="76465EBE" w14:textId="77777777" w:rsidR="00FC10EC" w:rsidRPr="00FC10EC" w:rsidRDefault="00FC10EC" w:rsidP="00FC10EC">
      <w:pPr>
        <w:jc w:val="both"/>
      </w:pPr>
    </w:p>
    <w:p w14:paraId="307F6CB7" w14:textId="77777777" w:rsidR="00FC10EC" w:rsidRPr="00FC10EC" w:rsidRDefault="00FC10EC" w:rsidP="00FC10EC">
      <w:pPr>
        <w:jc w:val="both"/>
      </w:pPr>
      <w:r w:rsidRPr="00FC10EC">
        <w:lastRenderedPageBreak/>
        <w:t>3. Model Explainability</w:t>
      </w:r>
    </w:p>
    <w:p w14:paraId="237A6B2B" w14:textId="77777777" w:rsidR="00FC10EC" w:rsidRPr="00FC10EC" w:rsidRDefault="00FC10EC" w:rsidP="00FC10EC">
      <w:pPr>
        <w:jc w:val="both"/>
      </w:pPr>
    </w:p>
    <w:p w14:paraId="2A6E1D6D" w14:textId="77777777" w:rsidR="00FC10EC" w:rsidRPr="00FC10EC" w:rsidRDefault="00FC10EC" w:rsidP="00FC10EC">
      <w:pPr>
        <w:jc w:val="both"/>
      </w:pPr>
      <w:r w:rsidRPr="00FC10EC">
        <w:t>This is the most significant contribution of this project. Using SHAP (</w:t>
      </w:r>
      <w:proofErr w:type="spellStart"/>
      <w:r w:rsidRPr="00FC10EC">
        <w:t>SHapley</w:t>
      </w:r>
      <w:proofErr w:type="spellEnd"/>
      <w:r w:rsidRPr="00FC10EC">
        <w:t xml:space="preserve"> Additive </w:t>
      </w:r>
      <w:proofErr w:type="spellStart"/>
      <w:r w:rsidRPr="00FC10EC">
        <w:t>exPlanations</w:t>
      </w:r>
      <w:proofErr w:type="spellEnd"/>
      <w:r w:rsidRPr="00FC10EC">
        <w:t>), we dissected the model's internal logic.</w:t>
      </w:r>
    </w:p>
    <w:p w14:paraId="5D6B990A" w14:textId="77777777" w:rsidR="00FC10EC" w:rsidRPr="00FC10EC" w:rsidRDefault="00FC10EC" w:rsidP="00FC10EC">
      <w:pPr>
        <w:jc w:val="both"/>
      </w:pPr>
    </w:p>
    <w:p w14:paraId="03DB088D" w14:textId="77777777" w:rsidR="00FC10EC" w:rsidRPr="00FC10EC" w:rsidRDefault="00FC10EC" w:rsidP="00FC10EC">
      <w:pPr>
        <w:jc w:val="both"/>
      </w:pPr>
      <w:r w:rsidRPr="00FC10EC">
        <w:t>Overall Feature Importance</w:t>
      </w:r>
    </w:p>
    <w:p w14:paraId="04E3BCA1" w14:textId="77777777" w:rsidR="00FC10EC" w:rsidRPr="00FC10EC" w:rsidRDefault="00FC10EC" w:rsidP="00FC10EC">
      <w:pPr>
        <w:jc w:val="both"/>
      </w:pPr>
    </w:p>
    <w:p w14:paraId="2FC810D4" w14:textId="77777777" w:rsidR="00FC10EC" w:rsidRPr="00FC10EC" w:rsidRDefault="00FC10EC" w:rsidP="00FC10EC">
      <w:pPr>
        <w:jc w:val="both"/>
      </w:pPr>
      <w:r w:rsidRPr="00FC10EC">
        <w:t xml:space="preserve">The SHAP summary </w:t>
      </w:r>
      <w:proofErr w:type="gramStart"/>
      <w:r w:rsidRPr="00FC10EC">
        <w:t>plot  below</w:t>
      </w:r>
      <w:proofErr w:type="gramEnd"/>
      <w:r w:rsidRPr="00FC10EC">
        <w:t xml:space="preserve"> reveals the most influential features. The features are ranked by their overall impact on the model's output. A higher position on the plot and a greater spread of dots </w:t>
      </w:r>
      <w:proofErr w:type="gramStart"/>
      <w:r w:rsidRPr="00FC10EC">
        <w:t>indicate</w:t>
      </w:r>
      <w:proofErr w:type="gramEnd"/>
      <w:r w:rsidRPr="00FC10EC">
        <w:t xml:space="preserve"> higher importance.</w:t>
      </w:r>
    </w:p>
    <w:p w14:paraId="293A7287" w14:textId="77777777" w:rsidR="00FC10EC" w:rsidRPr="00FC10EC" w:rsidRDefault="00FC10EC" w:rsidP="00FC10EC">
      <w:pPr>
        <w:jc w:val="both"/>
      </w:pPr>
    </w:p>
    <w:p w14:paraId="424872E5" w14:textId="77777777" w:rsidR="00FC10EC" w:rsidRPr="00FC10EC" w:rsidRDefault="00FC10EC" w:rsidP="00FC10EC">
      <w:pPr>
        <w:jc w:val="both"/>
      </w:pPr>
      <w:r w:rsidRPr="00FC10EC">
        <w:t>The key insights are:</w:t>
      </w:r>
    </w:p>
    <w:p w14:paraId="706C8A77" w14:textId="77777777" w:rsidR="00FC10EC" w:rsidRPr="00FC10EC" w:rsidRDefault="00FC10EC" w:rsidP="00FC10EC">
      <w:pPr>
        <w:jc w:val="both"/>
      </w:pPr>
    </w:p>
    <w:p w14:paraId="0F08D7D1" w14:textId="77777777" w:rsidR="00FC10EC" w:rsidRPr="00FC10EC" w:rsidRDefault="00FC10EC" w:rsidP="00FC10EC">
      <w:pPr>
        <w:jc w:val="both"/>
      </w:pPr>
      <w:r w:rsidRPr="00FC10EC">
        <w:t>BMI is the single most important factor. High BMI values (red dots) strongly push the prediction towards a positive gallstone diagnosis.</w:t>
      </w:r>
    </w:p>
    <w:p w14:paraId="614C25A5" w14:textId="77777777" w:rsidR="00FC10EC" w:rsidRPr="00FC10EC" w:rsidRDefault="00FC10EC" w:rsidP="00FC10EC">
      <w:pPr>
        <w:jc w:val="both"/>
      </w:pPr>
    </w:p>
    <w:p w14:paraId="414D180A" w14:textId="77777777" w:rsidR="00FC10EC" w:rsidRPr="00FC10EC" w:rsidRDefault="00FC10EC" w:rsidP="00FC10EC">
      <w:pPr>
        <w:jc w:val="both"/>
      </w:pPr>
      <w:r w:rsidRPr="00FC10EC">
        <w:t>Hepatic Fat Accumulation (HFA) is the second most important feature, with high values indicating a higher risk.</w:t>
      </w:r>
    </w:p>
    <w:p w14:paraId="459FFD17" w14:textId="77777777" w:rsidR="00FC10EC" w:rsidRPr="00FC10EC" w:rsidRDefault="00FC10EC" w:rsidP="00FC10EC">
      <w:pPr>
        <w:jc w:val="both"/>
      </w:pPr>
    </w:p>
    <w:p w14:paraId="25BD43CF" w14:textId="77777777" w:rsidR="00FC10EC" w:rsidRPr="00FC10EC" w:rsidRDefault="00FC10EC" w:rsidP="00FC10EC">
      <w:pPr>
        <w:jc w:val="both"/>
      </w:pPr>
      <w:r w:rsidRPr="00FC10EC">
        <w:t>Age remains a critical factor, with older age correlating with increased risk.</w:t>
      </w:r>
    </w:p>
    <w:p w14:paraId="68DF179D" w14:textId="77777777" w:rsidR="00FC10EC" w:rsidRPr="00FC10EC" w:rsidRDefault="00FC10EC" w:rsidP="00FC10EC">
      <w:pPr>
        <w:jc w:val="both"/>
      </w:pPr>
    </w:p>
    <w:p w14:paraId="5199E3CF" w14:textId="77777777" w:rsidR="00FC10EC" w:rsidRPr="00FC10EC" w:rsidRDefault="00FC10EC" w:rsidP="00FC10EC">
      <w:pPr>
        <w:jc w:val="both"/>
      </w:pPr>
      <w:r w:rsidRPr="00FC10EC">
        <w:t>Other important factors include Total Cholesterol (TC) and Obesity (%), which are also directly linked to health risks.</w:t>
      </w:r>
    </w:p>
    <w:p w14:paraId="17C56D1E" w14:textId="77777777" w:rsidR="00FC10EC" w:rsidRPr="00FC10EC" w:rsidRDefault="00FC10EC" w:rsidP="00FC10EC">
      <w:pPr>
        <w:jc w:val="both"/>
      </w:pPr>
    </w:p>
    <w:p w14:paraId="0BF7E77A" w14:textId="77777777" w:rsidR="00FC10EC" w:rsidRPr="00FC10EC" w:rsidRDefault="00FC10EC" w:rsidP="00FC10EC">
      <w:pPr>
        <w:jc w:val="both"/>
      </w:pPr>
      <w:r w:rsidRPr="00FC10EC">
        <w:t>These findings align perfectly with established medical knowledge about risk factors for gallstones, validating the model’s reasoning.</w:t>
      </w:r>
    </w:p>
    <w:p w14:paraId="4077E30D" w14:textId="77777777" w:rsidR="00FC10EC" w:rsidRPr="00FC10EC" w:rsidRDefault="00FC10EC" w:rsidP="00FC10EC">
      <w:pPr>
        <w:jc w:val="both"/>
      </w:pPr>
    </w:p>
    <w:p w14:paraId="524E383F" w14:textId="77777777" w:rsidR="00FC10EC" w:rsidRPr="00FC10EC" w:rsidRDefault="00FC10EC" w:rsidP="00FC10EC">
      <w:pPr>
        <w:jc w:val="both"/>
      </w:pPr>
      <w:r w:rsidRPr="00FC10EC">
        <w:t>Individual Prediction Breakdown</w:t>
      </w:r>
    </w:p>
    <w:p w14:paraId="1DD0B084" w14:textId="77777777" w:rsidR="00FC10EC" w:rsidRPr="00FC10EC" w:rsidRDefault="00FC10EC" w:rsidP="00FC10EC">
      <w:pPr>
        <w:jc w:val="both"/>
      </w:pPr>
    </w:p>
    <w:p w14:paraId="6A107372" w14:textId="77777777" w:rsidR="00FC10EC" w:rsidRPr="00FC10EC" w:rsidRDefault="00FC10EC" w:rsidP="00FC10EC">
      <w:pPr>
        <w:jc w:val="both"/>
      </w:pPr>
      <w:r w:rsidRPr="00FC10EC">
        <w:t xml:space="preserve">The SHAP waterfall </w:t>
      </w:r>
      <w:proofErr w:type="gramStart"/>
      <w:r w:rsidRPr="00FC10EC">
        <w:t>plot  provides</w:t>
      </w:r>
      <w:proofErr w:type="gramEnd"/>
      <w:r w:rsidRPr="00FC10EC">
        <w:t xml:space="preserve"> a personalized explanation for a single patient's prediction. The plot shows how each feature contributes to the final outcome, starting from the baseline prediction.</w:t>
      </w:r>
    </w:p>
    <w:p w14:paraId="1429BECC" w14:textId="77777777" w:rsidR="00FC10EC" w:rsidRPr="00FC10EC" w:rsidRDefault="00FC10EC" w:rsidP="00FC10EC">
      <w:pPr>
        <w:jc w:val="both"/>
      </w:pPr>
    </w:p>
    <w:p w14:paraId="20895E8B" w14:textId="77777777" w:rsidR="00FC10EC" w:rsidRPr="00FC10EC" w:rsidRDefault="00FC10EC" w:rsidP="00FC10EC">
      <w:pPr>
        <w:jc w:val="both"/>
      </w:pPr>
      <w:r w:rsidRPr="00FC10EC">
        <w:t>For the specific patient shown, the model predicted a very high risk (f(x)=0.94). This was primarily due to:</w:t>
      </w:r>
    </w:p>
    <w:p w14:paraId="50FCCA72" w14:textId="77777777" w:rsidR="00FC10EC" w:rsidRPr="00FC10EC" w:rsidRDefault="00FC10EC" w:rsidP="00FC10EC">
      <w:pPr>
        <w:jc w:val="both"/>
      </w:pPr>
    </w:p>
    <w:p w14:paraId="0CEF49FD" w14:textId="77777777" w:rsidR="00FC10EC" w:rsidRPr="00FC10EC" w:rsidRDefault="00FC10EC" w:rsidP="00FC10EC">
      <w:pPr>
        <w:jc w:val="both"/>
      </w:pPr>
      <w:r w:rsidRPr="00FC10EC">
        <w:t>Their high BMI, which had the most significant positive impact.</w:t>
      </w:r>
    </w:p>
    <w:p w14:paraId="52F628D4" w14:textId="77777777" w:rsidR="00FC10EC" w:rsidRPr="00FC10EC" w:rsidRDefault="00FC10EC" w:rsidP="00FC10EC">
      <w:pPr>
        <w:jc w:val="both"/>
      </w:pPr>
    </w:p>
    <w:p w14:paraId="48893684" w14:textId="77777777" w:rsidR="00FC10EC" w:rsidRPr="00FC10EC" w:rsidRDefault="00FC10EC" w:rsidP="00FC10EC">
      <w:pPr>
        <w:jc w:val="both"/>
      </w:pPr>
      <w:r w:rsidRPr="00FC10EC">
        <w:t>Their high Hepatic Fat Accumulation.</w:t>
      </w:r>
    </w:p>
    <w:p w14:paraId="52FD3633" w14:textId="77777777" w:rsidR="00FC10EC" w:rsidRPr="00FC10EC" w:rsidRDefault="00FC10EC" w:rsidP="00FC10EC">
      <w:pPr>
        <w:jc w:val="both"/>
      </w:pPr>
    </w:p>
    <w:p w14:paraId="571530F8" w14:textId="77777777" w:rsidR="00FC10EC" w:rsidRPr="00FC10EC" w:rsidRDefault="00FC10EC" w:rsidP="00FC10EC">
      <w:pPr>
        <w:jc w:val="both"/>
      </w:pPr>
      <w:r w:rsidRPr="00FC10EC">
        <w:t>Their high Age.</w:t>
      </w:r>
    </w:p>
    <w:p w14:paraId="63049041" w14:textId="77777777" w:rsidR="00FC10EC" w:rsidRPr="00FC10EC" w:rsidRDefault="00FC10EC" w:rsidP="00FC10EC">
      <w:pPr>
        <w:jc w:val="both"/>
      </w:pPr>
    </w:p>
    <w:p w14:paraId="411EF89C" w14:textId="77777777" w:rsidR="00FC10EC" w:rsidRPr="00FC10EC" w:rsidRDefault="00FC10EC" w:rsidP="00FC10EC">
      <w:pPr>
        <w:jc w:val="both"/>
      </w:pPr>
      <w:r w:rsidRPr="00FC10EC">
        <w:t xml:space="preserve">Conversely, their Triglyceride and </w:t>
      </w:r>
      <w:proofErr w:type="gramStart"/>
      <w:r w:rsidRPr="00FC10EC">
        <w:t>Low Density</w:t>
      </w:r>
      <w:proofErr w:type="gramEnd"/>
      <w:r w:rsidRPr="00FC10EC">
        <w:t xml:space="preserve"> Lipoprotein (LDL) levels had a negative influence on the prediction, but this was not enough to counteract the strong positive contributions from BMI, HFA, and age. This level of detail provides a clear, actionable explanation for a clinician.</w:t>
      </w:r>
    </w:p>
    <w:p w14:paraId="5C346132" w14:textId="77777777" w:rsidR="00FC10EC" w:rsidRPr="00FC10EC" w:rsidRDefault="00FC10EC" w:rsidP="00FC10EC">
      <w:pPr>
        <w:jc w:val="both"/>
      </w:pPr>
    </w:p>
    <w:p w14:paraId="6081A3EA" w14:textId="77777777" w:rsidR="00FC10EC" w:rsidRPr="00FC10EC" w:rsidRDefault="00FC10EC" w:rsidP="00FC10EC">
      <w:pPr>
        <w:jc w:val="both"/>
      </w:pPr>
      <w:r w:rsidRPr="00FC10EC">
        <w:t>4. Conclusion &amp; Recommendations</w:t>
      </w:r>
    </w:p>
    <w:p w14:paraId="687A1F4C" w14:textId="77777777" w:rsidR="00FC10EC" w:rsidRPr="00FC10EC" w:rsidRDefault="00FC10EC" w:rsidP="00FC10EC">
      <w:pPr>
        <w:jc w:val="both"/>
      </w:pPr>
    </w:p>
    <w:p w14:paraId="300F97E7" w14:textId="77777777" w:rsidR="00FC10EC" w:rsidRPr="00FC10EC" w:rsidRDefault="00FC10EC" w:rsidP="00FC10EC">
      <w:pPr>
        <w:jc w:val="both"/>
      </w:pPr>
      <w:r w:rsidRPr="00FC10EC">
        <w:t>This project has successfully created a robust, high-performing, and, most importantly, explainable model for non-invasive gallstone risk stratification. The model provides valuable, data-driven insights that can assist clinicians in preliminary patient screening and risk prioritization.</w:t>
      </w:r>
    </w:p>
    <w:p w14:paraId="614344F8" w14:textId="77777777" w:rsidR="00FC10EC" w:rsidRPr="00FC10EC" w:rsidRDefault="00FC10EC" w:rsidP="00FC10EC">
      <w:pPr>
        <w:jc w:val="both"/>
      </w:pPr>
    </w:p>
    <w:p w14:paraId="6CB9C5F1" w14:textId="77777777" w:rsidR="00FC10EC" w:rsidRPr="00FC10EC" w:rsidRDefault="00FC10EC" w:rsidP="00FC10EC">
      <w:pPr>
        <w:jc w:val="both"/>
      </w:pPr>
      <w:r w:rsidRPr="00FC10EC">
        <w:t>The final interactive clinical tool leverages these insights by providing both a risk score and a clear, personalized explanation. This ensures the model is not a "black box" but a transparent and trustworthy aid for medical professionals. Future work could focus on using a larger, more diverse dataset to further validate and generalize the model's findings.</w:t>
      </w:r>
    </w:p>
    <w:p w14:paraId="5F68BA78" w14:textId="77777777" w:rsidR="00A45574" w:rsidRDefault="00A45574" w:rsidP="00FC10EC">
      <w:pPr>
        <w:jc w:val="both"/>
      </w:pPr>
    </w:p>
    <w:sectPr w:rsidR="00A4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EC"/>
    <w:rsid w:val="005F5900"/>
    <w:rsid w:val="00A45574"/>
    <w:rsid w:val="00D27ABB"/>
    <w:rsid w:val="00DD7786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3849"/>
  <w15:chartTrackingRefBased/>
  <w15:docId w15:val="{A186EB33-1C5B-4C0E-A234-5B79D24E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sanadhya</dc:creator>
  <cp:keywords/>
  <dc:description/>
  <cp:lastModifiedBy>garvit sanadhya</cp:lastModifiedBy>
  <cp:revision>2</cp:revision>
  <dcterms:created xsi:type="dcterms:W3CDTF">2025-09-21T15:10:00Z</dcterms:created>
  <dcterms:modified xsi:type="dcterms:W3CDTF">2025-09-21T15:10:00Z</dcterms:modified>
</cp:coreProperties>
</file>