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rial" w:hAnsi="Arial"/>
          <w:b/>
          <w:sz w:val="28"/>
        </w:rPr>
        <w:t>Development and Testing</w:t>
      </w:r>
    </w:p>
    <w:p>
      <w:pPr>
        <w:spacing w:after="100"/>
      </w:pPr>
      <w:r>
        <w:rPr>
          <w:rFonts w:ascii="Arial" w:hAnsi="Arial"/>
          <w:b/>
          <w:sz w:val="22"/>
          <w:highlight w:val="yellow"/>
        </w:rPr>
        <w:t>Test Case</w:t>
      </w:r>
    </w:p>
    <w:p>
      <w:pPr>
        <w:spacing w:after="140"/>
      </w:pPr>
      <w:r>
        <w:rPr>
          <w:sz w:val="16"/>
        </w:rPr>
        <w:t>EPEMS functional test cases. Execute on a dedicated test installation using synthetic accounts and records only.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1037"/>
        <w:gridCol w:w="1354"/>
        <w:gridCol w:w="2016"/>
        <w:gridCol w:w="1512"/>
        <w:gridCol w:w="1670"/>
        <w:gridCol w:w="1512"/>
        <w:gridCol w:w="1411"/>
      </w:tblGrid>
      <w:tr>
        <w:trPr>
          <w:tblHeader w:val="true"/>
          <w:cantSplit/>
        </w:trPr>
        <w:tc>
          <w:tcPr>
            <w:tcW w:type="dxa" w:w="1037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  <w:shd w:fill="D9D9D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4"/>
                <w:highlight w:val="yellow"/>
              </w:rPr>
              <w:t>Test Case</w:t>
            </w:r>
            <w:r>
              <w:rPr>
                <w:rFonts w:ascii="Arial" w:hAnsi="Arial"/>
                <w:b/>
                <w:sz w:val="14"/>
              </w:rPr>
              <w:br/>
              <w:t>ID</w:t>
            </w:r>
          </w:p>
        </w:tc>
        <w:tc>
          <w:tcPr>
            <w:tcW w:type="dxa" w:w="1354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  <w:shd w:fill="D9D9D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Test Scenario</w:t>
            </w:r>
          </w:p>
        </w:tc>
        <w:tc>
          <w:tcPr>
            <w:tcW w:type="dxa" w:w="2016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  <w:shd w:fill="D9D9D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Test Steps</w:t>
            </w:r>
          </w:p>
        </w:tc>
        <w:tc>
          <w:tcPr>
            <w:tcW w:type="dxa" w:w="1512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  <w:shd w:fill="D9D9D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Test Data</w:t>
            </w:r>
          </w:p>
        </w:tc>
        <w:tc>
          <w:tcPr>
            <w:tcW w:type="dxa" w:w="1670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  <w:shd w:fill="D9D9D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Expected Results</w:t>
            </w:r>
          </w:p>
        </w:tc>
        <w:tc>
          <w:tcPr>
            <w:tcW w:type="dxa" w:w="1512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  <w:shd w:fill="D9D9D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Actual Results</w:t>
            </w:r>
          </w:p>
        </w:tc>
        <w:tc>
          <w:tcPr>
            <w:tcW w:type="dxa" w:w="1411"/>
            <w:vAlign w:val="center"/>
            <w:tcMar>
              <w:top w:w="50" w:type="dxa"/>
              <w:start w:w="45" w:type="dxa"/>
              <w:bottom w:w="50" w:type="dxa"/>
              <w:end w:w="45" w:type="dxa"/>
            </w:tcMar>
            <w:shd w:fill="D9D9D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Passed/Failed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AUTH-01</w:t>
            </w:r>
          </w:p>
        </w:tc>
        <w:tc>
          <w:tcPr>
            <w:tcW w:type="dxa" w:w="1354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Login</w:t>
            </w:r>
          </w:p>
        </w:tc>
        <w:tc>
          <w:tcPr>
            <w:tcW w:type="dxa" w:w="2016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Sign in as EA, Student, Faculty, Staff, Dean, and Principal.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Approved synthetic account for each role.</w:t>
            </w:r>
          </w:p>
        </w:tc>
        <w:tc>
          <w:tcPr>
            <w:tcW w:type="dxa" w:w="1670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Each reaches only its role-appropriate portal.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Not run yet</w:t>
            </w:r>
          </w:p>
        </w:tc>
        <w:tc>
          <w:tcPr>
            <w:tcW w:type="dxa" w:w="1411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  <w:shd w:fill="FFF2CC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Not run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AUTH-02</w:t>
            </w:r>
          </w:p>
        </w:tc>
        <w:tc>
          <w:tcPr>
            <w:tcW w:type="dxa" w:w="1354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Login rejection</w:t>
            </w:r>
          </w:p>
        </w:tc>
        <w:tc>
          <w:tcPr>
            <w:tcW w:type="dxa" w:w="2016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Attempt sign-in for each state.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Pending, blocked, inactive, and invalid-credential accounts exist.</w:t>
            </w:r>
          </w:p>
        </w:tc>
        <w:tc>
          <w:tcPr>
            <w:tcW w:type="dxa" w:w="1670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Access is denied; protected pages remain unavailable.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Not run yet</w:t>
            </w:r>
          </w:p>
        </w:tc>
        <w:tc>
          <w:tcPr>
            <w:tcW w:type="dxa" w:w="1411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  <w:shd w:fill="FFF2CC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Not run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AUTH-03</w:t>
            </w:r>
          </w:p>
        </w:tc>
        <w:tc>
          <w:tcPr>
            <w:tcW w:type="dxa" w:w="1354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Role access</w:t>
            </w:r>
          </w:p>
        </w:tc>
        <w:tc>
          <w:tcPr>
            <w:tcW w:type="dxa" w:w="2016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Request another role's dashboard and action endpoint directly.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Signed in as each role.</w:t>
            </w:r>
          </w:p>
        </w:tc>
        <w:tc>
          <w:tcPr>
            <w:tcW w:type="dxa" w:w="1670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Request is denied without exposing data or changing records.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Not run yet</w:t>
            </w:r>
          </w:p>
        </w:tc>
        <w:tc>
          <w:tcPr>
            <w:tcW w:type="dxa" w:w="1411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  <w:shd w:fill="FFF2CC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Not run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AUTH-04</w:t>
            </w:r>
          </w:p>
        </w:tc>
        <w:tc>
          <w:tcPr>
            <w:tcW w:type="dxa" w:w="1354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Logout</w:t>
            </w:r>
          </w:p>
        </w:tc>
        <w:tc>
          <w:tcPr>
            <w:tcW w:type="dxa" w:w="2016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Log out and revisit a protected URL using the old session.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Signed-in account.</w:t>
            </w:r>
          </w:p>
        </w:tc>
        <w:tc>
          <w:tcPr>
            <w:tcW w:type="dxa" w:w="1670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Session is invalidated; sign-in is required.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Not run yet</w:t>
            </w:r>
          </w:p>
        </w:tc>
        <w:tc>
          <w:tcPr>
            <w:tcW w:type="dxa" w:w="1411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  <w:shd w:fill="FFF2CC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Not run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ADMIN-01</w:t>
            </w:r>
          </w:p>
        </w:tc>
        <w:tc>
          <w:tcPr>
            <w:tcW w:type="dxa" w:w="1354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Account management</w:t>
            </w:r>
          </w:p>
        </w:tc>
        <w:tc>
          <w:tcPr>
            <w:tcW w:type="dxa" w:w="2016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Create, edit, approve, block, deactivate, and reactivate an account.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Authorized administrator and synthetic accounts.</w:t>
            </w:r>
          </w:p>
        </w:tc>
        <w:tc>
          <w:tcPr>
            <w:tcW w:type="dxa" w:w="1670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Changes persist; only authorized roles can make them; required actions are logged.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Not run yet</w:t>
            </w:r>
          </w:p>
        </w:tc>
        <w:tc>
          <w:tcPr>
            <w:tcW w:type="dxa" w:w="1411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  <w:shd w:fill="FFF2CC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Not run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ADMIN-02</w:t>
            </w:r>
          </w:p>
        </w:tc>
        <w:tc>
          <w:tcPr>
            <w:tcW w:type="dxa" w:w="1354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Personnel and assignments</w:t>
            </w:r>
          </w:p>
        </w:tc>
        <w:tc>
          <w:tcPr>
            <w:tcW w:type="dxa" w:w="2016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Add and remove teaching, year-level, and department assignments.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Synthetic faculty/staff accounts.</w:t>
            </w:r>
          </w:p>
        </w:tc>
        <w:tc>
          <w:tcPr>
            <w:tcW w:type="dxa" w:w="1670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Eligibility lists reflect only the saved assignments.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Not run yet</w:t>
            </w:r>
          </w:p>
        </w:tc>
        <w:tc>
          <w:tcPr>
            <w:tcW w:type="dxa" w:w="1411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  <w:shd w:fill="FFF2CC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Not run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QUESTION-01</w:t>
            </w:r>
          </w:p>
        </w:tc>
        <w:tc>
          <w:tcPr>
            <w:tcW w:type="dxa" w:w="1354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Questionnaire management</w:t>
            </w:r>
          </w:p>
        </w:tc>
        <w:tc>
          <w:tcPr>
            <w:tcW w:type="dxa" w:w="2016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Create, edit, deactivate, and view questions for Faculty, Staff, Dean/Principal, and EA contexts.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Authorized EA/admin; test targets exist.</w:t>
            </w:r>
          </w:p>
        </w:tc>
        <w:tc>
          <w:tcPr>
            <w:tcW w:type="dxa" w:w="1670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Correct question set appears for each context; unrelated contexts remain separate.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Not run yet</w:t>
            </w:r>
          </w:p>
        </w:tc>
        <w:tc>
          <w:tcPr>
            <w:tcW w:type="dxa" w:w="1411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  <w:shd w:fill="FFF2CC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Not run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PERIOD-01</w:t>
            </w:r>
          </w:p>
        </w:tc>
        <w:tc>
          <w:tcPr>
            <w:tcW w:type="dxa" w:w="1354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Schedule</w:t>
            </w:r>
          </w:p>
        </w:tc>
        <w:tc>
          <w:tcPr>
            <w:tcW w:type="dxa" w:w="2016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Try submitting before opening, during the window, after closing, and under Force Open/Closed.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Open and closed test periods configured.</w:t>
            </w:r>
          </w:p>
        </w:tc>
        <w:tc>
          <w:tcPr>
            <w:tcW w:type="dxa" w:w="1670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Access follows the schedule and override; inactive periods cannot accept submissions.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Not run yet</w:t>
            </w:r>
          </w:p>
        </w:tc>
        <w:tc>
          <w:tcPr>
            <w:tcW w:type="dxa" w:w="1411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  <w:shd w:fill="FFF2CC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Not run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STUDENT-01</w:t>
            </w:r>
          </w:p>
        </w:tc>
        <w:tc>
          <w:tcPr>
            <w:tcW w:type="dxa" w:w="1354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Eligible student evaluation</w:t>
            </w:r>
          </w:p>
        </w:tc>
        <w:tc>
          <w:tcPr>
            <w:tcW w:type="dxa" w:w="2016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Submit a complete evaluation.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Student and target share an assignment; active period and questionnaire exist.</w:t>
            </w:r>
          </w:p>
        </w:tc>
        <w:tc>
          <w:tcPr>
            <w:tcW w:type="dxa" w:w="1670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One submission and its answers are stored for the correct target, period, and context.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Not run yet</w:t>
            </w:r>
          </w:p>
        </w:tc>
        <w:tc>
          <w:tcPr>
            <w:tcW w:type="dxa" w:w="1411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  <w:shd w:fill="FFF2CC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Not run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STUDENT-02</w:t>
            </w:r>
          </w:p>
        </w:tc>
        <w:tc>
          <w:tcPr>
            <w:tcW w:type="dxa" w:w="1354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Student eligibility rejection</w:t>
            </w:r>
          </w:p>
        </w:tc>
        <w:tc>
          <w:tcPr>
            <w:tcW w:type="dxa" w:w="2016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Attempt submission in the UI, then post a crafted target ID.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Mismatched and unassigned targets exist.</w:t>
            </w:r>
          </w:p>
        </w:tc>
        <w:tc>
          <w:tcPr>
            <w:tcW w:type="dxa" w:w="1670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Both are rejected server-side; no tracker or answer rows are written.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Not run yet</w:t>
            </w:r>
          </w:p>
        </w:tc>
        <w:tc>
          <w:tcPr>
            <w:tcW w:type="dxa" w:w="1411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  <w:shd w:fill="FFF2CC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Not run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STUDENT-03</w:t>
            </w:r>
          </w:p>
        </w:tc>
        <w:tc>
          <w:tcPr>
            <w:tcW w:type="dxa" w:w="1354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School-head scope</w:t>
            </w:r>
          </w:p>
        </w:tc>
        <w:tc>
          <w:tcPr>
            <w:tcW w:type="dxa" w:w="2016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Try evaluating each head from each student level.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JHS/SHS and College students; Dean and Principal targets.</w:t>
            </w:r>
          </w:p>
        </w:tc>
        <w:tc>
          <w:tcPr>
            <w:tcW w:type="dxa" w:w="1670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Only the applicable head is available and accepted for that level.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Not run yet</w:t>
            </w:r>
          </w:p>
        </w:tc>
        <w:tc>
          <w:tcPr>
            <w:tcW w:type="dxa" w:w="1411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  <w:shd w:fill="FFF2CC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Not run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STUDENT-04</w:t>
            </w:r>
          </w:p>
        </w:tc>
        <w:tc>
          <w:tcPr>
            <w:tcW w:type="dxa" w:w="1354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Rating validation and duplicate</w:t>
            </w:r>
          </w:p>
        </w:tc>
        <w:tc>
          <w:tcPr>
            <w:tcW w:type="dxa" w:w="2016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Submit missing/out-of-range ratings, then valid ratings, then repeat the valid submission.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Eligible target and open period.</w:t>
            </w:r>
          </w:p>
        </w:tc>
        <w:tc>
          <w:tcPr>
            <w:tcW w:type="dxa" w:w="1670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Invalid/incomplete and duplicate submissions are rejected; accepted ratings are within scale.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Not run yet</w:t>
            </w:r>
          </w:p>
        </w:tc>
        <w:tc>
          <w:tcPr>
            <w:tcW w:type="dxa" w:w="1411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  <w:shd w:fill="FFF2CC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Not run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PEER-01</w:t>
            </w:r>
          </w:p>
        </w:tc>
        <w:tc>
          <w:tcPr>
            <w:tcW w:type="dxa" w:w="1354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Peer evaluation</w:t>
            </w:r>
          </w:p>
        </w:tc>
        <w:tc>
          <w:tcPr>
            <w:tcW w:type="dxa" w:w="2016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Submit a peer evaluation; try self-evaluation and a non-Faculty/Staff target.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Faculty/Staff evaluator and eligible colleague.</w:t>
            </w:r>
          </w:p>
        </w:tc>
        <w:tc>
          <w:tcPr>
            <w:tcW w:type="dxa" w:w="1670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Valid submission is stored; self and invalid targets are rejected.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Not run yet</w:t>
            </w:r>
          </w:p>
        </w:tc>
        <w:tc>
          <w:tcPr>
            <w:tcW w:type="dxa" w:w="1411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  <w:shd w:fill="FFF2CC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Not run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STAFF-01</w:t>
            </w:r>
          </w:p>
        </w:tc>
        <w:tc>
          <w:tcPr>
            <w:tcW w:type="dxa" w:w="1354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Staff and Multi-Role contexts</w:t>
            </w:r>
          </w:p>
        </w:tc>
        <w:tc>
          <w:tcPr>
            <w:tcW w:type="dxa" w:w="2016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Submit evaluations under each configured context; also test a teaching assignment alone.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Staff target has a genuine separate additional role.</w:t>
            </w:r>
          </w:p>
        </w:tc>
        <w:tc>
          <w:tcPr>
            <w:tcW w:type="dxa" w:w="1670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Contexts stay separate; an assignment alone does not create Multi-Role.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Not run yet</w:t>
            </w:r>
          </w:p>
        </w:tc>
        <w:tc>
          <w:tcPr>
            <w:tcW w:type="dxa" w:w="1411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  <w:shd w:fill="FFF2CC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Not run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HEAD-01</w:t>
            </w:r>
          </w:p>
        </w:tc>
        <w:tc>
          <w:tcPr>
            <w:tcW w:type="dxa" w:w="1354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Dean/Principal evaluation</w:t>
            </w:r>
          </w:p>
        </w:tc>
        <w:tc>
          <w:tcPr>
            <w:tcW w:type="dxa" w:w="2016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Submit in-scope evaluations and try out-of-scope targets.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Dean and Principal evaluator accounts with in- and out-of-scope targets.</w:t>
            </w:r>
          </w:p>
        </w:tc>
        <w:tc>
          <w:tcPr>
            <w:tcW w:type="dxa" w:w="1670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In-scope submissions succeed; invalid scope is denied; only applicable head channel is open.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Not run yet</w:t>
            </w:r>
          </w:p>
        </w:tc>
        <w:tc>
          <w:tcPr>
            <w:tcW w:type="dxa" w:w="1411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  <w:shd w:fill="FFF2CC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Not run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EA-01</w:t>
            </w:r>
          </w:p>
        </w:tc>
        <w:tc>
          <w:tcPr>
            <w:tcW w:type="dxa" w:w="1354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EA evaluation</w:t>
            </w:r>
          </w:p>
        </w:tc>
        <w:tc>
          <w:tcPr>
            <w:tcW w:type="dxa" w:w="2016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Submit for each; try teaching-assigned Staff and duplicate submission.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EA account; Principal, Dean, and non-teaching Staff targets have question sets.</w:t>
            </w:r>
          </w:p>
        </w:tc>
        <w:tc>
          <w:tcPr>
            <w:tcW w:type="dxa" w:w="1670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Only eligible targets are accepted; EA questions and one-per-period rules apply.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Not run yet</w:t>
            </w:r>
          </w:p>
        </w:tc>
        <w:tc>
          <w:tcPr>
            <w:tcW w:type="dxa" w:w="1411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  <w:shd w:fill="FFF2CC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Not run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RESULT-01</w:t>
            </w:r>
          </w:p>
        </w:tc>
        <w:tc>
          <w:tcPr>
            <w:tcW w:type="dxa" w:w="1354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Rating computation</w:t>
            </w:r>
          </w:p>
        </w:tc>
        <w:tc>
          <w:tcPr>
            <w:tcW w:type="dxa" w:w="2016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Submit answers and open the resulting report.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Known synthetic answers with a manually computed average.</w:t>
            </w:r>
          </w:p>
        </w:tc>
        <w:tc>
          <w:tcPr>
            <w:tcW w:type="dxa" w:w="1670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Overall/category/question results match the manual calculation and correct context/period.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Not run yet</w:t>
            </w:r>
          </w:p>
        </w:tc>
        <w:tc>
          <w:tcPr>
            <w:tcW w:type="dxa" w:w="1411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  <w:shd w:fill="FFF2CC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Not run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RESULT-02</w:t>
            </w:r>
          </w:p>
        </w:tc>
        <w:tc>
          <w:tcPr>
            <w:tcW w:type="dxa" w:w="1354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Confidentiality and record scope</w:t>
            </w:r>
          </w:p>
        </w:tc>
        <w:tc>
          <w:tcPr>
            <w:tcW w:type="dxa" w:w="2016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Sign in as an evaluated user; change result IDs; inspect returned fields.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Evaluations exist for multiple targets/evaluators.</w:t>
            </w:r>
          </w:p>
        </w:tc>
        <w:tc>
          <w:tcPr>
            <w:tcW w:type="dxa" w:w="1670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Only permitted results appear; evaluator identity is withheld where anonymity is required.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Not run yet</w:t>
            </w:r>
          </w:p>
        </w:tc>
        <w:tc>
          <w:tcPr>
            <w:tcW w:type="dxa" w:w="1411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  <w:shd w:fill="FFF2CC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Not run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TRACK-01</w:t>
            </w:r>
          </w:p>
        </w:tc>
        <w:tc>
          <w:tcPr>
            <w:tcW w:type="dxa" w:w="1354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Evaluation tracking</w:t>
            </w:r>
          </w:p>
        </w:tc>
        <w:tc>
          <w:tcPr>
            <w:tcW w:type="dxa" w:w="2016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Open the relevant EA, Dean, and Principal trackers.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Synthetic submissions with submitted, incomplete, and absent states.</w:t>
            </w:r>
          </w:p>
        </w:tc>
        <w:tc>
          <w:tcPr>
            <w:tcW w:type="dxa" w:w="1670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Counts/statuses match the correct period, role, target, and completion state.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Not run yet</w:t>
            </w:r>
          </w:p>
        </w:tc>
        <w:tc>
          <w:tcPr>
            <w:tcW w:type="dxa" w:w="1411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  <w:shd w:fill="FFF2CC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Not run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REPORT-01</w:t>
            </w:r>
          </w:p>
        </w:tc>
        <w:tc>
          <w:tcPr>
            <w:tcW w:type="dxa" w:w="1354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Reports and analytics</w:t>
            </w:r>
          </w:p>
        </w:tc>
        <w:tc>
          <w:tcPr>
            <w:tcW w:type="dxa" w:w="2016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Generate reports and change period/scope filters.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Synthetic submissions across periods and academic scopes.</w:t>
            </w:r>
          </w:p>
        </w:tc>
        <w:tc>
          <w:tcPr>
            <w:tcW w:type="dxa" w:w="1670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Totals and averages match test records; unrelated data is excluded.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Not run yet</w:t>
            </w:r>
          </w:p>
        </w:tc>
        <w:tc>
          <w:tcPr>
            <w:tcW w:type="dxa" w:w="1411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  <w:shd w:fill="FFF2CC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Not run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LOG-01</w:t>
            </w:r>
          </w:p>
        </w:tc>
        <w:tc>
          <w:tcPr>
            <w:tcW w:type="dxa" w:w="1354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System logs</w:t>
            </w:r>
          </w:p>
        </w:tc>
        <w:tc>
          <w:tcPr>
            <w:tcW w:type="dxa" w:w="2016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Perform actions and inspect System Logs.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Test accounts can perform account/configuration/evaluation actions.</w:t>
            </w:r>
          </w:p>
        </w:tc>
        <w:tc>
          <w:tcPr>
            <w:tcW w:type="dxa" w:w="1670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Required actions record the correct actor, target, action, and time.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Not run yet</w:t>
            </w:r>
          </w:p>
        </w:tc>
        <w:tc>
          <w:tcPr>
            <w:tcW w:type="dxa" w:w="1411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  <w:shd w:fill="FFF2CC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Not run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ARCHIVE-01</w:t>
            </w:r>
          </w:p>
        </w:tc>
        <w:tc>
          <w:tcPr>
            <w:tcW w:type="dxa" w:w="1354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Period archive</w:t>
            </w:r>
          </w:p>
        </w:tc>
        <w:tc>
          <w:tcPr>
            <w:tcW w:type="dxa" w:w="2016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Archive, inspect historical reports, and restore if supported.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Test period has submissions/results; backup exists.</w:t>
            </w:r>
          </w:p>
        </w:tc>
        <w:tc>
          <w:tcPr>
            <w:tcW w:type="dxa" w:w="1670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Historical records remain intact/retrievable and active workflows use the current period.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Not run yet</w:t>
            </w:r>
          </w:p>
        </w:tc>
        <w:tc>
          <w:tcPr>
            <w:tcW w:type="dxa" w:w="1411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  <w:shd w:fill="FFF2CC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Not run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SECURITY-01</w:t>
            </w:r>
          </w:p>
        </w:tc>
        <w:tc>
          <w:tcPr>
            <w:tcW w:type="dxa" w:w="1354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CSRF and direct endpoint protection</w:t>
            </w:r>
          </w:p>
        </w:tc>
        <w:tc>
          <w:tcPr>
            <w:tcW w:type="dxa" w:w="2016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Submit a mutation without a valid token; call a protected action signed out.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Signed-in test account.</w:t>
            </w:r>
          </w:p>
        </w:tc>
        <w:tc>
          <w:tcPr>
            <w:tcW w:type="dxa" w:w="1670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Request is rejected and no data changes.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Not run yet</w:t>
            </w:r>
          </w:p>
        </w:tc>
        <w:tc>
          <w:tcPr>
            <w:tcW w:type="dxa" w:w="1411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  <w:shd w:fill="FFF2CC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Not run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SECURITY-02</w:t>
            </w:r>
          </w:p>
        </w:tc>
        <w:tc>
          <w:tcPr>
            <w:tcW w:type="dxa" w:w="1354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Retired legacy pages</w:t>
            </w:r>
          </w:p>
        </w:tc>
        <w:tc>
          <w:tcPr>
            <w:tcW w:type="dxa" w:w="2016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Request `/admin/evaluate_questionnaire.php` and `/faculty/my_evaluations.php`.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No sign-in required.</w:t>
            </w:r>
          </w:p>
        </w:tc>
        <w:tc>
          <w:tcPr>
            <w:tcW w:type="dxa" w:w="1670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Both return HTTP 410 without evaluation or database content.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Both local HTTP requests returned 410 with only the retirement message.</w:t>
            </w:r>
          </w:p>
        </w:tc>
        <w:tc>
          <w:tcPr>
            <w:tcW w:type="dxa" w:w="1411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  <w:shd w:fill="E2F0D9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USABILITY-01</w:t>
            </w:r>
          </w:p>
        </w:tc>
        <w:tc>
          <w:tcPr>
            <w:tcW w:type="dxa" w:w="1354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Usability</w:t>
            </w:r>
          </w:p>
        </w:tc>
        <w:tc>
          <w:tcPr>
            <w:tcW w:type="dxa" w:w="2016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Ask testers to sign in, locate an assigned evaluation, submit it, and find its status/results. Record time/errors.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Representative account per role and seeded tasks.</w:t>
            </w:r>
          </w:p>
        </w:tc>
        <w:tc>
          <w:tcPr>
            <w:tcW w:type="dxa" w:w="1670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Task completion and usability evidence are recorded for evaluation against agreed criteria.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Not run yet</w:t>
            </w:r>
          </w:p>
        </w:tc>
        <w:tc>
          <w:tcPr>
            <w:tcW w:type="dxa" w:w="1411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  <w:shd w:fill="FFF2CC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Not run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4"/>
              </w:rPr>
              <w:t>EFFICIENCY-01</w:t>
            </w:r>
          </w:p>
        </w:tc>
        <w:tc>
          <w:tcPr>
            <w:tcW w:type="dxa" w:w="1354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Efficiency</w:t>
            </w:r>
          </w:p>
        </w:tc>
        <w:tc>
          <w:tcPr>
            <w:tcW w:type="dxa" w:w="2016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Measure dashboard, questionnaire, submission, and report response times over repeated runs.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Repeatable synthetic dataset and fixed browser/server.</w:t>
            </w:r>
          </w:p>
        </w:tc>
        <w:tc>
          <w:tcPr>
            <w:tcW w:type="dxa" w:w="1670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Measurements meet acceptance thresholds set before execution; dataset and setup are recorded.</w:t>
            </w:r>
          </w:p>
        </w:tc>
        <w:tc>
          <w:tcPr>
            <w:tcW w:type="dxa" w:w="1512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Not run yet</w:t>
            </w:r>
          </w:p>
        </w:tc>
        <w:tc>
          <w:tcPr>
            <w:tcW w:type="dxa" w:w="1411"/>
            <w:vAlign w:val="top"/>
            <w:tcMar>
              <w:top w:w="50" w:type="dxa"/>
              <w:start w:w="45" w:type="dxa"/>
              <w:bottom w:w="50" w:type="dxa"/>
              <w:end w:w="45" w:type="dxa"/>
            </w:tcMar>
            <w:shd w:fill="FFF2CC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Not run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sz w:val="22"/>
        </w:rPr>
        <w:t>Execution Record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2088"/>
        <w:gridCol w:w="8568"/>
      </w:tblGrid>
      <w:tr>
        <w:trPr>
          <w:cantSplit/>
        </w:trPr>
        <w:tc>
          <w:tcPr>
            <w:tcW w:type="dxa" w:w="2088"/>
            <w:tcMar>
              <w:top w:w="50" w:type="dxa"/>
              <w:start w:w="45" w:type="dxa"/>
              <w:bottom w:w="50" w:type="dxa"/>
              <w:end w:w="45" w:type="dxa"/>
            </w:tcMar>
            <w:shd w:fill="D9D9D9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Test environment</w:t>
            </w:r>
          </w:p>
        </w:tc>
        <w:tc>
          <w:tcPr>
            <w:tcW w:type="dxa" w:w="8568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Local XAMPP Apache at `http://127.0.0.1/`; retired-page checks only</w:t>
            </w:r>
          </w:p>
        </w:tc>
      </w:tr>
      <w:tr>
        <w:trPr>
          <w:cantSplit/>
        </w:trPr>
        <w:tc>
          <w:tcPr>
            <w:tcW w:type="dxa" w:w="2088"/>
            <w:tcMar>
              <w:top w:w="50" w:type="dxa"/>
              <w:start w:w="45" w:type="dxa"/>
              <w:bottom w:w="50" w:type="dxa"/>
              <w:end w:w="45" w:type="dxa"/>
            </w:tcMar>
            <w:shd w:fill="D9D9D9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Database</w:t>
            </w:r>
          </w:p>
        </w:tc>
        <w:tc>
          <w:tcPr>
            <w:tcW w:type="dxa" w:w="8568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Dedicated synthetic test database required for remaining cases</w:t>
            </w:r>
          </w:p>
        </w:tc>
      </w:tr>
      <w:tr>
        <w:trPr>
          <w:cantSplit/>
        </w:trPr>
        <w:tc>
          <w:tcPr>
            <w:tcW w:type="dxa" w:w="2088"/>
            <w:tcMar>
              <w:top w:w="50" w:type="dxa"/>
              <w:start w:w="45" w:type="dxa"/>
              <w:bottom w:w="50" w:type="dxa"/>
              <w:end w:w="45" w:type="dxa"/>
            </w:tcMar>
            <w:shd w:fill="D9D9D9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Build/commit</w:t>
            </w:r>
          </w:p>
        </w:tc>
        <w:tc>
          <w:tcPr>
            <w:tcW w:type="dxa" w:w="8568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`agent/ea-evaluation-access` based on `421f29a`, with local legacy-page retirement changes</w:t>
            </w:r>
          </w:p>
        </w:tc>
      </w:tr>
      <w:tr>
        <w:trPr>
          <w:cantSplit/>
        </w:trPr>
        <w:tc>
          <w:tcPr>
            <w:tcW w:type="dxa" w:w="2088"/>
            <w:tcMar>
              <w:top w:w="50" w:type="dxa"/>
              <w:start w:w="45" w:type="dxa"/>
              <w:bottom w:w="50" w:type="dxa"/>
              <w:end w:w="45" w:type="dxa"/>
            </w:tcMar>
            <w:shd w:fill="D9D9D9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Test date / tester / client</w:t>
            </w:r>
          </w:p>
        </w:tc>
        <w:tc>
          <w:tcPr>
            <w:tcW w:type="dxa" w:w="8568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2026-10-06 / Codex / PowerShell `Invoke-WebRequest`</w:t>
            </w:r>
          </w:p>
        </w:tc>
      </w:tr>
      <w:tr>
        <w:trPr>
          <w:cantSplit/>
        </w:trPr>
        <w:tc>
          <w:tcPr>
            <w:tcW w:type="dxa" w:w="2088"/>
            <w:tcMar>
              <w:top w:w="50" w:type="dxa"/>
              <w:start w:w="45" w:type="dxa"/>
              <w:bottom w:w="50" w:type="dxa"/>
              <w:end w:w="45" w:type="dxa"/>
            </w:tcMar>
            <w:shd w:fill="D9D9D9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Syntax check</w:t>
            </w:r>
          </w:p>
        </w:tc>
        <w:tc>
          <w:tcPr>
            <w:tcW w:type="dxa" w:w="8568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133 PHP files linted with XAMPP PHP 8.2; 0 syntax errors (syntax check is not a functional test)</w:t>
            </w:r>
          </w:p>
        </w:tc>
      </w:tr>
      <w:tr>
        <w:trPr>
          <w:cantSplit/>
        </w:trPr>
        <w:tc>
          <w:tcPr>
            <w:tcW w:type="dxa" w:w="2088"/>
            <w:tcMar>
              <w:top w:w="50" w:type="dxa"/>
              <w:start w:w="45" w:type="dxa"/>
              <w:bottom w:w="50" w:type="dxa"/>
              <w:end w:w="45" w:type="dxa"/>
            </w:tcMar>
            <w:shd w:fill="D9D9D9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Overall result</w:t>
            </w:r>
          </w:p>
        </w:tc>
        <w:tc>
          <w:tcPr>
            <w:tcW w:type="dxa" w:w="8568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Partial. Only SECURITY-02 was executed; all other cases remain unrun. Do not claim a functional pass yet.</w:t>
            </w:r>
          </w:p>
        </w:tc>
      </w:tr>
    </w:tbl>
    <w:p>
      <w:pPr>
        <w:spacing w:before="100" w:after="0"/>
      </w:pPr>
      <w:r>
        <w:rPr>
          <w:sz w:val="16"/>
        </w:rPr>
        <w:t>Do not mark a case Pass based only on code inspection. Record actual observations and evidence for each executed case.</w:t>
      </w:r>
    </w:p>
    <w:sectPr w:rsidR="00FC693F" w:rsidRPr="0006063C" w:rsidSect="00034616">
      <w:pgSz w:w="12240" w:h="15840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color w:val="00000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EPEMS Development and Testing - Test Cases</dc:title>
  <dc:subject>Functional test case matrix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