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LECTURA — SESIÓN 3.1</w:t>
        <w:br/>
        <w:t>Pirólisis: la ciencia detrás del biochar</w:t>
      </w:r>
    </w:p>
    <w:p>
      <w:pPr>
        <w:jc w:val="center"/>
      </w:pPr>
      <w:r>
        <w:rPr>
          <w:b/>
        </w:rPr>
        <w:t>Módulo 3 — Ciencia y Tecnología del Biochar  |  Lectura previa a la sesión  |  Autoestudio</w:t>
      </w:r>
    </w:p>
    <w:p/>
    <w:p>
      <w:pPr>
        <w:pStyle w:val="Heading1"/>
      </w:pPr>
      <w:r>
        <w:t>INTRODUCCIÓN</w:t>
      </w:r>
    </w:p>
    <w:p>
      <w:r>
        <w:t>Cuando un agricultor quema la zoca del café a campo abierto, lo hace por costumbre: elimina los residuos y libera algo de ceniza al suelo. Pero en ese proceso, casi todo el carbono que la planta tardó años en acumular desaparece en humo en pocos minutos. El proyecto Coffee Biochar propone hacer exactamente lo opuesto: capturar ese carbono en una forma estable que permanecerá en el suelo durante siglos.</w:t>
      </w:r>
    </w:p>
    <w:p>
      <w:r>
        <w:t>Esa transformación ocurre gracias a la pirólisis. En esta guía aprenderás qué es, cómo funciona en el horno Kon-Tiki y por qué el producto que obtenemos — el biochar — es radicalmente diferente a la ceniza o al carbón vegetal.</w:t>
      </w:r>
    </w:p>
    <w:p>
      <w:pPr>
        <w:pStyle w:val="Heading1"/>
      </w:pPr>
      <w:r>
        <w:t>1. ¿QUÉ ES LA PIRÓLISIS?</w:t>
      </w:r>
    </w:p>
    <w:p>
      <w:r>
        <w:t>La pirólisis es la descomposición termoquímica de la biomasa a temperaturas elevadas en ausencia (o muy baja presencia) de oxígeno. La palabra viene del griego: pyros = fuego, lysis = descomposición.</w:t>
      </w:r>
    </w:p>
    <w:p>
      <w:r>
        <w:t>A diferencia de la combustión — donde la biomasa se quema completamente y el carbono se libera como CO₂ — en la pirólisis el carbono queda atrapado en una estructura molecular muy estable llamada carbono aromático.</w:t>
      </w:r>
    </w:p>
    <w:p>
      <w:r>
        <w:t>Resultado práctico: cuando pirolizamos 1 tonelada de zoca de café seca, obtenemos aproximadamente 140 kg de biochar (14% de rendimiento) con más del 80% de carbono orgánico. Si la quemáramos, obtendríamos solo cenizas y CO₂.</w:t>
      </w:r>
    </w:p>
    <w:p>
      <w:pPr>
        <w:pStyle w:val="Heading1"/>
      </w:pPr>
      <w:r>
        <w:t>2. EL HORNO KON-TIKI Y LA CORTINA DE LLAMA</w:t>
      </w:r>
    </w:p>
    <w:p>
      <w:r>
        <w:t>El horno Kon-Tiki, desarrollado por el Ithaka Institute en Suiza, es un horno de pirólisis de llama abierta (Flame Curtain Kiln). Su diseño en forma de cono invertido es tan simple como ingenioso:</w:t>
      </w:r>
    </w:p>
    <w:p>
      <w:pPr>
        <w:pStyle w:val="ListBullet"/>
      </w:pPr>
      <w:r>
        <w:t>La biomasa se agrega por la parte superior del cono.</w:t>
      </w:r>
    </w:p>
    <w:p>
      <w:pPr>
        <w:pStyle w:val="ListBullet"/>
      </w:pPr>
      <w:r>
        <w:t>Los gases volátiles que se liberan durante la pirólisis se queman en la superficie, creando una cortina de llamas alrededor del perímetro.</w:t>
      </w:r>
    </w:p>
    <w:p>
      <w:pPr>
        <w:pStyle w:val="ListBullet"/>
      </w:pPr>
      <w:r>
        <w:t>Esa cortina de llama actúa como una barrera que consume el oxígeno disponible antes de que llegue a la zona central.</w:t>
      </w:r>
    </w:p>
    <w:p>
      <w:pPr>
        <w:pStyle w:val="ListBullet"/>
      </w:pPr>
      <w:r>
        <w:t>En la zona central, con muy poco oxígeno y temperaturas de 600–750°C, ocurre la pirólisis pura.</w:t>
      </w:r>
    </w:p>
    <w:p>
      <w:r>
        <w:t>La elegancia del diseño está en que la cortina de llama hace el trabajo que en hornos cerrados haría un sello hermético. Sin partes móviles, sin sellado especial: solo física y química.</w:t>
      </w:r>
    </w:p>
    <w:p>
      <w:pPr>
        <w:pStyle w:val="Heading1"/>
      </w:pPr>
      <w:r>
        <w:t>3. VARIABLES QUE DETERMINAN LA CALIDAD DEL BIOCHAR</w:t>
      </w:r>
    </w:p>
    <w:p>
      <w:r>
        <w:t>No toda pirólisis produce el mismo biochar. Tres variables críticas determinan la calidad:</w:t>
      </w:r>
    </w:p>
    <w:p>
      <w:pPr>
        <w:pStyle w:val="Heading2"/>
      </w:pPr>
      <w:r>
        <w:t>3.1 Temperatura</w:t>
      </w:r>
    </w:p>
    <w:p>
      <w:r>
        <w:t>A mayor temperatura, mayor proporción de carbono aromático persistente (PAC) en el producto final. El horno Kon-Tiki alcanza entre 600°C y 750°C en la zona activa — suficiente para garantizar que al menos el 75% del carbono sea PAC, que es el mínimo exigido por el estándar Global Artisan C-Sink.</w:t>
      </w:r>
    </w:p>
    <w:p>
      <w:pPr>
        <w:pStyle w:val="Heading2"/>
      </w:pPr>
      <w:r>
        <w:t>3.2 Tiempo de residencia</w:t>
      </w:r>
    </w:p>
    <w:p>
      <w:r>
        <w:t>Cuánto tiempo permanece la biomasa en la zona caliente del horno. Si se agrega biomasa demasiado rápido, la temperatura cae y la pirólisis es incompleta. La regla práctica: agrega biomasa lentamente, en capas delgadas, y espera a que cada capa esté completamente pirolizada antes de agregar la siguiente.</w:t>
      </w:r>
    </w:p>
    <w:p>
      <w:pPr>
        <w:pStyle w:val="Heading2"/>
      </w:pPr>
      <w:r>
        <w:t>3.3 Oxígeno</w:t>
      </w:r>
    </w:p>
    <w:p>
      <w:r>
        <w:t>El oxígeno es el enemigo de la pirólisis. Si entra demasiado O₂, la biomasa se quema (combustión) en lugar de pirolizarse. La cortina de llama del Kon-Tiki previene esto de forma automática mientras el horno opera correctamente.</w:t>
      </w:r>
    </w:p>
    <w:p>
      <w:pPr>
        <w:pStyle w:val="Heading1"/>
      </w:pPr>
      <w:r>
        <w:t>4. BIOCHAR, CARBÓN VEGETAL Y CENIZA: ¿CUÁL ES LA DIFERENCIA?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Producto</w:t>
            </w:r>
          </w:p>
        </w:tc>
        <w:tc>
          <w:tcPr>
            <w:tcW w:type="dxa" w:w="2160"/>
          </w:tcPr>
          <w:p>
            <w:r>
              <w:t>Proceso</w:t>
            </w:r>
          </w:p>
        </w:tc>
        <w:tc>
          <w:tcPr>
            <w:tcW w:type="dxa" w:w="2160"/>
          </w:tcPr>
          <w:p>
            <w:r>
              <w:t>C orgánico</w:t>
            </w:r>
          </w:p>
        </w:tc>
        <w:tc>
          <w:tcPr>
            <w:tcW w:type="dxa" w:w="2160"/>
          </w:tcPr>
          <w:p>
            <w:r>
              <w:t>¿Califica CSI?</w:t>
            </w:r>
          </w:p>
        </w:tc>
      </w:tr>
      <w:tr>
        <w:tc>
          <w:tcPr>
            <w:tcW w:type="dxa" w:w="2160"/>
          </w:tcPr>
          <w:p>
            <w:r>
              <w:t>Biochar Coffee Biochar</w:t>
            </w:r>
          </w:p>
        </w:tc>
        <w:tc>
          <w:tcPr>
            <w:tcW w:type="dxa" w:w="2160"/>
          </w:tcPr>
          <w:p>
            <w:r>
              <w:t>Pirólisis controlada (Kon-Tiki)</w:t>
            </w:r>
          </w:p>
        </w:tc>
        <w:tc>
          <w:tcPr>
            <w:tcW w:type="dxa" w:w="2160"/>
          </w:tcPr>
          <w:p>
            <w:r>
              <w:t>&gt; 80%</w:t>
            </w:r>
          </w:p>
        </w:tc>
        <w:tc>
          <w:tcPr>
            <w:tcW w:type="dxa" w:w="2160"/>
          </w:tcPr>
          <w:p>
            <w:r>
              <w:t>SÍ</w:t>
            </w:r>
          </w:p>
        </w:tc>
      </w:tr>
      <w:tr>
        <w:tc>
          <w:tcPr>
            <w:tcW w:type="dxa" w:w="2160"/>
          </w:tcPr>
          <w:p>
            <w:r>
              <w:t>Carbón vegetal (carbón de leña)</w:t>
            </w:r>
          </w:p>
        </w:tc>
        <w:tc>
          <w:tcPr>
            <w:tcW w:type="dxa" w:w="2160"/>
          </w:tcPr>
          <w:p>
            <w:r>
              <w:t>Carbonización parcial en fosa</w:t>
            </w:r>
          </w:p>
        </w:tc>
        <w:tc>
          <w:tcPr>
            <w:tcW w:type="dxa" w:w="2160"/>
          </w:tcPr>
          <w:p>
            <w:r>
              <w:t>60–80%</w:t>
            </w:r>
          </w:p>
        </w:tc>
        <w:tc>
          <w:tcPr>
            <w:tcW w:type="dxa" w:w="2160"/>
          </w:tcPr>
          <w:p>
            <w:r>
              <w:t>NO</w:t>
            </w:r>
          </w:p>
        </w:tc>
      </w:tr>
      <w:tr>
        <w:tc>
          <w:tcPr>
            <w:tcW w:type="dxa" w:w="2160"/>
          </w:tcPr>
          <w:p>
            <w:r>
              <w:t>Ceniza (quema a campo abierto)</w:t>
            </w:r>
          </w:p>
        </w:tc>
        <w:tc>
          <w:tcPr>
            <w:tcW w:type="dxa" w:w="2160"/>
          </w:tcPr>
          <w:p>
            <w:r>
              <w:t>Combustión completa</w:t>
            </w:r>
          </w:p>
        </w:tc>
        <w:tc>
          <w:tcPr>
            <w:tcW w:type="dxa" w:w="2160"/>
          </w:tcPr>
          <w:p>
            <w:r>
              <w:t>&lt; 5%</w:t>
            </w:r>
          </w:p>
        </w:tc>
        <w:tc>
          <w:tcPr>
            <w:tcW w:type="dxa" w:w="2160"/>
          </w:tcPr>
          <w:p>
            <w:r>
              <w:t>NO</w:t>
            </w:r>
          </w:p>
        </w:tc>
      </w:tr>
    </w:tbl>
    <w:p>
      <w:r>
        <w:t>La diferencia no es solo técnica — tiene consecuencias económicas directas. Solo el biochar producido con el protocolo del proyecto Coffee Biochar califica como activo bajo el estándar Global Artisan C-Sink, que es la base para emitir créditos de carbono verificados.</w:t>
      </w:r>
    </w:p>
    <w:p>
      <w:pPr>
        <w:pStyle w:val="Heading1"/>
      </w:pPr>
      <w:r>
        <w:t>5. EMISIONES: EL KON-TIKI VS. LA QUEMA A CAMPO ABIERTO</w:t>
      </w:r>
    </w:p>
    <w:p>
      <w:r>
        <w:t>El horno Kon-Tiki no solo produce biochar — también contamina mucho menos que la quema abierta que reemplaza:</w:t>
      </w:r>
    </w:p>
    <w:p>
      <w:pPr>
        <w:pStyle w:val="ListBullet"/>
      </w:pPr>
      <w:r>
        <w:t>7× menos monóxido de carbono (CO): gas tóxico que afecta la salud respiratoria.</w:t>
      </w:r>
    </w:p>
    <w:p>
      <w:pPr>
        <w:pStyle w:val="ListBullet"/>
      </w:pPr>
      <w:r>
        <w:t>4× menos material particulado fino (PM2.5): partículas que causan enfermedades pulmonares.</w:t>
      </w:r>
    </w:p>
    <w:p>
      <w:pPr>
        <w:pStyle w:val="ListBullet"/>
      </w:pPr>
      <w:r>
        <w:t>33× menos óxidos de nitrógeno (NOx): gases que contribuyen a la lluvia ácida.</w:t>
      </w:r>
    </w:p>
    <w:p>
      <w:r>
        <w:t>Este dato es poderoso para comunicar al productor y a la comunidad: el proyecto no solo captura carbono, también mejora la calidad del aire en la finca y el entorno.</w:t>
      </w:r>
    </w:p>
    <w:p>
      <w:pPr>
        <w:pStyle w:val="Heading1"/>
      </w:pPr>
      <w:r>
        <w:t>6. PREGUNTAS DE REFLEXIÓN</w:t>
      </w:r>
    </w:p>
    <w:p>
      <w:r>
        <w:t>Antes de la sesión, reflexiona sobre estas preguntas:</w:t>
      </w:r>
    </w:p>
    <w:p>
      <w:r>
        <w:t>1. ¿Por qué la cortina de llama es el elemento más ingenioso del diseño del Kon-Tiki?</w:t>
      </w:r>
    </w:p>
    <w:p>
      <w:r>
        <w:t>2. Si un productor te dice 'el biochar que hicimos hoy se veía más claro, casi grisáceo' — ¿qué sospecharías que salió mal?</w:t>
      </w:r>
    </w:p>
    <w:p>
      <w:r>
        <w:t>3. ¿Por qué el rendimiento del 14% es una ventaja económica si se compara con la quema a campo abierto?</w:t>
      </w:r>
    </w:p>
    <w:p>
      <w:r>
        <w:t>4. ¿Cómo explicarías la diferencia entre biochar y carbón vegetal a un productor que nunca ha estudiado química?</w:t>
      </w:r>
    </w:p>
    <w:p>
      <w:pPr>
        <w:pStyle w:val="Heading1"/>
      </w:pPr>
      <w:r>
        <w:t>7. EJERCICIO PRÁCTICO</w:t>
      </w:r>
    </w:p>
    <w:p>
      <w:r>
        <w:t>Antes de la próxima sesión, si tienes la oportunidad de observar una quema en el Kon-Tiki:</w:t>
      </w:r>
    </w:p>
    <w:p>
      <w:pPr>
        <w:pStyle w:val="ListBullet"/>
      </w:pPr>
      <w:r>
        <w:t>Observa el color del humo: ¿blanco/azulado (normal) o negro (combustión incompleta)?</w:t>
      </w:r>
    </w:p>
    <w:p>
      <w:pPr>
        <w:pStyle w:val="ListBullet"/>
      </w:pPr>
      <w:r>
        <w:t>¿Ves la cortina de llama perimetral? ¿Es uniforme o hay zonas sin llama?</w:t>
      </w:r>
    </w:p>
    <w:p>
      <w:pPr>
        <w:pStyle w:val="ListBullet"/>
      </w:pPr>
      <w:r>
        <w:t>¿Cómo se ve el biochar antes del quench? ¿Negro brillante o grisáceo?</w:t>
      </w:r>
    </w:p>
    <w:p>
      <w:pPr>
        <w:pStyle w:val="ListBullet"/>
      </w:pPr>
      <w:r>
        <w:t>Registra tus observaciones y compártelas al inicio de la sesión.</w:t>
      </w:r>
    </w:p>
    <w:p>
      <w:pPr>
        <w:pStyle w:val="Heading1"/>
      </w:pPr>
      <w:r>
        <w:t>8. GLOSARIO</w:t>
      </w:r>
    </w:p>
    <w:p>
      <w:r>
        <w:rPr>
          <w:b/>
        </w:rPr>
        <w:t xml:space="preserve">Pirólisis: </w:t>
      </w:r>
      <w:r>
        <w:t>Descomposición termoquímica de la biomasa sin oxígeno o con muy poco.</w:t>
      </w:r>
    </w:p>
    <w:p>
      <w:r>
        <w:rPr>
          <w:b/>
        </w:rPr>
        <w:t xml:space="preserve">Cortina de llama: </w:t>
      </w:r>
      <w:r>
        <w:t>Barrera de gases combustibles que arden en la superficie del Kon-Tiki, excluyendo el oxígeno exterior.</w:t>
      </w:r>
    </w:p>
    <w:p>
      <w:r>
        <w:rPr>
          <w:b/>
        </w:rPr>
        <w:t xml:space="preserve">PAC: </w:t>
      </w:r>
      <w:r>
        <w:t>Carbono Aromático Persistente. Fracción del carbono del biochar que permanece estable en el suelo por más de 1.000 años.</w:t>
      </w:r>
    </w:p>
    <w:p>
      <w:r>
        <w:rPr>
          <w:b/>
        </w:rPr>
        <w:t xml:space="preserve">Rendimiento: </w:t>
      </w:r>
      <w:r>
        <w:t>Porcentaje del peso seco de biomasa que se convierte en biochar. En Kon-Tiki: 14% ± 3%.</w:t>
      </w:r>
    </w:p>
    <w:p>
      <w:r>
        <w:rPr>
          <w:b/>
        </w:rPr>
        <w:t xml:space="preserve">Quench: </w:t>
      </w:r>
      <w:r>
        <w:t>Apagado del biochar con agua al finalizar la quema para detener la combustión.</w:t>
      </w:r>
    </w:p>
    <w:p>
      <w:r>
        <w:rPr>
          <w:b/>
        </w:rPr>
        <w:t xml:space="preserve">CSI: </w:t>
      </w:r>
      <w:r>
        <w:t>Carbon Standards International — entidad que certifica los créditos de carbono del proyecto.</w:t>
      </w:r>
    </w:p>
    <w:p>
      <w:r>
        <w:rPr>
          <w:b/>
        </w:rPr>
        <w:t xml:space="preserve">PM2.5: </w:t>
      </w:r>
      <w:r>
        <w:t>Partículas finas en suspensión con diámetro &lt; 2.5 micrómetros. Afectan la salud respiratoria.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