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LTVIP2026TMIDS35203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visualization tool for electric vehicle charge and range analysis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