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B00B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> Common Playwright Errors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846"/>
        <w:gridCol w:w="708"/>
      </w:tblGrid>
      <w:tr w:rsidR="005651F0" w:rsidRPr="00776572" w14:paraId="54AC938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D7E1"/>
            <w:vAlign w:val="center"/>
            <w:hideMark/>
          </w:tcPr>
          <w:p w14:paraId="3D5D7EE5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Error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D7E1"/>
            <w:vAlign w:val="center"/>
            <w:hideMark/>
          </w:tcPr>
          <w:p w14:paraId="46D9FC6B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Typical 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D7E1"/>
            <w:vAlign w:val="center"/>
            <w:hideMark/>
          </w:tcPr>
          <w:p w14:paraId="33B57DEC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Severity</w:t>
            </w:r>
          </w:p>
        </w:tc>
      </w:tr>
      <w:tr w:rsidR="005651F0" w:rsidRPr="00776572" w14:paraId="586F09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A4CF93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TimeoutError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BC2E50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Element or navigation took too 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49B343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High</w:t>
            </w:r>
          </w:p>
        </w:tc>
      </w:tr>
      <w:tr w:rsidR="005651F0" w:rsidRPr="00776572" w14:paraId="3615B2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36CA6123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TargetClosedError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0CFD45D3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Browser or page closed unexpectedly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6B6C556A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High</w:t>
            </w:r>
          </w:p>
        </w:tc>
      </w:tr>
      <w:tr w:rsidR="005651F0" w:rsidRPr="00776572" w14:paraId="6D2072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670CDD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ElementHandleError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657E03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Element not found or detached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9FF901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Medium</w:t>
            </w:r>
          </w:p>
        </w:tc>
      </w:tr>
      <w:tr w:rsidR="005651F0" w:rsidRPr="00776572" w14:paraId="1D20B7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0E40D14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NavigationError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7D66035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Failed or incomplete page 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6357D9D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High</w:t>
            </w:r>
          </w:p>
        </w:tc>
      </w:tr>
      <w:tr w:rsidR="005651F0" w:rsidRPr="00776572" w14:paraId="0E8856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3B8717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FrameNotFoundError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BA27FE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iFrame</w:t>
            </w:r>
            <w:proofErr w:type="spellEnd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 xml:space="preserve"> not ready or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9CFC4F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Medium</w:t>
            </w:r>
          </w:p>
        </w:tc>
      </w:tr>
      <w:tr w:rsidR="005651F0" w:rsidRPr="00776572" w14:paraId="61C74A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F589FD6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ProtocolError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25F89A0E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Communication issue between test and browser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4D3ABF3C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High</w:t>
            </w:r>
          </w:p>
        </w:tc>
      </w:tr>
      <w:tr w:rsidR="005651F0" w:rsidRPr="00776572" w14:paraId="22287A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8E34F4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NetworkIdleTimeout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92463D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No network activity detected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9D6495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Medium</w:t>
            </w:r>
          </w:p>
        </w:tc>
      </w:tr>
      <w:tr w:rsidR="005651F0" w:rsidRPr="00776572" w14:paraId="33DD11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05EF65B4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SelectorError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4C1D5387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Invalid or incorrect element locator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  <w:hideMark/>
          </w:tcPr>
          <w:p w14:paraId="1C1A312B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High</w:t>
            </w:r>
          </w:p>
        </w:tc>
      </w:tr>
      <w:tr w:rsidR="005651F0" w:rsidRPr="00776572" w14:paraId="4A1BFD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EC44F4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PermissionsError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1E2A04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Access denied to 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3ED271" w14:textId="77777777" w:rsidR="005651F0" w:rsidRPr="00776572" w:rsidRDefault="005651F0" w:rsidP="00776572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 w:rsidRPr="00776572">
              <w:rPr>
                <w:rFonts w:ascii="Times New Roman" w:hAnsi="Times New Roman" w:cs="Times New Roman"/>
                <w:sz w:val="20"/>
                <w:szCs w:val="20"/>
                <w:lang w:eastAsia="en-GB"/>
              </w:rPr>
              <w:t>Medium</w:t>
            </w:r>
          </w:p>
        </w:tc>
      </w:tr>
    </w:tbl>
    <w:p w14:paraId="24DEA3D8" w14:textId="77777777" w:rsidR="00BD66A5" w:rsidRPr="00776572" w:rsidRDefault="00BD66A5" w:rsidP="0077657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01A5EB" w14:textId="4BAE6276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proofErr w:type="spellStart"/>
      <w:r w:rsidRPr="00776572">
        <w:rPr>
          <w:rFonts w:ascii="Times New Roman" w:hAnsi="Times New Roman" w:cs="Times New Roman"/>
          <w:b/>
          <w:bCs/>
          <w:sz w:val="20"/>
          <w:szCs w:val="20"/>
          <w:lang w:eastAsia="en-GB"/>
        </w:rPr>
        <w:t>page.goto</w:t>
      </w:r>
      <w:proofErr w:type="spellEnd"/>
      <w:r w:rsidRPr="00776572">
        <w:rPr>
          <w:rFonts w:ascii="Times New Roman" w:hAnsi="Times New Roman" w:cs="Times New Roman"/>
          <w:b/>
          <w:bCs/>
          <w:sz w:val="20"/>
          <w:szCs w:val="20"/>
          <w:lang w:eastAsia="en-GB"/>
        </w:rPr>
        <w:t>(</w:t>
      </w:r>
      <w:proofErr w:type="spellStart"/>
      <w:r w:rsidRPr="00776572">
        <w:rPr>
          <w:rFonts w:ascii="Times New Roman" w:hAnsi="Times New Roman" w:cs="Times New Roman"/>
          <w:b/>
          <w:bCs/>
          <w:sz w:val="20"/>
          <w:szCs w:val="20"/>
          <w:lang w:eastAsia="en-GB"/>
        </w:rPr>
        <w:t>url</w:t>
      </w:r>
      <w:proofErr w:type="spellEnd"/>
      <w:r w:rsidRPr="00776572">
        <w:rPr>
          <w:rFonts w:ascii="Times New Roman" w:hAnsi="Times New Roman" w:cs="Times New Roman"/>
          <w:b/>
          <w:bCs/>
          <w:sz w:val="20"/>
          <w:szCs w:val="20"/>
          <w:lang w:eastAsia="en-GB"/>
        </w:rPr>
        <w:t>)</w:t>
      </w:r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 - Returns the main resource response. In case of multiple redirects, the navigation will resolve with the first non-redirect response.</w:t>
      </w:r>
    </w:p>
    <w:p w14:paraId="409C8EE3" w14:textId="4DABF114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proofErr w:type="spellStart"/>
      <w:r w:rsidRPr="00F56D5B">
        <w:rPr>
          <w:rFonts w:ascii="Times New Roman" w:hAnsi="Times New Roman" w:cs="Times New Roman"/>
          <w:b/>
          <w:bCs/>
          <w:sz w:val="20"/>
          <w:szCs w:val="20"/>
          <w:lang w:eastAsia="en-GB"/>
        </w:rPr>
        <w:t>page.expect_download</w:t>
      </w:r>
      <w:proofErr w:type="spellEnd"/>
      <w:r w:rsidRPr="00F56D5B">
        <w:rPr>
          <w:rFonts w:ascii="Times New Roman" w:hAnsi="Times New Roman" w:cs="Times New Roman"/>
          <w:b/>
          <w:bCs/>
          <w:sz w:val="20"/>
          <w:szCs w:val="20"/>
          <w:lang w:eastAsia="en-GB"/>
        </w:rPr>
        <w:t>()</w:t>
      </w:r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 - Performs action and waits for a new </w:t>
      </w:r>
      <w:hyperlink r:id="rId4" w:tooltip="Download" w:history="1">
        <w:r w:rsidRPr="00776572">
          <w:rPr>
            <w:rFonts w:ascii="Times New Roman" w:hAnsi="Times New Roman" w:cs="Times New Roman"/>
            <w:sz w:val="20"/>
            <w:szCs w:val="20"/>
            <w:lang w:eastAsia="en-GB"/>
          </w:rPr>
          <w:t>Download</w:t>
        </w:r>
      </w:hyperlink>
      <w:r w:rsidRPr="00776572">
        <w:rPr>
          <w:rFonts w:ascii="Times New Roman" w:hAnsi="Times New Roman" w:cs="Times New Roman"/>
          <w:sz w:val="20"/>
          <w:szCs w:val="20"/>
          <w:lang w:eastAsia="en-GB"/>
        </w:rPr>
        <w:t>. If predicate is provided, it passes </w:t>
      </w:r>
      <w:hyperlink r:id="rId5" w:tooltip="Download" w:history="1">
        <w:r w:rsidRPr="00776572">
          <w:rPr>
            <w:rFonts w:ascii="Times New Roman" w:hAnsi="Times New Roman" w:cs="Times New Roman"/>
            <w:sz w:val="20"/>
            <w:szCs w:val="20"/>
            <w:lang w:eastAsia="en-GB"/>
          </w:rPr>
          <w:t>Download</w:t>
        </w:r>
      </w:hyperlink>
      <w:r w:rsidRPr="00776572">
        <w:rPr>
          <w:rFonts w:ascii="Times New Roman" w:hAnsi="Times New Roman" w:cs="Times New Roman"/>
          <w:sz w:val="20"/>
          <w:szCs w:val="20"/>
          <w:lang w:eastAsia="en-GB"/>
        </w:rPr>
        <w:t> value into the predicate function and waits for predicate(download) to return a truthy value. Will throw an error if the page is closed before the download event is fired.</w:t>
      </w:r>
    </w:p>
    <w:p w14:paraId="02AE6E19" w14:textId="6597ED43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page.get_by_label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("Upload file").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set_input_files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('myfile.pdf')- Upload file or multiple files into &lt;input type=file&gt;. For inputs with a [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webkitdirectory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] attribute, only a single directory path is supported.</w:t>
      </w:r>
    </w:p>
    <w:p w14:paraId="2657DAB9" w14:textId="4E0402CD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on("popup") - </w:t>
      </w:r>
    </w:p>
    <w:p w14:paraId="79D930D2" w14:textId="1C006EC6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with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page.expect_event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("popup") as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page_info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:</w:t>
      </w:r>
      <w:r w:rsidRPr="00776572">
        <w:rPr>
          <w:rFonts w:ascii="Times New Roman" w:hAnsi="Times New Roman" w:cs="Times New Roman"/>
          <w:sz w:val="20"/>
          <w:szCs w:val="20"/>
          <w:lang w:eastAsia="en-GB"/>
        </w:rPr>
        <w:br/>
        <w:t xml:space="preserve">   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page.get_by_text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("open the popup").click()</w:t>
      </w:r>
      <w:r w:rsidRPr="00776572">
        <w:rPr>
          <w:rFonts w:ascii="Times New Roman" w:hAnsi="Times New Roman" w:cs="Times New Roman"/>
          <w:sz w:val="20"/>
          <w:szCs w:val="20"/>
          <w:lang w:eastAsia="en-GB"/>
        </w:rPr>
        <w:br/>
        <w:t xml:space="preserve">popup =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page_info.value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br/>
        <w:t>print(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popup.evaluate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("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location.href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"))</w:t>
      </w:r>
    </w:p>
    <w:p w14:paraId="36EC52EA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62EF56B5" w14:textId="77777777" w:rsidR="005651F0" w:rsidRPr="00F56D5B" w:rsidRDefault="005651F0" w:rsidP="00776572">
      <w:pPr>
        <w:spacing w:after="0"/>
        <w:rPr>
          <w:rFonts w:ascii="Times New Roman" w:hAnsi="Times New Roman" w:cs="Times New Roman"/>
          <w:b/>
          <w:bCs/>
          <w:sz w:val="20"/>
          <w:szCs w:val="20"/>
          <w:lang w:eastAsia="en-GB"/>
        </w:rPr>
      </w:pPr>
      <w:r w:rsidRPr="00F56D5B">
        <w:rPr>
          <w:rFonts w:ascii="Times New Roman" w:hAnsi="Times New Roman" w:cs="Times New Roman"/>
          <w:b/>
          <w:bCs/>
          <w:sz w:val="20"/>
          <w:szCs w:val="20"/>
          <w:lang w:eastAsia="en-GB"/>
        </w:rPr>
        <w:t>Handling new pages</w:t>
      </w:r>
    </w:p>
    <w:p w14:paraId="12DE5378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>The page event on browser contexts can be used to get new pages that are created in the context. This can be used to handle new pages opened by target="_blank" links.</w:t>
      </w:r>
    </w:p>
    <w:p w14:paraId="23757B63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># Get page after a specific action (e.g. clicking a link)</w:t>
      </w:r>
    </w:p>
    <w:p w14:paraId="6D0B59EE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with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context.expect_page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() as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new_page_info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:</w:t>
      </w:r>
    </w:p>
    <w:p w14:paraId="6785FEE9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   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page.get_by_text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("open new tab").click() # Opens a new tab</w:t>
      </w:r>
    </w:p>
    <w:p w14:paraId="1A912FCD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new_page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 xml:space="preserve"> = 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new_page_info.value</w:t>
      </w:r>
      <w:proofErr w:type="spellEnd"/>
    </w:p>
    <w:p w14:paraId="4EE38850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09F151C9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># Interact with the new page normally</w:t>
      </w:r>
    </w:p>
    <w:p w14:paraId="09DB5501" w14:textId="77777777" w:rsidR="005651F0" w:rsidRPr="00776572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new_page.get_by_role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("button").click()</w:t>
      </w:r>
    </w:p>
    <w:p w14:paraId="6B4BB9E7" w14:textId="3E58B7B1" w:rsidR="005651F0" w:rsidRDefault="005651F0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 w:rsidRPr="00776572">
        <w:rPr>
          <w:rFonts w:ascii="Times New Roman" w:hAnsi="Times New Roman" w:cs="Times New Roman"/>
          <w:sz w:val="20"/>
          <w:szCs w:val="20"/>
          <w:lang w:eastAsia="en-GB"/>
        </w:rPr>
        <w:t>print(</w:t>
      </w:r>
      <w:proofErr w:type="spellStart"/>
      <w:r w:rsidRPr="00776572">
        <w:rPr>
          <w:rFonts w:ascii="Times New Roman" w:hAnsi="Times New Roman" w:cs="Times New Roman"/>
          <w:sz w:val="20"/>
          <w:szCs w:val="20"/>
          <w:lang w:eastAsia="en-GB"/>
        </w:rPr>
        <w:t>new_page.title</w:t>
      </w:r>
      <w:proofErr w:type="spellEnd"/>
      <w:r w:rsidRPr="00776572">
        <w:rPr>
          <w:rFonts w:ascii="Times New Roman" w:hAnsi="Times New Roman" w:cs="Times New Roman"/>
          <w:sz w:val="20"/>
          <w:szCs w:val="20"/>
          <w:lang w:eastAsia="en-GB"/>
        </w:rPr>
        <w:t>())</w:t>
      </w:r>
    </w:p>
    <w:p w14:paraId="28628E95" w14:textId="77777777" w:rsidR="00541DA4" w:rsidRDefault="00541DA4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</w:p>
    <w:p w14:paraId="7B3FEA95" w14:textId="6CE5B653" w:rsidR="00541DA4" w:rsidRDefault="00541DA4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r>
        <w:t>Basic Navigation Back</w:t>
      </w:r>
    </w:p>
    <w:p w14:paraId="155E26A1" w14:textId="6C10B41D" w:rsidR="00541DA4" w:rsidRPr="00776572" w:rsidRDefault="00541DA4" w:rsidP="00776572">
      <w:pPr>
        <w:spacing w:after="0"/>
        <w:rPr>
          <w:rFonts w:ascii="Times New Roman" w:hAnsi="Times New Roman" w:cs="Times New Roman"/>
          <w:sz w:val="20"/>
          <w:szCs w:val="20"/>
          <w:lang w:eastAsia="en-GB"/>
        </w:rPr>
      </w:pPr>
      <w:proofErr w:type="spellStart"/>
      <w:r w:rsidRPr="00541DA4">
        <w:rPr>
          <w:rFonts w:ascii="Times New Roman" w:hAnsi="Times New Roman" w:cs="Times New Roman"/>
          <w:sz w:val="20"/>
          <w:szCs w:val="20"/>
          <w:lang w:eastAsia="en-GB"/>
        </w:rPr>
        <w:t>page.go_back</w:t>
      </w:r>
      <w:proofErr w:type="spellEnd"/>
      <w:r w:rsidRPr="00541DA4">
        <w:rPr>
          <w:rFonts w:ascii="Times New Roman" w:hAnsi="Times New Roman" w:cs="Times New Roman"/>
          <w:sz w:val="20"/>
          <w:szCs w:val="20"/>
          <w:lang w:eastAsia="en-GB"/>
        </w:rPr>
        <w:t>()</w:t>
      </w:r>
    </w:p>
    <w:p w14:paraId="5AF26256" w14:textId="77777777" w:rsidR="005651F0" w:rsidRPr="00776572" w:rsidRDefault="005651F0" w:rsidP="00776572">
      <w:pPr>
        <w:spacing w:after="0"/>
        <w:rPr>
          <w:rStyle w:val="token"/>
          <w:rFonts w:ascii="Times New Roman" w:hAnsi="Times New Roman" w:cs="Times New Roman"/>
          <w:color w:val="FFFFFF" w:themeColor="background1"/>
          <w:sz w:val="20"/>
          <w:szCs w:val="20"/>
          <w:shd w:val="clear" w:color="auto" w:fill="212121"/>
        </w:rPr>
      </w:pPr>
    </w:p>
    <w:p w14:paraId="3E8DCD63" w14:textId="77777777" w:rsidR="005651F0" w:rsidRPr="00776572" w:rsidRDefault="005651F0" w:rsidP="00776572">
      <w:pPr>
        <w:spacing w:after="0"/>
        <w:rPr>
          <w:rStyle w:val="token"/>
          <w:rFonts w:ascii="Times New Roman" w:hAnsi="Times New Roman" w:cs="Times New Roman"/>
          <w:color w:val="FFFFFF" w:themeColor="background1"/>
          <w:sz w:val="20"/>
          <w:szCs w:val="20"/>
          <w:shd w:val="clear" w:color="auto" w:fill="212121"/>
        </w:rPr>
      </w:pPr>
    </w:p>
    <w:p w14:paraId="2ECAEDE4" w14:textId="77777777" w:rsidR="005651F0" w:rsidRPr="00776572" w:rsidRDefault="005651F0" w:rsidP="00776572">
      <w:pPr>
        <w:spacing w:after="0"/>
        <w:rPr>
          <w:rStyle w:val="token"/>
          <w:rFonts w:ascii="Times New Roman" w:hAnsi="Times New Roman" w:cs="Times New Roman"/>
          <w:color w:val="FFFFFF" w:themeColor="background1"/>
          <w:sz w:val="20"/>
          <w:szCs w:val="20"/>
          <w:shd w:val="clear" w:color="auto" w:fill="212121"/>
        </w:rPr>
      </w:pPr>
    </w:p>
    <w:sectPr w:rsidR="005651F0" w:rsidRPr="0077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F0"/>
    <w:rsid w:val="00116144"/>
    <w:rsid w:val="00541DA4"/>
    <w:rsid w:val="005651F0"/>
    <w:rsid w:val="005B3E3E"/>
    <w:rsid w:val="006D1ECC"/>
    <w:rsid w:val="0073378C"/>
    <w:rsid w:val="007362AA"/>
    <w:rsid w:val="00776572"/>
    <w:rsid w:val="00B45F2D"/>
    <w:rsid w:val="00BD66A5"/>
    <w:rsid w:val="00C54EFA"/>
    <w:rsid w:val="00C664AF"/>
    <w:rsid w:val="00D14DA0"/>
    <w:rsid w:val="00F5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FDA6D"/>
  <w15:chartTrackingRefBased/>
  <w15:docId w15:val="{29F9BD79-D4B9-BC4B-99A0-6D3CC97E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F0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5651F0"/>
  </w:style>
  <w:style w:type="character" w:styleId="Hyperlink">
    <w:name w:val="Hyperlink"/>
    <w:basedOn w:val="DefaultParagraphFont"/>
    <w:uiPriority w:val="99"/>
    <w:semiHidden/>
    <w:unhideWhenUsed/>
    <w:rsid w:val="005651F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651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5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laywright.dev/python/docs/api/class-download" TargetMode="External"/><Relationship Id="rId4" Type="http://schemas.openxmlformats.org/officeDocument/2006/relationships/hyperlink" Target="https://playwright.dev/python/docs/api/class-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Sanam Tashildar</dc:creator>
  <cp:keywords/>
  <dc:description/>
  <cp:lastModifiedBy>Sanam Tashildar</cp:lastModifiedBy>
  <cp:revision>4</cp:revision>
  <dcterms:created xsi:type="dcterms:W3CDTF">2025-12-06T06:18:00Z</dcterms:created>
  <dcterms:modified xsi:type="dcterms:W3CDTF">2026-02-26T10:15:00Z</dcterms:modified>
</cp:coreProperties>
</file>