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2AF0C" w14:textId="219CADB6" w:rsidR="00F12C76" w:rsidRPr="00D53F90" w:rsidRDefault="00D53F90" w:rsidP="00D53F90">
      <w:pPr>
        <w:spacing w:after="0"/>
        <w:jc w:val="center"/>
        <w:rPr>
          <w:b/>
          <w:bCs/>
          <w:lang w:val="az-Latn-AZ"/>
        </w:rPr>
      </w:pPr>
      <w:r w:rsidRPr="00D53F90">
        <w:rPr>
          <w:b/>
          <w:bCs/>
          <w:lang w:val="en-US"/>
        </w:rPr>
        <w:t>Cover Page</w:t>
      </w:r>
    </w:p>
    <w:p w14:paraId="4AB16630" w14:textId="77777777" w:rsidR="00D53F90" w:rsidRDefault="00D53F90" w:rsidP="00D53F90">
      <w:pPr>
        <w:spacing w:after="0"/>
        <w:rPr>
          <w:lang w:val="az-Latn-AZ"/>
        </w:rPr>
      </w:pPr>
    </w:p>
    <w:p w14:paraId="25C5443B" w14:textId="77777777" w:rsidR="00D53F90" w:rsidRDefault="00D53F90" w:rsidP="00D53F90">
      <w:pPr>
        <w:spacing w:after="0"/>
        <w:rPr>
          <w:lang w:val="az-Latn-AZ"/>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53F90" w14:paraId="19220443" w14:textId="77777777" w:rsidTr="00736C4D">
        <w:trPr>
          <w:trHeight w:val="735"/>
        </w:trPr>
        <w:tc>
          <w:tcPr>
            <w:tcW w:w="9344" w:type="dxa"/>
          </w:tcPr>
          <w:p w14:paraId="3E85412C" w14:textId="59D2F17F" w:rsidR="00D53F90" w:rsidRPr="00D53F90" w:rsidRDefault="00D53F90" w:rsidP="00D53F90">
            <w:pPr>
              <w:rPr>
                <w:lang w:val="en-US"/>
              </w:rPr>
            </w:pPr>
            <w:r w:rsidRPr="00C80F0B">
              <w:rPr>
                <w:b/>
                <w:bCs/>
                <w:lang w:val="az-Latn-AZ"/>
              </w:rPr>
              <w:t>Title</w:t>
            </w:r>
            <w:r w:rsidRPr="00C80F0B">
              <w:rPr>
                <w:b/>
                <w:bCs/>
                <w:lang w:val="en-US"/>
              </w:rPr>
              <w:t>:</w:t>
            </w:r>
            <w:r>
              <w:rPr>
                <w:lang w:val="en-US"/>
              </w:rPr>
              <w:t xml:space="preserve"> </w:t>
            </w:r>
            <w:r w:rsidRPr="00D53F90">
              <w:rPr>
                <w:lang w:val="en-US"/>
              </w:rPr>
              <w:t xml:space="preserve">Setting Up a </w:t>
            </w:r>
            <w:proofErr w:type="spellStart"/>
            <w:r w:rsidRPr="00D53F90">
              <w:rPr>
                <w:lang w:val="en-US"/>
              </w:rPr>
              <w:t>WebSDR</w:t>
            </w:r>
            <w:proofErr w:type="spellEnd"/>
            <w:r w:rsidRPr="00D53F90">
              <w:rPr>
                <w:lang w:val="en-US"/>
              </w:rPr>
              <w:t xml:space="preserve"> with </w:t>
            </w:r>
            <w:proofErr w:type="spellStart"/>
            <w:r w:rsidRPr="00D53F90">
              <w:rPr>
                <w:lang w:val="en-US"/>
              </w:rPr>
              <w:t>OpenWebRX</w:t>
            </w:r>
            <w:proofErr w:type="spellEnd"/>
          </w:p>
        </w:tc>
      </w:tr>
      <w:tr w:rsidR="00D53F90" w14:paraId="2828A4F6" w14:textId="77777777" w:rsidTr="00736C4D">
        <w:trPr>
          <w:trHeight w:val="960"/>
        </w:trPr>
        <w:tc>
          <w:tcPr>
            <w:tcW w:w="9344" w:type="dxa"/>
          </w:tcPr>
          <w:p w14:paraId="490A388F" w14:textId="3C97A5C4" w:rsidR="00D53F90" w:rsidRPr="00D53F90" w:rsidRDefault="00D53F90" w:rsidP="00D53F90">
            <w:pPr>
              <w:rPr>
                <w:lang w:val="en-US"/>
              </w:rPr>
            </w:pPr>
            <w:r w:rsidRPr="00C80F0B">
              <w:rPr>
                <w:b/>
                <w:bCs/>
                <w:lang w:val="az-Latn-AZ"/>
              </w:rPr>
              <w:t>Subtitle:</w:t>
            </w:r>
            <w:r>
              <w:rPr>
                <w:lang w:val="az-Latn-AZ"/>
              </w:rPr>
              <w:t xml:space="preserve"> </w:t>
            </w:r>
            <w:r w:rsidRPr="00D53F90">
              <w:rPr>
                <w:lang w:val="en-US"/>
              </w:rPr>
              <w:t>A Comprehensive Report on Remote Radio Access and SDR Technology</w:t>
            </w:r>
          </w:p>
        </w:tc>
      </w:tr>
      <w:tr w:rsidR="00D53F90" w14:paraId="3E62AEEE" w14:textId="77777777" w:rsidTr="00C80F0B">
        <w:trPr>
          <w:trHeight w:val="831"/>
        </w:trPr>
        <w:tc>
          <w:tcPr>
            <w:tcW w:w="9344" w:type="dxa"/>
          </w:tcPr>
          <w:p w14:paraId="3A4D3122" w14:textId="6584FFA2" w:rsidR="00D53F90" w:rsidRDefault="00D53F90" w:rsidP="00D53F90">
            <w:pPr>
              <w:rPr>
                <w:lang w:val="az-Latn-AZ"/>
              </w:rPr>
            </w:pPr>
            <w:r w:rsidRPr="00C80F0B">
              <w:rPr>
                <w:b/>
                <w:bCs/>
                <w:lang w:val="az-Latn-AZ"/>
              </w:rPr>
              <w:t>Prepared by:</w:t>
            </w:r>
            <w:r>
              <w:rPr>
                <w:lang w:val="az-Latn-AZ"/>
              </w:rPr>
              <w:t xml:space="preserve"> Sanan Yagubov</w:t>
            </w:r>
          </w:p>
        </w:tc>
      </w:tr>
      <w:tr w:rsidR="00D53F90" w14:paraId="59631512" w14:textId="77777777" w:rsidTr="00C80F0B">
        <w:trPr>
          <w:trHeight w:val="842"/>
        </w:trPr>
        <w:tc>
          <w:tcPr>
            <w:tcW w:w="9344" w:type="dxa"/>
          </w:tcPr>
          <w:p w14:paraId="6ADDC889" w14:textId="795C05B3" w:rsidR="00D53F90" w:rsidRDefault="00D53F90" w:rsidP="00D53F90">
            <w:pPr>
              <w:rPr>
                <w:lang w:val="az-Latn-AZ"/>
              </w:rPr>
            </w:pPr>
            <w:r w:rsidRPr="00C80F0B">
              <w:rPr>
                <w:b/>
                <w:bCs/>
                <w:lang w:val="az-Latn-AZ"/>
              </w:rPr>
              <w:t>Date:</w:t>
            </w:r>
            <w:r>
              <w:rPr>
                <w:lang w:val="az-Latn-AZ"/>
              </w:rPr>
              <w:t xml:space="preserve"> 07.07.2025</w:t>
            </w:r>
          </w:p>
        </w:tc>
      </w:tr>
      <w:tr w:rsidR="00D53F90" w14:paraId="42288DA1" w14:textId="77777777" w:rsidTr="00C80F0B">
        <w:trPr>
          <w:trHeight w:val="841"/>
        </w:trPr>
        <w:tc>
          <w:tcPr>
            <w:tcW w:w="9344" w:type="dxa"/>
          </w:tcPr>
          <w:p w14:paraId="492C438E" w14:textId="49DF5814" w:rsidR="00D53F90" w:rsidRDefault="00D53F90" w:rsidP="00D53F90">
            <w:pPr>
              <w:rPr>
                <w:lang w:val="az-Latn-AZ"/>
              </w:rPr>
            </w:pPr>
            <w:r w:rsidRPr="00C80F0B">
              <w:rPr>
                <w:b/>
                <w:bCs/>
                <w:lang w:val="az-Latn-AZ"/>
              </w:rPr>
              <w:t>Organization:</w:t>
            </w:r>
            <w:r>
              <w:rPr>
                <w:lang w:val="az-Latn-AZ"/>
              </w:rPr>
              <w:t xml:space="preserve"> Tubitak Bilgem</w:t>
            </w:r>
          </w:p>
        </w:tc>
      </w:tr>
      <w:tr w:rsidR="00D53F90" w14:paraId="0AADA284" w14:textId="77777777" w:rsidTr="00C80F0B">
        <w:trPr>
          <w:trHeight w:val="838"/>
        </w:trPr>
        <w:tc>
          <w:tcPr>
            <w:tcW w:w="9344" w:type="dxa"/>
            <w:tcBorders>
              <w:bottom w:val="single" w:sz="24" w:space="0" w:color="auto"/>
            </w:tcBorders>
          </w:tcPr>
          <w:p w14:paraId="28CE3AAC" w14:textId="292336FA" w:rsidR="00D53F90" w:rsidRPr="00C80F0B" w:rsidRDefault="00D53F90" w:rsidP="00D53F90">
            <w:pPr>
              <w:rPr>
                <w:b/>
                <w:bCs/>
                <w:lang w:val="az-Latn-AZ"/>
              </w:rPr>
            </w:pPr>
            <w:r w:rsidRPr="00C80F0B">
              <w:rPr>
                <w:b/>
                <w:bCs/>
                <w:lang w:val="az-Latn-AZ"/>
              </w:rPr>
              <w:t>Project Advisor</w:t>
            </w:r>
            <w:r w:rsidRPr="00C80F0B">
              <w:rPr>
                <w:b/>
                <w:bCs/>
                <w:lang w:val="az-Latn-AZ"/>
              </w:rPr>
              <w:t>:</w:t>
            </w:r>
          </w:p>
        </w:tc>
      </w:tr>
    </w:tbl>
    <w:p w14:paraId="20AA20B6" w14:textId="177A9E6F" w:rsidR="00D53F90" w:rsidRDefault="00D53F90" w:rsidP="00D53F90">
      <w:pPr>
        <w:spacing w:after="0"/>
        <w:rPr>
          <w:lang w:val="az-Latn-AZ"/>
        </w:rPr>
      </w:pPr>
    </w:p>
    <w:p w14:paraId="18D4BAF8" w14:textId="32AB0471" w:rsidR="00D53F90" w:rsidRPr="00D53F90" w:rsidRDefault="00D53F90" w:rsidP="00D53F90">
      <w:pPr>
        <w:rPr>
          <w:lang w:val="az-Latn-AZ"/>
        </w:rPr>
      </w:pPr>
    </w:p>
    <w:p w14:paraId="39E3D1FB" w14:textId="561CD067" w:rsidR="00D53F90" w:rsidRPr="00D53F90" w:rsidRDefault="00C80F0B" w:rsidP="00D53F90">
      <w:pPr>
        <w:rPr>
          <w:lang w:val="az-Latn-AZ"/>
        </w:rPr>
      </w:pPr>
      <w:r>
        <w:rPr>
          <w:noProof/>
        </w:rPr>
        <w:drawing>
          <wp:anchor distT="0" distB="0" distL="114300" distR="114300" simplePos="0" relativeHeight="251658240" behindDoc="0" locked="0" layoutInCell="1" allowOverlap="1" wp14:anchorId="5A3BD9A1" wp14:editId="2A73F595">
            <wp:simplePos x="0" y="0"/>
            <wp:positionH relativeFrom="margin">
              <wp:align>right</wp:align>
            </wp:positionH>
            <wp:positionV relativeFrom="paragraph">
              <wp:posOffset>298450</wp:posOffset>
            </wp:positionV>
            <wp:extent cx="5941958" cy="3762375"/>
            <wp:effectExtent l="0" t="0" r="1905" b="0"/>
            <wp:wrapNone/>
            <wp:docPr id="1943904899" name="Picture 1" descr="OpenWebRX Remote Listening at its Best - Making I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WebRX Remote Listening at its Best - Making It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958"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55CA90" w14:textId="77777777" w:rsidR="00D53F90" w:rsidRPr="00D53F90" w:rsidRDefault="00D53F90" w:rsidP="00D53F90">
      <w:pPr>
        <w:rPr>
          <w:lang w:val="az-Latn-AZ"/>
        </w:rPr>
      </w:pPr>
    </w:p>
    <w:p w14:paraId="5A2801BE" w14:textId="77777777" w:rsidR="00D53F90" w:rsidRPr="00D53F90" w:rsidRDefault="00D53F90" w:rsidP="00D53F90">
      <w:pPr>
        <w:rPr>
          <w:lang w:val="az-Latn-AZ"/>
        </w:rPr>
      </w:pPr>
    </w:p>
    <w:p w14:paraId="309E93A0" w14:textId="77777777" w:rsidR="00D53F90" w:rsidRPr="00D53F90" w:rsidRDefault="00D53F90" w:rsidP="00D53F90">
      <w:pPr>
        <w:rPr>
          <w:lang w:val="az-Latn-AZ"/>
        </w:rPr>
      </w:pPr>
    </w:p>
    <w:p w14:paraId="5909FD21" w14:textId="77777777" w:rsidR="00D53F90" w:rsidRPr="00D53F90" w:rsidRDefault="00D53F90" w:rsidP="00D53F90">
      <w:pPr>
        <w:rPr>
          <w:lang w:val="az-Latn-AZ"/>
        </w:rPr>
      </w:pPr>
    </w:p>
    <w:p w14:paraId="2099B85D" w14:textId="77777777" w:rsidR="00D53F90" w:rsidRPr="00D53F90" w:rsidRDefault="00D53F90" w:rsidP="00D53F90">
      <w:pPr>
        <w:rPr>
          <w:lang w:val="az-Latn-AZ"/>
        </w:rPr>
      </w:pPr>
    </w:p>
    <w:p w14:paraId="45D00764" w14:textId="77777777" w:rsidR="00D53F90" w:rsidRPr="00D53F90" w:rsidRDefault="00D53F90" w:rsidP="00D53F90">
      <w:pPr>
        <w:rPr>
          <w:lang w:val="az-Latn-AZ"/>
        </w:rPr>
      </w:pPr>
    </w:p>
    <w:p w14:paraId="3457C196" w14:textId="77777777" w:rsidR="00D53F90" w:rsidRPr="00D53F90" w:rsidRDefault="00D53F90" w:rsidP="00D53F90">
      <w:pPr>
        <w:rPr>
          <w:lang w:val="az-Latn-AZ"/>
        </w:rPr>
      </w:pPr>
    </w:p>
    <w:p w14:paraId="1726976A" w14:textId="77777777" w:rsidR="00D53F90" w:rsidRPr="00D53F90" w:rsidRDefault="00D53F90" w:rsidP="00D53F90">
      <w:pPr>
        <w:rPr>
          <w:lang w:val="az-Latn-AZ"/>
        </w:rPr>
      </w:pPr>
    </w:p>
    <w:p w14:paraId="09A4E0C1" w14:textId="77777777" w:rsidR="00D53F90" w:rsidRPr="00D53F90" w:rsidRDefault="00D53F90" w:rsidP="00D53F90">
      <w:pPr>
        <w:rPr>
          <w:lang w:val="az-Latn-AZ"/>
        </w:rPr>
      </w:pPr>
    </w:p>
    <w:p w14:paraId="10EFA9B5" w14:textId="77777777" w:rsidR="00D53F90" w:rsidRPr="00D53F90" w:rsidRDefault="00D53F90" w:rsidP="00D53F90">
      <w:pPr>
        <w:rPr>
          <w:lang w:val="az-Latn-AZ"/>
        </w:rPr>
      </w:pPr>
    </w:p>
    <w:p w14:paraId="335A51EB" w14:textId="77777777" w:rsidR="00D53F90" w:rsidRDefault="00D53F90" w:rsidP="00D53F90">
      <w:pPr>
        <w:rPr>
          <w:lang w:val="az-Latn-AZ"/>
        </w:rPr>
      </w:pPr>
    </w:p>
    <w:p w14:paraId="0C82B265" w14:textId="77777777" w:rsidR="00D53F90" w:rsidRDefault="00D53F90" w:rsidP="00D53F90">
      <w:pPr>
        <w:rPr>
          <w:lang w:val="az-Latn-AZ"/>
        </w:rPr>
      </w:pPr>
    </w:p>
    <w:p w14:paraId="373D5DCA" w14:textId="4843E1ED" w:rsidR="00D53F90" w:rsidRDefault="00D53F90" w:rsidP="00D53F90">
      <w:pPr>
        <w:tabs>
          <w:tab w:val="left" w:pos="1635"/>
        </w:tabs>
        <w:rPr>
          <w:lang w:val="az-Latn-AZ"/>
        </w:rPr>
      </w:pPr>
      <w:r>
        <w:rPr>
          <w:lang w:val="az-Latn-AZ"/>
        </w:rPr>
        <w:tab/>
      </w:r>
    </w:p>
    <w:p w14:paraId="660437CF" w14:textId="77777777" w:rsidR="00D53F90" w:rsidRDefault="00D53F90" w:rsidP="00D53F90">
      <w:pPr>
        <w:tabs>
          <w:tab w:val="left" w:pos="1635"/>
        </w:tabs>
        <w:rPr>
          <w:lang w:val="az-Latn-AZ"/>
        </w:rPr>
      </w:pPr>
    </w:p>
    <w:p w14:paraId="4110091C" w14:textId="2D19BE35" w:rsidR="00D53F90" w:rsidRPr="00736C4D" w:rsidRDefault="00C80F0B" w:rsidP="00C80F0B">
      <w:pPr>
        <w:tabs>
          <w:tab w:val="left" w:pos="1635"/>
        </w:tabs>
        <w:jc w:val="center"/>
        <w:rPr>
          <w:b/>
          <w:bCs/>
          <w:lang w:val="az-Latn-AZ"/>
        </w:rPr>
      </w:pPr>
      <w:r w:rsidRPr="00736C4D">
        <w:rPr>
          <w:b/>
          <w:bCs/>
          <w:lang w:val="az-Latn-AZ"/>
        </w:rPr>
        <w:lastRenderedPageBreak/>
        <w:t>Introduction</w:t>
      </w:r>
    </w:p>
    <w:p w14:paraId="300667E4" w14:textId="77777777" w:rsidR="00C80F0B" w:rsidRDefault="00C80F0B" w:rsidP="00C80F0B">
      <w:pPr>
        <w:tabs>
          <w:tab w:val="left" w:pos="1635"/>
        </w:tabs>
        <w:rPr>
          <w:lang w:val="az-Latn-AZ"/>
        </w:rPr>
      </w:pPr>
    </w:p>
    <w:p w14:paraId="76AA5F6F" w14:textId="77777777" w:rsidR="00C80F0B" w:rsidRPr="00C80F0B" w:rsidRDefault="00C80F0B" w:rsidP="00C80F0B">
      <w:pPr>
        <w:tabs>
          <w:tab w:val="left" w:pos="1635"/>
        </w:tabs>
        <w:rPr>
          <w:lang w:val="az-Latn-AZ"/>
        </w:rPr>
      </w:pPr>
      <w:r w:rsidRPr="00C80F0B">
        <w:rPr>
          <w:lang w:val="az-Latn-AZ"/>
        </w:rPr>
        <w:t xml:space="preserve">In recent years, the field of radio communications has undergone a significant transformation with the widespread adoption of </w:t>
      </w:r>
      <w:r w:rsidRPr="00C80F0B">
        <w:rPr>
          <w:b/>
          <w:bCs/>
          <w:lang w:val="az-Latn-AZ"/>
        </w:rPr>
        <w:t>Software-Defined Radio (SDR)</w:t>
      </w:r>
      <w:r w:rsidRPr="00C80F0B">
        <w:rPr>
          <w:lang w:val="az-Latn-AZ"/>
        </w:rPr>
        <w:t xml:space="preserve"> technology. SDR represents a fundamental shift from traditional radio hardware by implementing signal processing and demodulation functions in software, thus offering greater flexibility, scalability, and accessibility. As a result, SDR has become increasingly popular not only among professional communication engineers but also within the amateur radio community.</w:t>
      </w:r>
    </w:p>
    <w:p w14:paraId="011C27EE" w14:textId="77777777" w:rsidR="00C80F0B" w:rsidRPr="00C80F0B" w:rsidRDefault="00C80F0B" w:rsidP="00C80F0B">
      <w:pPr>
        <w:tabs>
          <w:tab w:val="left" w:pos="1635"/>
        </w:tabs>
        <w:rPr>
          <w:lang w:val="az-Latn-AZ"/>
        </w:rPr>
      </w:pPr>
      <w:r w:rsidRPr="00C80F0B">
        <w:rPr>
          <w:lang w:val="az-Latn-AZ"/>
        </w:rPr>
        <w:t xml:space="preserve">Building upon SDR technology, </w:t>
      </w:r>
      <w:r w:rsidRPr="00C80F0B">
        <w:rPr>
          <w:b/>
          <w:bCs/>
          <w:lang w:val="az-Latn-AZ"/>
        </w:rPr>
        <w:t>WebSDR</w:t>
      </w:r>
      <w:r w:rsidRPr="00C80F0B">
        <w:rPr>
          <w:lang w:val="az-Latn-AZ"/>
        </w:rPr>
        <w:t xml:space="preserve"> platforms introduce a new layer of convenience by enabling remote access to SDR receivers through standard web browsers. This means users can tune into a live radio signal from virtually anywhere in the world without needing specialized hardware or complex software installations. These platforms make it possible to share a single radio receiver among multiple users simultaneously, greatly enhancing the educational, experimental, and practical value of SDR systems.</w:t>
      </w:r>
    </w:p>
    <w:p w14:paraId="303479A7" w14:textId="77777777" w:rsidR="00C80F0B" w:rsidRPr="00C80F0B" w:rsidRDefault="00C80F0B" w:rsidP="00C80F0B">
      <w:pPr>
        <w:tabs>
          <w:tab w:val="left" w:pos="1635"/>
        </w:tabs>
        <w:rPr>
          <w:lang w:val="az-Latn-AZ"/>
        </w:rPr>
      </w:pPr>
      <w:r w:rsidRPr="00C80F0B">
        <w:rPr>
          <w:lang w:val="az-Latn-AZ"/>
        </w:rPr>
        <w:t xml:space="preserve">One of the most powerful and actively developed open-source WebSDR platforms available today is </w:t>
      </w:r>
      <w:r w:rsidRPr="00C80F0B">
        <w:rPr>
          <w:b/>
          <w:bCs/>
          <w:lang w:val="az-Latn-AZ"/>
        </w:rPr>
        <w:t>OpenWebRX</w:t>
      </w:r>
      <w:r w:rsidRPr="00C80F0B">
        <w:rPr>
          <w:lang w:val="az-Latn-AZ"/>
        </w:rPr>
        <w:t xml:space="preserve">. Originally developed in 2015 by Hungarian student </w:t>
      </w:r>
      <w:r w:rsidRPr="00C80F0B">
        <w:rPr>
          <w:b/>
          <w:bCs/>
          <w:lang w:val="az-Latn-AZ"/>
        </w:rPr>
        <w:t>András Retzler (HA7ILM)</w:t>
      </w:r>
      <w:r w:rsidRPr="00C80F0B">
        <w:rPr>
          <w:lang w:val="az-Latn-AZ"/>
        </w:rPr>
        <w:t xml:space="preserve"> as part of his bachelor’s thesis, OpenWebRX has since evolved into a community-driven project supported by radio enthusiasts and developers worldwide. It supports a wide range of digital and analog radio modes, making it suitable for diverse use cases including amateur radio operations, shortwave listening, weather monitoring, and signal analysis.</w:t>
      </w:r>
    </w:p>
    <w:p w14:paraId="682BCB3E" w14:textId="77777777" w:rsidR="00C80F0B" w:rsidRPr="00C80F0B" w:rsidRDefault="00C80F0B" w:rsidP="00C80F0B">
      <w:pPr>
        <w:tabs>
          <w:tab w:val="left" w:pos="1635"/>
        </w:tabs>
        <w:rPr>
          <w:lang w:val="az-Latn-AZ"/>
        </w:rPr>
      </w:pPr>
      <w:r w:rsidRPr="00C80F0B">
        <w:rPr>
          <w:lang w:val="az-Latn-AZ"/>
        </w:rPr>
        <w:t>The primary goal of this report is to provide a comprehensive overview of OpenWebRX, including its history, key features, technical setup, and real-world applications. We will explore why one might choose to set up a WebSDR, what hardware and software components are required, and how OpenWebRX can be customized and deployed in different scenarios. The report also highlights the benefits of using OpenWebRX both individually and as a shared resource within the global radio community.</w:t>
      </w:r>
    </w:p>
    <w:p w14:paraId="7320EB1D" w14:textId="77777777" w:rsidR="00C80F0B" w:rsidRPr="00C80F0B" w:rsidRDefault="00C80F0B" w:rsidP="00C80F0B">
      <w:pPr>
        <w:tabs>
          <w:tab w:val="left" w:pos="1635"/>
        </w:tabs>
        <w:rPr>
          <w:lang w:val="az-Latn-AZ"/>
        </w:rPr>
      </w:pPr>
      <w:r w:rsidRPr="00C80F0B">
        <w:rPr>
          <w:lang w:val="az-Latn-AZ"/>
        </w:rPr>
        <w:t>By studying the structure, configuration, and usage of OpenWebRX, readers will gain insight into how modern SDR technology can be integrated with web-based platforms to create accessible and powerful radio communication systems. Whether for educational purposes, research, personal exploration, or public service, OpenWebRX stands as a testament to the potential of open-source innovation in the world of wireless communication.</w:t>
      </w:r>
    </w:p>
    <w:p w14:paraId="39B49508" w14:textId="77777777" w:rsidR="00C80F0B" w:rsidRDefault="00C80F0B" w:rsidP="00C80F0B">
      <w:pPr>
        <w:tabs>
          <w:tab w:val="left" w:pos="1635"/>
        </w:tabs>
        <w:rPr>
          <w:lang w:val="az-Latn-AZ"/>
        </w:rPr>
      </w:pPr>
    </w:p>
    <w:p w14:paraId="09BDB3A3" w14:textId="77777777" w:rsidR="00C80F0B" w:rsidRDefault="00C80F0B" w:rsidP="00C80F0B">
      <w:pPr>
        <w:tabs>
          <w:tab w:val="left" w:pos="1635"/>
        </w:tabs>
        <w:rPr>
          <w:lang w:val="az-Latn-AZ"/>
        </w:rPr>
      </w:pPr>
    </w:p>
    <w:p w14:paraId="39F2892E" w14:textId="77777777" w:rsidR="00C80F0B" w:rsidRDefault="00C80F0B" w:rsidP="00C80F0B">
      <w:pPr>
        <w:tabs>
          <w:tab w:val="left" w:pos="1635"/>
        </w:tabs>
        <w:rPr>
          <w:lang w:val="az-Latn-AZ"/>
        </w:rPr>
      </w:pPr>
    </w:p>
    <w:p w14:paraId="25E94054" w14:textId="5C28048D" w:rsidR="00C80F0B" w:rsidRPr="00736C4D" w:rsidRDefault="00C80F0B" w:rsidP="00C80F0B">
      <w:pPr>
        <w:tabs>
          <w:tab w:val="left" w:pos="1635"/>
        </w:tabs>
        <w:jc w:val="center"/>
        <w:rPr>
          <w:b/>
          <w:bCs/>
          <w:lang w:val="az-Latn-AZ"/>
        </w:rPr>
      </w:pPr>
      <w:r w:rsidRPr="00736C4D">
        <w:rPr>
          <w:b/>
          <w:bCs/>
          <w:lang w:val="az-Latn-AZ"/>
        </w:rPr>
        <w:lastRenderedPageBreak/>
        <w:t>What is a WebSDR?</w:t>
      </w:r>
    </w:p>
    <w:p w14:paraId="64984404" w14:textId="77777777" w:rsidR="00C80F0B" w:rsidRDefault="00C80F0B" w:rsidP="00C80F0B">
      <w:pPr>
        <w:tabs>
          <w:tab w:val="left" w:pos="1635"/>
        </w:tabs>
        <w:rPr>
          <w:lang w:val="az-Latn-AZ"/>
        </w:rPr>
      </w:pPr>
    </w:p>
    <w:p w14:paraId="7012CC31" w14:textId="77777777" w:rsidR="00C80F0B" w:rsidRPr="00C80F0B" w:rsidRDefault="00C80F0B" w:rsidP="00C80F0B">
      <w:pPr>
        <w:tabs>
          <w:tab w:val="left" w:pos="1635"/>
        </w:tabs>
        <w:rPr>
          <w:lang w:val="az-Latn-AZ"/>
        </w:rPr>
      </w:pPr>
      <w:r w:rsidRPr="00C80F0B">
        <w:rPr>
          <w:lang w:val="az-Latn-AZ"/>
        </w:rPr>
        <w:t xml:space="preserve">A </w:t>
      </w:r>
      <w:r w:rsidRPr="00C80F0B">
        <w:rPr>
          <w:b/>
          <w:bCs/>
          <w:lang w:val="az-Latn-AZ"/>
        </w:rPr>
        <w:t>WebSDR</w:t>
      </w:r>
      <w:r w:rsidRPr="00C80F0B">
        <w:rPr>
          <w:lang w:val="az-Latn-AZ"/>
        </w:rPr>
        <w:t xml:space="preserve"> is a type of software-defined radio (SDR) system that can be accessed and controlled remotely through a web browser. The term combines “Web” for internet accessibility and “SDR” for software-defined radio, resulting in a platform that allows users to listen to radio signals from anywhere in the world via a simple web interface.</w:t>
      </w:r>
    </w:p>
    <w:p w14:paraId="1C3061DF" w14:textId="77777777" w:rsidR="00C80F0B" w:rsidRPr="00C80F0B" w:rsidRDefault="00C80F0B" w:rsidP="00C80F0B">
      <w:pPr>
        <w:tabs>
          <w:tab w:val="left" w:pos="1635"/>
        </w:tabs>
        <w:rPr>
          <w:lang w:val="az-Latn-AZ"/>
        </w:rPr>
      </w:pPr>
      <w:r w:rsidRPr="00C80F0B">
        <w:rPr>
          <w:lang w:val="az-Latn-AZ"/>
        </w:rPr>
        <w:t>At its core, a WebSDR system consists of three main components:</w:t>
      </w:r>
    </w:p>
    <w:p w14:paraId="07277B69" w14:textId="77777777" w:rsidR="00C80F0B" w:rsidRPr="00C80F0B" w:rsidRDefault="00C80F0B" w:rsidP="00C80F0B">
      <w:pPr>
        <w:numPr>
          <w:ilvl w:val="0"/>
          <w:numId w:val="1"/>
        </w:numPr>
        <w:tabs>
          <w:tab w:val="left" w:pos="1635"/>
        </w:tabs>
        <w:rPr>
          <w:lang w:val="az-Latn-AZ"/>
        </w:rPr>
      </w:pPr>
      <w:r w:rsidRPr="00C80F0B">
        <w:rPr>
          <w:b/>
          <w:bCs/>
          <w:lang w:val="az-Latn-AZ"/>
        </w:rPr>
        <w:t>An SDR Receiver</w:t>
      </w:r>
      <w:r w:rsidRPr="00C80F0B">
        <w:rPr>
          <w:lang w:val="az-Latn-AZ"/>
        </w:rPr>
        <w:t xml:space="preserve"> – a hardware device capable of capturing radio signals across a wide frequency spectrum.</w:t>
      </w:r>
    </w:p>
    <w:p w14:paraId="10B624FE" w14:textId="77777777" w:rsidR="00C80F0B" w:rsidRPr="00C80F0B" w:rsidRDefault="00C80F0B" w:rsidP="00C80F0B">
      <w:pPr>
        <w:numPr>
          <w:ilvl w:val="0"/>
          <w:numId w:val="1"/>
        </w:numPr>
        <w:tabs>
          <w:tab w:val="left" w:pos="1635"/>
        </w:tabs>
        <w:rPr>
          <w:lang w:val="az-Latn-AZ"/>
        </w:rPr>
      </w:pPr>
      <w:r w:rsidRPr="00C80F0B">
        <w:rPr>
          <w:b/>
          <w:bCs/>
          <w:lang w:val="az-Latn-AZ"/>
        </w:rPr>
        <w:t>A Host Computer</w:t>
      </w:r>
      <w:r w:rsidRPr="00C80F0B">
        <w:rPr>
          <w:lang w:val="az-Latn-AZ"/>
        </w:rPr>
        <w:t xml:space="preserve"> – typically running Linux, responsible for processing and demodulating the signals in real time.</w:t>
      </w:r>
    </w:p>
    <w:p w14:paraId="36B5E071" w14:textId="77777777" w:rsidR="00C80F0B" w:rsidRPr="00C80F0B" w:rsidRDefault="00C80F0B" w:rsidP="00C80F0B">
      <w:pPr>
        <w:numPr>
          <w:ilvl w:val="0"/>
          <w:numId w:val="1"/>
        </w:numPr>
        <w:tabs>
          <w:tab w:val="left" w:pos="1635"/>
        </w:tabs>
        <w:rPr>
          <w:lang w:val="az-Latn-AZ"/>
        </w:rPr>
      </w:pPr>
      <w:r w:rsidRPr="00C80F0B">
        <w:rPr>
          <w:b/>
          <w:bCs/>
          <w:lang w:val="az-Latn-AZ"/>
        </w:rPr>
        <w:t>Web Server Software</w:t>
      </w:r>
      <w:r w:rsidRPr="00C80F0B">
        <w:rPr>
          <w:lang w:val="az-Latn-AZ"/>
        </w:rPr>
        <w:t xml:space="preserve"> – software like OpenWebRX that streams the processed signals to users via a web interface.</w:t>
      </w:r>
    </w:p>
    <w:p w14:paraId="7A70236B" w14:textId="77777777" w:rsidR="00C80F0B" w:rsidRPr="00C80F0B" w:rsidRDefault="00C80F0B" w:rsidP="00C80F0B">
      <w:pPr>
        <w:tabs>
          <w:tab w:val="left" w:pos="1635"/>
        </w:tabs>
        <w:rPr>
          <w:lang w:val="az-Latn-AZ"/>
        </w:rPr>
      </w:pPr>
      <w:r w:rsidRPr="00C80F0B">
        <w:rPr>
          <w:lang w:val="az-Latn-AZ"/>
        </w:rPr>
        <w:t>Unlike conventional radios that rely on analog components to tune and demodulate signals, SDR technology performs most of these functions in software. This enables WebSDR platforms to support multiple users simultaneously, each tuning to different frequencies and modes on the same device.</w:t>
      </w:r>
    </w:p>
    <w:p w14:paraId="3B0BADF1" w14:textId="77777777" w:rsidR="00C80F0B" w:rsidRPr="00C80F0B" w:rsidRDefault="00C80F0B" w:rsidP="00C80F0B">
      <w:pPr>
        <w:tabs>
          <w:tab w:val="left" w:pos="1635"/>
        </w:tabs>
        <w:rPr>
          <w:lang w:val="az-Latn-AZ"/>
        </w:rPr>
      </w:pPr>
      <w:r w:rsidRPr="00C80F0B">
        <w:rPr>
          <w:lang w:val="az-Latn-AZ"/>
        </w:rPr>
        <w:t>WebSDRs have gained popularity for several reasons:</w:t>
      </w:r>
    </w:p>
    <w:p w14:paraId="4A1CC9F2" w14:textId="77777777" w:rsidR="00C80F0B" w:rsidRPr="00C80F0B" w:rsidRDefault="00C80F0B" w:rsidP="00C80F0B">
      <w:pPr>
        <w:numPr>
          <w:ilvl w:val="0"/>
          <w:numId w:val="2"/>
        </w:numPr>
        <w:tabs>
          <w:tab w:val="left" w:pos="1635"/>
        </w:tabs>
        <w:rPr>
          <w:lang w:val="az-Latn-AZ"/>
        </w:rPr>
      </w:pPr>
      <w:r w:rsidRPr="00C80F0B">
        <w:rPr>
          <w:b/>
          <w:bCs/>
          <w:lang w:val="az-Latn-AZ"/>
        </w:rPr>
        <w:t>Remote Accessibility</w:t>
      </w:r>
      <w:r w:rsidRPr="00C80F0B">
        <w:rPr>
          <w:lang w:val="az-Latn-AZ"/>
        </w:rPr>
        <w:t>: Users can listen to shortwave, amateur, and other radio bands from any location.</w:t>
      </w:r>
    </w:p>
    <w:p w14:paraId="4D7C291F" w14:textId="77777777" w:rsidR="00C80F0B" w:rsidRPr="00C80F0B" w:rsidRDefault="00C80F0B" w:rsidP="00C80F0B">
      <w:pPr>
        <w:numPr>
          <w:ilvl w:val="0"/>
          <w:numId w:val="2"/>
        </w:numPr>
        <w:tabs>
          <w:tab w:val="left" w:pos="1635"/>
        </w:tabs>
        <w:rPr>
          <w:lang w:val="az-Latn-AZ"/>
        </w:rPr>
      </w:pPr>
      <w:r w:rsidRPr="00C80F0B">
        <w:rPr>
          <w:b/>
          <w:bCs/>
          <w:lang w:val="az-Latn-AZ"/>
        </w:rPr>
        <w:t>Collaborative Use</w:t>
      </w:r>
      <w:r w:rsidRPr="00C80F0B">
        <w:rPr>
          <w:lang w:val="az-Latn-AZ"/>
        </w:rPr>
        <w:t>: A single WebSDR installation can be shared with many users without requiring physical access.</w:t>
      </w:r>
    </w:p>
    <w:p w14:paraId="2F426CCB" w14:textId="77777777" w:rsidR="00C80F0B" w:rsidRPr="00C80F0B" w:rsidRDefault="00C80F0B" w:rsidP="00C80F0B">
      <w:pPr>
        <w:numPr>
          <w:ilvl w:val="0"/>
          <w:numId w:val="2"/>
        </w:numPr>
        <w:tabs>
          <w:tab w:val="left" w:pos="1635"/>
        </w:tabs>
        <w:rPr>
          <w:lang w:val="az-Latn-AZ"/>
        </w:rPr>
      </w:pPr>
      <w:r w:rsidRPr="00C80F0B">
        <w:rPr>
          <w:b/>
          <w:bCs/>
          <w:lang w:val="az-Latn-AZ"/>
        </w:rPr>
        <w:t>Educational Value</w:t>
      </w:r>
      <w:r w:rsidRPr="00C80F0B">
        <w:rPr>
          <w:lang w:val="az-Latn-AZ"/>
        </w:rPr>
        <w:t>: Students, researchers, and radio enthusiasts can explore the radio spectrum and analyze signals live.</w:t>
      </w:r>
    </w:p>
    <w:p w14:paraId="22547C1E" w14:textId="77777777" w:rsidR="00C80F0B" w:rsidRPr="00C80F0B" w:rsidRDefault="00C80F0B" w:rsidP="00C80F0B">
      <w:pPr>
        <w:numPr>
          <w:ilvl w:val="0"/>
          <w:numId w:val="2"/>
        </w:numPr>
        <w:tabs>
          <w:tab w:val="left" w:pos="1635"/>
        </w:tabs>
        <w:rPr>
          <w:lang w:val="az-Latn-AZ"/>
        </w:rPr>
      </w:pPr>
      <w:r w:rsidRPr="00C80F0B">
        <w:rPr>
          <w:b/>
          <w:bCs/>
          <w:lang w:val="az-Latn-AZ"/>
        </w:rPr>
        <w:t>Low Power Consumption</w:t>
      </w:r>
      <w:r w:rsidRPr="00C80F0B">
        <w:rPr>
          <w:lang w:val="az-Latn-AZ"/>
        </w:rPr>
        <w:t>: Compared to full transceivers, WebSDRs often consume less electricity, making them efficient for continuous operation.</w:t>
      </w:r>
    </w:p>
    <w:p w14:paraId="1E2A529B" w14:textId="77777777" w:rsidR="00C80F0B" w:rsidRPr="00C80F0B" w:rsidRDefault="00C80F0B" w:rsidP="00C80F0B">
      <w:pPr>
        <w:tabs>
          <w:tab w:val="left" w:pos="1635"/>
        </w:tabs>
        <w:rPr>
          <w:lang w:val="az-Latn-AZ"/>
        </w:rPr>
      </w:pPr>
      <w:r w:rsidRPr="00C80F0B">
        <w:rPr>
          <w:lang w:val="az-Latn-AZ"/>
        </w:rPr>
        <w:t xml:space="preserve">Furthermore, a WebSDR can be configured as either a </w:t>
      </w:r>
      <w:r w:rsidRPr="00C80F0B">
        <w:rPr>
          <w:b/>
          <w:bCs/>
          <w:lang w:val="az-Latn-AZ"/>
        </w:rPr>
        <w:t>private</w:t>
      </w:r>
      <w:r w:rsidRPr="00C80F0B">
        <w:rPr>
          <w:lang w:val="az-Latn-AZ"/>
        </w:rPr>
        <w:t xml:space="preserve"> system, restricted to certain users, or a </w:t>
      </w:r>
      <w:r w:rsidRPr="00C80F0B">
        <w:rPr>
          <w:b/>
          <w:bCs/>
          <w:lang w:val="az-Latn-AZ"/>
        </w:rPr>
        <w:t>public</w:t>
      </w:r>
      <w:r w:rsidRPr="00C80F0B">
        <w:rPr>
          <w:lang w:val="az-Latn-AZ"/>
        </w:rPr>
        <w:t xml:space="preserve"> system listed in directories such as </w:t>
      </w:r>
      <w:r w:rsidRPr="00C80F0B">
        <w:rPr>
          <w:lang w:val="az-Latn-AZ"/>
        </w:rPr>
        <w:fldChar w:fldCharType="begin"/>
      </w:r>
      <w:r w:rsidRPr="00C80F0B">
        <w:rPr>
          <w:lang w:val="az-Latn-AZ"/>
        </w:rPr>
        <w:instrText>HYPERLINK "https://receiverbook.de" \t "_new"</w:instrText>
      </w:r>
      <w:r w:rsidRPr="00C80F0B">
        <w:rPr>
          <w:lang w:val="az-Latn-AZ"/>
        </w:rPr>
      </w:r>
      <w:r w:rsidRPr="00C80F0B">
        <w:rPr>
          <w:lang w:val="az-Latn-AZ"/>
        </w:rPr>
        <w:fldChar w:fldCharType="separate"/>
      </w:r>
      <w:r w:rsidRPr="00C80F0B">
        <w:rPr>
          <w:rStyle w:val="Hyperlink"/>
          <w:lang w:val="az-Latn-AZ"/>
        </w:rPr>
        <w:t>receiverbook.de</w:t>
      </w:r>
      <w:r w:rsidRPr="00C80F0B">
        <w:rPr>
          <w:lang w:val="az-Latn-AZ"/>
        </w:rPr>
        <w:fldChar w:fldCharType="end"/>
      </w:r>
      <w:r w:rsidRPr="00C80F0B">
        <w:rPr>
          <w:lang w:val="az-Latn-AZ"/>
        </w:rPr>
        <w:t>, where thousands of global users can access it.</w:t>
      </w:r>
    </w:p>
    <w:p w14:paraId="58AFD7A1" w14:textId="77777777" w:rsidR="00C80F0B" w:rsidRPr="00C80F0B" w:rsidRDefault="00C80F0B" w:rsidP="00C80F0B">
      <w:pPr>
        <w:tabs>
          <w:tab w:val="left" w:pos="1635"/>
        </w:tabs>
        <w:rPr>
          <w:lang w:val="az-Latn-AZ"/>
        </w:rPr>
      </w:pPr>
      <w:r w:rsidRPr="00C80F0B">
        <w:rPr>
          <w:lang w:val="az-Latn-AZ"/>
        </w:rPr>
        <w:t>Overall, a WebSDR is a powerful tool that combines the flexibility of SDR with the convenience of web-based interfaces, providing a practical solution for radio listening, experimentation, and education.</w:t>
      </w:r>
    </w:p>
    <w:p w14:paraId="135A910E" w14:textId="77777777" w:rsidR="00C80F0B" w:rsidRDefault="00C80F0B" w:rsidP="00C80F0B">
      <w:pPr>
        <w:tabs>
          <w:tab w:val="left" w:pos="1635"/>
        </w:tabs>
        <w:rPr>
          <w:lang w:val="az-Latn-AZ"/>
        </w:rPr>
      </w:pPr>
    </w:p>
    <w:p w14:paraId="1B4FCF51" w14:textId="77777777" w:rsidR="00C80F0B" w:rsidRDefault="00C80F0B" w:rsidP="00C80F0B">
      <w:pPr>
        <w:tabs>
          <w:tab w:val="left" w:pos="1635"/>
        </w:tabs>
        <w:rPr>
          <w:lang w:val="az-Latn-AZ"/>
        </w:rPr>
      </w:pPr>
    </w:p>
    <w:p w14:paraId="70BADCFE" w14:textId="77777777" w:rsidR="00C80F0B" w:rsidRDefault="00C80F0B" w:rsidP="00C80F0B">
      <w:pPr>
        <w:tabs>
          <w:tab w:val="left" w:pos="1635"/>
        </w:tabs>
        <w:rPr>
          <w:lang w:val="az-Latn-AZ"/>
        </w:rPr>
      </w:pPr>
    </w:p>
    <w:p w14:paraId="2C0387EF" w14:textId="2893AE54" w:rsidR="00C80F0B" w:rsidRPr="00736C4D" w:rsidRDefault="00C80F0B" w:rsidP="00C80F0B">
      <w:pPr>
        <w:tabs>
          <w:tab w:val="left" w:pos="1635"/>
        </w:tabs>
        <w:jc w:val="center"/>
        <w:rPr>
          <w:b/>
          <w:bCs/>
          <w:lang w:val="az-Latn-AZ"/>
        </w:rPr>
      </w:pPr>
      <w:r w:rsidRPr="00736C4D">
        <w:rPr>
          <w:b/>
          <w:bCs/>
          <w:lang w:val="az-Latn-AZ"/>
        </w:rPr>
        <w:lastRenderedPageBreak/>
        <w:t>Why Set Up a WebSDR?</w:t>
      </w:r>
    </w:p>
    <w:p w14:paraId="6E61EE3D" w14:textId="77777777" w:rsidR="00C80F0B" w:rsidRDefault="00C80F0B" w:rsidP="00C80F0B">
      <w:pPr>
        <w:tabs>
          <w:tab w:val="left" w:pos="1635"/>
        </w:tabs>
        <w:rPr>
          <w:lang w:val="az-Latn-AZ"/>
        </w:rPr>
      </w:pPr>
    </w:p>
    <w:p w14:paraId="28B95051" w14:textId="77777777" w:rsidR="00C80F0B" w:rsidRPr="00C80F0B" w:rsidRDefault="00C80F0B" w:rsidP="00C80F0B">
      <w:pPr>
        <w:tabs>
          <w:tab w:val="left" w:pos="1635"/>
        </w:tabs>
        <w:rPr>
          <w:lang w:val="az-Latn-AZ"/>
        </w:rPr>
      </w:pPr>
      <w:r w:rsidRPr="00C80F0B">
        <w:rPr>
          <w:lang w:val="az-Latn-AZ"/>
        </w:rPr>
        <w:t xml:space="preserve">Setting up a </w:t>
      </w:r>
      <w:r w:rsidRPr="00C80F0B">
        <w:rPr>
          <w:b/>
          <w:bCs/>
          <w:lang w:val="az-Latn-AZ"/>
        </w:rPr>
        <w:t>WebSDR</w:t>
      </w:r>
      <w:r w:rsidRPr="00C80F0B">
        <w:rPr>
          <w:lang w:val="az-Latn-AZ"/>
        </w:rPr>
        <w:t xml:space="preserve"> system offers numerous practical and strategic advantages for both amateur and professional users of radio technology. With the increasing availability of SDR hardware and open-source software platforms like OpenWebRX, it has become easier than ever to deploy a personal or shared WebSDR station. The motivations for setting up such a system can be grouped into several key areas:</w:t>
      </w:r>
    </w:p>
    <w:p w14:paraId="684AFCEE" w14:textId="77777777" w:rsidR="00C80F0B" w:rsidRPr="00C80F0B" w:rsidRDefault="00C80F0B" w:rsidP="00C80F0B">
      <w:pPr>
        <w:tabs>
          <w:tab w:val="left" w:pos="1635"/>
        </w:tabs>
        <w:rPr>
          <w:b/>
          <w:bCs/>
          <w:lang w:val="az-Latn-AZ"/>
        </w:rPr>
      </w:pPr>
      <w:r w:rsidRPr="00C80F0B">
        <w:rPr>
          <w:b/>
          <w:bCs/>
          <w:lang w:val="az-Latn-AZ"/>
        </w:rPr>
        <w:t>1. Remote Access to Your Station</w:t>
      </w:r>
    </w:p>
    <w:p w14:paraId="1FD61792" w14:textId="77777777" w:rsidR="00C80F0B" w:rsidRPr="00C80F0B" w:rsidRDefault="00C80F0B" w:rsidP="00C80F0B">
      <w:pPr>
        <w:tabs>
          <w:tab w:val="left" w:pos="1635"/>
        </w:tabs>
        <w:rPr>
          <w:lang w:val="az-Latn-AZ"/>
        </w:rPr>
      </w:pPr>
      <w:r w:rsidRPr="00C80F0B">
        <w:rPr>
          <w:lang w:val="az-Latn-AZ"/>
        </w:rPr>
        <w:t xml:space="preserve">One of the primary reasons for setting up a WebSDR is to </w:t>
      </w:r>
      <w:r w:rsidRPr="00C80F0B">
        <w:rPr>
          <w:b/>
          <w:bCs/>
          <w:lang w:val="az-Latn-AZ"/>
        </w:rPr>
        <w:t>access your radio equipment remotely</w:t>
      </w:r>
      <w:r w:rsidRPr="00C80F0B">
        <w:rPr>
          <w:lang w:val="az-Latn-AZ"/>
        </w:rPr>
        <w:t>. If you are away from your physical radio station—whether traveling, at work, or living in an apartment without antenna options—a WebSDR allows you to continue monitoring the airwaves through a web browser from any device connected to the internet.</w:t>
      </w:r>
    </w:p>
    <w:p w14:paraId="7352FF19" w14:textId="77777777" w:rsidR="00C80F0B" w:rsidRPr="00C80F0B" w:rsidRDefault="00C80F0B" w:rsidP="00C80F0B">
      <w:pPr>
        <w:tabs>
          <w:tab w:val="left" w:pos="1635"/>
        </w:tabs>
        <w:rPr>
          <w:b/>
          <w:bCs/>
          <w:lang w:val="az-Latn-AZ"/>
        </w:rPr>
      </w:pPr>
      <w:r w:rsidRPr="00C80F0B">
        <w:rPr>
          <w:b/>
          <w:bCs/>
          <w:lang w:val="az-Latn-AZ"/>
        </w:rPr>
        <w:t>2. Productive Use of Antennas</w:t>
      </w:r>
    </w:p>
    <w:p w14:paraId="521151B9" w14:textId="77777777" w:rsidR="00C80F0B" w:rsidRPr="00C80F0B" w:rsidRDefault="00C80F0B" w:rsidP="00C80F0B">
      <w:pPr>
        <w:tabs>
          <w:tab w:val="left" w:pos="1635"/>
        </w:tabs>
        <w:rPr>
          <w:lang w:val="az-Latn-AZ"/>
        </w:rPr>
      </w:pPr>
      <w:r w:rsidRPr="00C80F0B">
        <w:rPr>
          <w:lang w:val="az-Latn-AZ"/>
        </w:rPr>
        <w:t xml:space="preserve">When not actively transmitting, antennas can remain idle. A WebSDR puts them to productive use by turning your receiving setup into a </w:t>
      </w:r>
      <w:r w:rsidRPr="00C80F0B">
        <w:rPr>
          <w:b/>
          <w:bCs/>
          <w:lang w:val="az-Latn-AZ"/>
        </w:rPr>
        <w:t>continuously available monitoring system</w:t>
      </w:r>
      <w:r w:rsidRPr="00C80F0B">
        <w:rPr>
          <w:lang w:val="az-Latn-AZ"/>
        </w:rPr>
        <w:t>. This is especially useful for long-term propagation studies, scanning for emergency frequencies, or recording interesting transmissions.</w:t>
      </w:r>
    </w:p>
    <w:p w14:paraId="7D7918EB" w14:textId="77777777" w:rsidR="00C80F0B" w:rsidRPr="00C80F0B" w:rsidRDefault="00C80F0B" w:rsidP="00C80F0B">
      <w:pPr>
        <w:tabs>
          <w:tab w:val="left" w:pos="1635"/>
        </w:tabs>
        <w:rPr>
          <w:b/>
          <w:bCs/>
          <w:lang w:val="az-Latn-AZ"/>
        </w:rPr>
      </w:pPr>
      <w:r w:rsidRPr="00C80F0B">
        <w:rPr>
          <w:b/>
          <w:bCs/>
          <w:lang w:val="az-Latn-AZ"/>
        </w:rPr>
        <w:t>3. Lower Power Consumption</w:t>
      </w:r>
    </w:p>
    <w:p w14:paraId="29BDF319" w14:textId="77777777" w:rsidR="00C80F0B" w:rsidRPr="00C80F0B" w:rsidRDefault="00C80F0B" w:rsidP="00C80F0B">
      <w:pPr>
        <w:tabs>
          <w:tab w:val="left" w:pos="1635"/>
        </w:tabs>
        <w:rPr>
          <w:lang w:val="az-Latn-AZ"/>
        </w:rPr>
      </w:pPr>
      <w:r w:rsidRPr="00C80F0B">
        <w:rPr>
          <w:lang w:val="az-Latn-AZ"/>
        </w:rPr>
        <w:t xml:space="preserve">Compared to traditional transceivers, SDR-based setups typically consume </w:t>
      </w:r>
      <w:r w:rsidRPr="00C80F0B">
        <w:rPr>
          <w:b/>
          <w:bCs/>
          <w:lang w:val="az-Latn-AZ"/>
        </w:rPr>
        <w:t>significantly less power</w:t>
      </w:r>
      <w:r w:rsidRPr="00C80F0B">
        <w:rPr>
          <w:lang w:val="az-Latn-AZ"/>
        </w:rPr>
        <w:t>. This makes them suitable for 24/7 operation, even when hosted on a Raspberry Pi or a low-power Linux PC. This efficiency is particularly advantageous in remote installations or off-grid setups powered by solar energy.</w:t>
      </w:r>
    </w:p>
    <w:p w14:paraId="7723C625" w14:textId="77777777" w:rsidR="00C80F0B" w:rsidRPr="00C80F0B" w:rsidRDefault="00C80F0B" w:rsidP="00C80F0B">
      <w:pPr>
        <w:tabs>
          <w:tab w:val="left" w:pos="1635"/>
        </w:tabs>
        <w:rPr>
          <w:b/>
          <w:bCs/>
          <w:lang w:val="az-Latn-AZ"/>
        </w:rPr>
      </w:pPr>
      <w:r w:rsidRPr="00C80F0B">
        <w:rPr>
          <w:b/>
          <w:bCs/>
          <w:lang w:val="az-Latn-AZ"/>
        </w:rPr>
        <w:t>4. Shared Access with the Community</w:t>
      </w:r>
    </w:p>
    <w:p w14:paraId="32755EE5" w14:textId="77777777" w:rsidR="00C80F0B" w:rsidRPr="00C80F0B" w:rsidRDefault="00C80F0B" w:rsidP="00C80F0B">
      <w:pPr>
        <w:tabs>
          <w:tab w:val="left" w:pos="1635"/>
        </w:tabs>
        <w:rPr>
          <w:lang w:val="az-Latn-AZ"/>
        </w:rPr>
      </w:pPr>
      <w:r w:rsidRPr="00C80F0B">
        <w:rPr>
          <w:lang w:val="az-Latn-AZ"/>
        </w:rPr>
        <w:t xml:space="preserve">A WebSDR can be configured to allow public access, giving others the ability to use your receiver. This promotes </w:t>
      </w:r>
      <w:r w:rsidRPr="00C80F0B">
        <w:rPr>
          <w:b/>
          <w:bCs/>
          <w:lang w:val="az-Latn-AZ"/>
        </w:rPr>
        <w:t>collaboration</w:t>
      </w:r>
      <w:r w:rsidRPr="00C80F0B">
        <w:rPr>
          <w:lang w:val="az-Latn-AZ"/>
        </w:rPr>
        <w:t>, allows international users to explore your local RF environment, and helps foster the global amateur radio community. Sharing a receiver also makes rare or distant signals accessible to a broader audience.</w:t>
      </w:r>
    </w:p>
    <w:p w14:paraId="5BC64EEE" w14:textId="77777777" w:rsidR="00C80F0B" w:rsidRPr="00C80F0B" w:rsidRDefault="00C80F0B" w:rsidP="00C80F0B">
      <w:pPr>
        <w:tabs>
          <w:tab w:val="left" w:pos="1635"/>
        </w:tabs>
        <w:rPr>
          <w:b/>
          <w:bCs/>
          <w:lang w:val="az-Latn-AZ"/>
        </w:rPr>
      </w:pPr>
      <w:r w:rsidRPr="00C80F0B">
        <w:rPr>
          <w:b/>
          <w:bCs/>
          <w:lang w:val="az-Latn-AZ"/>
        </w:rPr>
        <w:t>5. Educational and Research Opportunities</w:t>
      </w:r>
    </w:p>
    <w:p w14:paraId="61CEF533" w14:textId="77777777" w:rsidR="00C80F0B" w:rsidRDefault="00C80F0B" w:rsidP="00C80F0B">
      <w:pPr>
        <w:tabs>
          <w:tab w:val="left" w:pos="1635"/>
        </w:tabs>
        <w:rPr>
          <w:lang w:val="az-Latn-AZ"/>
        </w:rPr>
      </w:pPr>
      <w:r w:rsidRPr="00C80F0B">
        <w:rPr>
          <w:lang w:val="az-Latn-AZ"/>
        </w:rPr>
        <w:t xml:space="preserve">Universities, schools, and research institutions use WebSDRs to </w:t>
      </w:r>
      <w:r w:rsidRPr="00C80F0B">
        <w:rPr>
          <w:b/>
          <w:bCs/>
          <w:lang w:val="az-Latn-AZ"/>
        </w:rPr>
        <w:t>teach radio theory</w:t>
      </w:r>
      <w:r w:rsidRPr="00C80F0B">
        <w:rPr>
          <w:lang w:val="az-Latn-AZ"/>
        </w:rPr>
        <w:t xml:space="preserve">, </w:t>
      </w:r>
      <w:r w:rsidRPr="00C80F0B">
        <w:rPr>
          <w:b/>
          <w:bCs/>
          <w:lang w:val="az-Latn-AZ"/>
        </w:rPr>
        <w:t>signal processing</w:t>
      </w:r>
      <w:r w:rsidRPr="00C80F0B">
        <w:rPr>
          <w:lang w:val="az-Latn-AZ"/>
        </w:rPr>
        <w:t xml:space="preserve">, and </w:t>
      </w:r>
      <w:r w:rsidRPr="00C80F0B">
        <w:rPr>
          <w:b/>
          <w:bCs/>
          <w:lang w:val="az-Latn-AZ"/>
        </w:rPr>
        <w:t>wireless communication</w:t>
      </w:r>
      <w:r w:rsidRPr="00C80F0B">
        <w:rPr>
          <w:lang w:val="az-Latn-AZ"/>
        </w:rPr>
        <w:t>. It allows real-time demonstrations of modulation types, propagation effects, digital modes, and more—all without needing dedicated hardware for each student.</w:t>
      </w:r>
    </w:p>
    <w:p w14:paraId="54F94E66" w14:textId="77777777" w:rsidR="00C80F0B" w:rsidRDefault="00C80F0B" w:rsidP="00C80F0B">
      <w:pPr>
        <w:tabs>
          <w:tab w:val="left" w:pos="1635"/>
        </w:tabs>
        <w:rPr>
          <w:lang w:val="az-Latn-AZ"/>
        </w:rPr>
      </w:pPr>
    </w:p>
    <w:p w14:paraId="1C17E03A" w14:textId="77777777" w:rsidR="00C80F0B" w:rsidRPr="00C80F0B" w:rsidRDefault="00C80F0B" w:rsidP="00C80F0B">
      <w:pPr>
        <w:tabs>
          <w:tab w:val="left" w:pos="1635"/>
        </w:tabs>
        <w:rPr>
          <w:lang w:val="az-Latn-AZ"/>
        </w:rPr>
      </w:pPr>
    </w:p>
    <w:p w14:paraId="5BA17F37" w14:textId="77777777" w:rsidR="00C80F0B" w:rsidRPr="00C80F0B" w:rsidRDefault="00C80F0B" w:rsidP="00C80F0B">
      <w:pPr>
        <w:tabs>
          <w:tab w:val="left" w:pos="1635"/>
        </w:tabs>
        <w:rPr>
          <w:b/>
          <w:bCs/>
          <w:lang w:val="az-Latn-AZ"/>
        </w:rPr>
      </w:pPr>
      <w:r w:rsidRPr="00C80F0B">
        <w:rPr>
          <w:b/>
          <w:bCs/>
          <w:lang w:val="az-Latn-AZ"/>
        </w:rPr>
        <w:lastRenderedPageBreak/>
        <w:t>6. Monitoring and Surveillance</w:t>
      </w:r>
    </w:p>
    <w:p w14:paraId="5D9A4B14" w14:textId="77777777" w:rsidR="00C80F0B" w:rsidRPr="00C80F0B" w:rsidRDefault="00C80F0B" w:rsidP="00C80F0B">
      <w:pPr>
        <w:tabs>
          <w:tab w:val="left" w:pos="1635"/>
        </w:tabs>
        <w:rPr>
          <w:lang w:val="az-Latn-AZ"/>
        </w:rPr>
      </w:pPr>
      <w:r w:rsidRPr="00C80F0B">
        <w:rPr>
          <w:lang w:val="az-Latn-AZ"/>
        </w:rPr>
        <w:t xml:space="preserve">WebSDRs can be employed for </w:t>
      </w:r>
      <w:r w:rsidRPr="00C80F0B">
        <w:rPr>
          <w:b/>
          <w:bCs/>
          <w:lang w:val="az-Latn-AZ"/>
        </w:rPr>
        <w:t>monitoring specific frequency bands</w:t>
      </w:r>
      <w:r w:rsidRPr="00C80F0B">
        <w:rPr>
          <w:lang w:val="az-Latn-AZ"/>
        </w:rPr>
        <w:t xml:space="preserve"> for legal or experimental purposes. Emergency services, maritime operators, and aviation enthusiasts can all benefit from a WebSDR that’s focused on relevant communication bands.</w:t>
      </w:r>
    </w:p>
    <w:p w14:paraId="033F1FE7" w14:textId="77777777" w:rsidR="00C80F0B" w:rsidRPr="00C80F0B" w:rsidRDefault="00C80F0B" w:rsidP="00C80F0B">
      <w:pPr>
        <w:tabs>
          <w:tab w:val="left" w:pos="1635"/>
        </w:tabs>
        <w:rPr>
          <w:lang w:val="az-Latn-AZ"/>
        </w:rPr>
      </w:pPr>
      <w:r w:rsidRPr="00C80F0B">
        <w:rPr>
          <w:lang w:val="az-Latn-AZ"/>
        </w:rPr>
        <w:pict w14:anchorId="2EB31F02">
          <v:rect id="_x0000_i1033" style="width:0;height:1.5pt" o:hralign="center" o:hrstd="t" o:hr="t" fillcolor="#a0a0a0" stroked="f"/>
        </w:pict>
      </w:r>
    </w:p>
    <w:p w14:paraId="27B78808" w14:textId="77777777" w:rsidR="00C80F0B" w:rsidRPr="00C80F0B" w:rsidRDefault="00C80F0B" w:rsidP="00C80F0B">
      <w:pPr>
        <w:tabs>
          <w:tab w:val="left" w:pos="1635"/>
        </w:tabs>
        <w:rPr>
          <w:lang w:val="az-Latn-AZ"/>
        </w:rPr>
      </w:pPr>
      <w:r w:rsidRPr="00C80F0B">
        <w:rPr>
          <w:lang w:val="az-Latn-AZ"/>
        </w:rPr>
        <w:t>Whether you are a radio hobbyist seeking remote access or a researcher needing a stable signal monitoring tool, setting up a WebSDR provides a flexible and scalable solution that fits a wide variety of use cases.</w:t>
      </w:r>
    </w:p>
    <w:p w14:paraId="427FB155" w14:textId="77777777" w:rsidR="00C80F0B" w:rsidRDefault="00C80F0B" w:rsidP="00C80F0B">
      <w:pPr>
        <w:tabs>
          <w:tab w:val="left" w:pos="1635"/>
        </w:tabs>
        <w:rPr>
          <w:lang w:val="az-Latn-AZ"/>
        </w:rPr>
      </w:pPr>
    </w:p>
    <w:p w14:paraId="6D0F09D7" w14:textId="77777777" w:rsidR="00C80F0B" w:rsidRDefault="00C80F0B" w:rsidP="00C80F0B">
      <w:pPr>
        <w:tabs>
          <w:tab w:val="left" w:pos="1635"/>
        </w:tabs>
        <w:rPr>
          <w:lang w:val="az-Latn-AZ"/>
        </w:rPr>
      </w:pPr>
    </w:p>
    <w:p w14:paraId="20B0E3D0" w14:textId="77777777" w:rsidR="00C80F0B" w:rsidRDefault="00C80F0B" w:rsidP="00C80F0B">
      <w:pPr>
        <w:tabs>
          <w:tab w:val="left" w:pos="1635"/>
        </w:tabs>
        <w:rPr>
          <w:lang w:val="az-Latn-AZ"/>
        </w:rPr>
      </w:pPr>
    </w:p>
    <w:p w14:paraId="1F04331D" w14:textId="77777777" w:rsidR="00C80F0B" w:rsidRDefault="00C80F0B" w:rsidP="00C80F0B">
      <w:pPr>
        <w:tabs>
          <w:tab w:val="left" w:pos="1635"/>
        </w:tabs>
        <w:rPr>
          <w:lang w:val="az-Latn-AZ"/>
        </w:rPr>
      </w:pPr>
    </w:p>
    <w:p w14:paraId="7C4105FF" w14:textId="77777777" w:rsidR="00C80F0B" w:rsidRDefault="00C80F0B" w:rsidP="00C80F0B">
      <w:pPr>
        <w:tabs>
          <w:tab w:val="left" w:pos="1635"/>
        </w:tabs>
        <w:rPr>
          <w:lang w:val="az-Latn-AZ"/>
        </w:rPr>
      </w:pPr>
    </w:p>
    <w:p w14:paraId="5F61ADAE" w14:textId="77777777" w:rsidR="00C80F0B" w:rsidRDefault="00C80F0B" w:rsidP="00C80F0B">
      <w:pPr>
        <w:tabs>
          <w:tab w:val="left" w:pos="1635"/>
        </w:tabs>
        <w:rPr>
          <w:lang w:val="az-Latn-AZ"/>
        </w:rPr>
      </w:pPr>
    </w:p>
    <w:p w14:paraId="575C9DC2" w14:textId="77777777" w:rsidR="00C80F0B" w:rsidRDefault="00C80F0B" w:rsidP="00C80F0B">
      <w:pPr>
        <w:tabs>
          <w:tab w:val="left" w:pos="1635"/>
        </w:tabs>
        <w:rPr>
          <w:lang w:val="az-Latn-AZ"/>
        </w:rPr>
      </w:pPr>
    </w:p>
    <w:p w14:paraId="4E85C461" w14:textId="77777777" w:rsidR="00C80F0B" w:rsidRDefault="00C80F0B" w:rsidP="00C80F0B">
      <w:pPr>
        <w:tabs>
          <w:tab w:val="left" w:pos="1635"/>
        </w:tabs>
        <w:rPr>
          <w:lang w:val="az-Latn-AZ"/>
        </w:rPr>
      </w:pPr>
    </w:p>
    <w:p w14:paraId="2AFF39F6" w14:textId="77777777" w:rsidR="00C80F0B" w:rsidRDefault="00C80F0B" w:rsidP="00C80F0B">
      <w:pPr>
        <w:tabs>
          <w:tab w:val="left" w:pos="1635"/>
        </w:tabs>
        <w:rPr>
          <w:lang w:val="az-Latn-AZ"/>
        </w:rPr>
      </w:pPr>
    </w:p>
    <w:p w14:paraId="141D3B0D" w14:textId="77777777" w:rsidR="00C80F0B" w:rsidRDefault="00C80F0B" w:rsidP="00C80F0B">
      <w:pPr>
        <w:tabs>
          <w:tab w:val="left" w:pos="1635"/>
        </w:tabs>
        <w:rPr>
          <w:lang w:val="az-Latn-AZ"/>
        </w:rPr>
      </w:pPr>
    </w:p>
    <w:p w14:paraId="7F3426B7" w14:textId="77777777" w:rsidR="00C80F0B" w:rsidRDefault="00C80F0B" w:rsidP="00C80F0B">
      <w:pPr>
        <w:tabs>
          <w:tab w:val="left" w:pos="1635"/>
        </w:tabs>
        <w:rPr>
          <w:lang w:val="az-Latn-AZ"/>
        </w:rPr>
      </w:pPr>
    </w:p>
    <w:p w14:paraId="322BE557" w14:textId="77777777" w:rsidR="00C80F0B" w:rsidRDefault="00C80F0B" w:rsidP="00C80F0B">
      <w:pPr>
        <w:tabs>
          <w:tab w:val="left" w:pos="1635"/>
        </w:tabs>
        <w:rPr>
          <w:lang w:val="az-Latn-AZ"/>
        </w:rPr>
      </w:pPr>
    </w:p>
    <w:p w14:paraId="71C51656" w14:textId="77777777" w:rsidR="00C80F0B" w:rsidRDefault="00C80F0B" w:rsidP="00C80F0B">
      <w:pPr>
        <w:tabs>
          <w:tab w:val="left" w:pos="1635"/>
        </w:tabs>
        <w:rPr>
          <w:lang w:val="az-Latn-AZ"/>
        </w:rPr>
      </w:pPr>
    </w:p>
    <w:p w14:paraId="065F7057" w14:textId="77777777" w:rsidR="00C80F0B" w:rsidRDefault="00C80F0B" w:rsidP="00C80F0B">
      <w:pPr>
        <w:tabs>
          <w:tab w:val="left" w:pos="1635"/>
        </w:tabs>
        <w:rPr>
          <w:lang w:val="az-Latn-AZ"/>
        </w:rPr>
      </w:pPr>
    </w:p>
    <w:p w14:paraId="4BFCB177" w14:textId="77777777" w:rsidR="00C80F0B" w:rsidRDefault="00C80F0B" w:rsidP="00C80F0B">
      <w:pPr>
        <w:tabs>
          <w:tab w:val="left" w:pos="1635"/>
        </w:tabs>
        <w:rPr>
          <w:lang w:val="az-Latn-AZ"/>
        </w:rPr>
      </w:pPr>
    </w:p>
    <w:p w14:paraId="4A00F32F" w14:textId="77777777" w:rsidR="00C80F0B" w:rsidRDefault="00C80F0B" w:rsidP="00C80F0B">
      <w:pPr>
        <w:tabs>
          <w:tab w:val="left" w:pos="1635"/>
        </w:tabs>
        <w:rPr>
          <w:lang w:val="az-Latn-AZ"/>
        </w:rPr>
      </w:pPr>
    </w:p>
    <w:p w14:paraId="030B034B" w14:textId="77777777" w:rsidR="00C80F0B" w:rsidRDefault="00C80F0B" w:rsidP="00C80F0B">
      <w:pPr>
        <w:tabs>
          <w:tab w:val="left" w:pos="1635"/>
        </w:tabs>
        <w:rPr>
          <w:lang w:val="az-Latn-AZ"/>
        </w:rPr>
      </w:pPr>
    </w:p>
    <w:p w14:paraId="40DE86D3" w14:textId="77777777" w:rsidR="00C80F0B" w:rsidRDefault="00C80F0B" w:rsidP="00C80F0B">
      <w:pPr>
        <w:tabs>
          <w:tab w:val="left" w:pos="1635"/>
        </w:tabs>
        <w:rPr>
          <w:lang w:val="az-Latn-AZ"/>
        </w:rPr>
      </w:pPr>
    </w:p>
    <w:p w14:paraId="43C857F3" w14:textId="77777777" w:rsidR="00C80F0B" w:rsidRDefault="00C80F0B" w:rsidP="00C80F0B">
      <w:pPr>
        <w:tabs>
          <w:tab w:val="left" w:pos="1635"/>
        </w:tabs>
        <w:rPr>
          <w:lang w:val="az-Latn-AZ"/>
        </w:rPr>
      </w:pPr>
    </w:p>
    <w:p w14:paraId="53BEE8C7" w14:textId="77777777" w:rsidR="00C80F0B" w:rsidRDefault="00C80F0B" w:rsidP="00C80F0B">
      <w:pPr>
        <w:tabs>
          <w:tab w:val="left" w:pos="1635"/>
        </w:tabs>
        <w:rPr>
          <w:lang w:val="az-Latn-AZ"/>
        </w:rPr>
      </w:pPr>
    </w:p>
    <w:p w14:paraId="1CC765AD" w14:textId="77777777" w:rsidR="00C80F0B" w:rsidRDefault="00C80F0B" w:rsidP="00C80F0B">
      <w:pPr>
        <w:tabs>
          <w:tab w:val="left" w:pos="1635"/>
        </w:tabs>
        <w:rPr>
          <w:lang w:val="az-Latn-AZ"/>
        </w:rPr>
      </w:pPr>
    </w:p>
    <w:p w14:paraId="5C84ED9B" w14:textId="77777777" w:rsidR="00C80F0B" w:rsidRDefault="00C80F0B" w:rsidP="00C80F0B">
      <w:pPr>
        <w:tabs>
          <w:tab w:val="left" w:pos="1635"/>
        </w:tabs>
        <w:rPr>
          <w:lang w:val="az-Latn-AZ"/>
        </w:rPr>
      </w:pPr>
    </w:p>
    <w:p w14:paraId="6C6B9D40" w14:textId="3A362F74" w:rsidR="00C80F0B" w:rsidRPr="00736C4D" w:rsidRDefault="00C80F0B" w:rsidP="00C80F0B">
      <w:pPr>
        <w:tabs>
          <w:tab w:val="left" w:pos="1635"/>
        </w:tabs>
        <w:jc w:val="center"/>
        <w:rPr>
          <w:b/>
          <w:bCs/>
          <w:lang w:val="az-Latn-AZ"/>
        </w:rPr>
      </w:pPr>
      <w:r w:rsidRPr="00736C4D">
        <w:rPr>
          <w:b/>
          <w:bCs/>
          <w:lang w:val="az-Latn-AZ"/>
        </w:rPr>
        <w:lastRenderedPageBreak/>
        <w:t>History of OpenWebRX and Its Development?</w:t>
      </w:r>
    </w:p>
    <w:p w14:paraId="35FD3E13" w14:textId="77777777" w:rsidR="00C80F0B" w:rsidRDefault="00C80F0B" w:rsidP="00C80F0B">
      <w:pPr>
        <w:tabs>
          <w:tab w:val="left" w:pos="1635"/>
        </w:tabs>
        <w:rPr>
          <w:lang w:val="az-Latn-AZ"/>
        </w:rPr>
      </w:pPr>
    </w:p>
    <w:p w14:paraId="7BA0DA2B" w14:textId="77777777" w:rsidR="00C80F0B" w:rsidRPr="00C80F0B" w:rsidRDefault="00C80F0B" w:rsidP="00C80F0B">
      <w:pPr>
        <w:tabs>
          <w:tab w:val="left" w:pos="1635"/>
        </w:tabs>
        <w:rPr>
          <w:lang w:val="az-Latn-AZ"/>
        </w:rPr>
      </w:pPr>
      <w:r w:rsidRPr="00C80F0B">
        <w:rPr>
          <w:b/>
          <w:bCs/>
          <w:lang w:val="az-Latn-AZ"/>
        </w:rPr>
        <w:t>OpenWebRX</w:t>
      </w:r>
      <w:r w:rsidRPr="00C80F0B">
        <w:rPr>
          <w:lang w:val="az-Latn-AZ"/>
        </w:rPr>
        <w:t xml:space="preserve"> is a prominent open-source WebSDR platform that emerged from an academic project and evolved into a widely adopted tool within the global radio community. Its origin story is a compelling example of how student-led innovation can grow into a sustainable, community-supported technology.</w:t>
      </w:r>
    </w:p>
    <w:p w14:paraId="64DE98F5" w14:textId="77777777" w:rsidR="00C80F0B" w:rsidRPr="00C80F0B" w:rsidRDefault="00C80F0B" w:rsidP="00C80F0B">
      <w:pPr>
        <w:tabs>
          <w:tab w:val="left" w:pos="1635"/>
        </w:tabs>
        <w:rPr>
          <w:b/>
          <w:bCs/>
          <w:lang w:val="az-Latn-AZ"/>
        </w:rPr>
      </w:pPr>
      <w:r w:rsidRPr="00C80F0B">
        <w:rPr>
          <w:b/>
          <w:bCs/>
          <w:lang w:val="az-Latn-AZ"/>
        </w:rPr>
        <w:t>The Beginning</w:t>
      </w:r>
    </w:p>
    <w:p w14:paraId="4A9EDA3A" w14:textId="77777777" w:rsidR="00C80F0B" w:rsidRPr="00C80F0B" w:rsidRDefault="00C80F0B" w:rsidP="00C80F0B">
      <w:pPr>
        <w:tabs>
          <w:tab w:val="left" w:pos="1635"/>
        </w:tabs>
        <w:rPr>
          <w:lang w:val="az-Latn-AZ"/>
        </w:rPr>
      </w:pPr>
      <w:r w:rsidRPr="00C80F0B">
        <w:rPr>
          <w:lang w:val="az-Latn-AZ"/>
        </w:rPr>
        <w:t xml:space="preserve">OpenWebRX was initially developed in </w:t>
      </w:r>
      <w:r w:rsidRPr="00C80F0B">
        <w:rPr>
          <w:b/>
          <w:bCs/>
          <w:lang w:val="az-Latn-AZ"/>
        </w:rPr>
        <w:t>2015</w:t>
      </w:r>
      <w:r w:rsidRPr="00C80F0B">
        <w:rPr>
          <w:lang w:val="az-Latn-AZ"/>
        </w:rPr>
        <w:t xml:space="preserve"> by </w:t>
      </w:r>
      <w:r w:rsidRPr="00C80F0B">
        <w:rPr>
          <w:b/>
          <w:bCs/>
          <w:lang w:val="az-Latn-AZ"/>
        </w:rPr>
        <w:t>András Retzler</w:t>
      </w:r>
      <w:r w:rsidRPr="00C80F0B">
        <w:rPr>
          <w:lang w:val="az-Latn-AZ"/>
        </w:rPr>
        <w:t xml:space="preserve">, a Hungarian amateur radio operator with the callsign </w:t>
      </w:r>
      <w:r w:rsidRPr="00C80F0B">
        <w:rPr>
          <w:b/>
          <w:bCs/>
          <w:lang w:val="az-Latn-AZ"/>
        </w:rPr>
        <w:t>HA7ILM</w:t>
      </w:r>
      <w:r w:rsidRPr="00C80F0B">
        <w:rPr>
          <w:lang w:val="az-Latn-AZ"/>
        </w:rPr>
        <w:t xml:space="preserve">. At the time, András was a student at Budapest University of Technology and Economics, and he created OpenWebRX as part of his </w:t>
      </w:r>
      <w:r w:rsidRPr="00C80F0B">
        <w:rPr>
          <w:b/>
          <w:bCs/>
          <w:lang w:val="az-Latn-AZ"/>
        </w:rPr>
        <w:t>Bachelor of Science thesis</w:t>
      </w:r>
      <w:r w:rsidRPr="00C80F0B">
        <w:rPr>
          <w:lang w:val="az-Latn-AZ"/>
        </w:rPr>
        <w:t>. His aim was to build a WebSDR system that could work efficiently with low-cost SDR hardware, particularly the RTL-SDR USB dongle, and be accessible via any standard web browser.</w:t>
      </w:r>
    </w:p>
    <w:p w14:paraId="4B26BA23" w14:textId="77777777" w:rsidR="00C80F0B" w:rsidRPr="00C80F0B" w:rsidRDefault="00C80F0B" w:rsidP="00C80F0B">
      <w:pPr>
        <w:tabs>
          <w:tab w:val="left" w:pos="1635"/>
        </w:tabs>
        <w:rPr>
          <w:lang w:val="az-Latn-AZ"/>
        </w:rPr>
      </w:pPr>
      <w:r w:rsidRPr="00C80F0B">
        <w:rPr>
          <w:lang w:val="az-Latn-AZ"/>
        </w:rPr>
        <w:t xml:space="preserve">The early version of OpenWebRX already included key features like real-time spectrum display, audio streaming, and basic control over tuning and mode selection. Unlike other WebSDR projects that were limited in accessibility or hardware support, OpenWebRX emphasized </w:t>
      </w:r>
      <w:r w:rsidRPr="00C80F0B">
        <w:rPr>
          <w:b/>
          <w:bCs/>
          <w:lang w:val="az-Latn-AZ"/>
        </w:rPr>
        <w:t>user-friendliness</w:t>
      </w:r>
      <w:r w:rsidRPr="00C80F0B">
        <w:rPr>
          <w:lang w:val="az-Latn-AZ"/>
        </w:rPr>
        <w:t xml:space="preserve">, </w:t>
      </w:r>
      <w:r w:rsidRPr="00C80F0B">
        <w:rPr>
          <w:b/>
          <w:bCs/>
          <w:lang w:val="az-Latn-AZ"/>
        </w:rPr>
        <w:t>multi-user capability</w:t>
      </w:r>
      <w:r w:rsidRPr="00C80F0B">
        <w:rPr>
          <w:lang w:val="az-Latn-AZ"/>
        </w:rPr>
        <w:t xml:space="preserve">, and </w:t>
      </w:r>
      <w:r w:rsidRPr="00C80F0B">
        <w:rPr>
          <w:b/>
          <w:bCs/>
          <w:lang w:val="az-Latn-AZ"/>
        </w:rPr>
        <w:t>broad compatibility</w:t>
      </w:r>
      <w:r w:rsidRPr="00C80F0B">
        <w:rPr>
          <w:lang w:val="az-Latn-AZ"/>
        </w:rPr>
        <w:t xml:space="preserve"> with SDR devices.</w:t>
      </w:r>
    </w:p>
    <w:p w14:paraId="27BFAD1A" w14:textId="77777777" w:rsidR="00C80F0B" w:rsidRPr="00C80F0B" w:rsidRDefault="00C80F0B" w:rsidP="00C80F0B">
      <w:pPr>
        <w:tabs>
          <w:tab w:val="left" w:pos="1635"/>
        </w:tabs>
        <w:rPr>
          <w:b/>
          <w:bCs/>
          <w:lang w:val="az-Latn-AZ"/>
        </w:rPr>
      </w:pPr>
      <w:r w:rsidRPr="00C80F0B">
        <w:rPr>
          <w:b/>
          <w:bCs/>
          <w:lang w:val="az-Latn-AZ"/>
        </w:rPr>
        <w:t>Community Involvement</w:t>
      </w:r>
    </w:p>
    <w:p w14:paraId="7F6096DB" w14:textId="77777777" w:rsidR="00C80F0B" w:rsidRPr="00C80F0B" w:rsidRDefault="00C80F0B" w:rsidP="00C80F0B">
      <w:pPr>
        <w:tabs>
          <w:tab w:val="left" w:pos="1635"/>
        </w:tabs>
        <w:rPr>
          <w:lang w:val="az-Latn-AZ"/>
        </w:rPr>
      </w:pPr>
      <w:r w:rsidRPr="00C80F0B">
        <w:rPr>
          <w:lang w:val="az-Latn-AZ"/>
        </w:rPr>
        <w:t>After its initial release, the project gained traction among radio amateurs, hobbyists, and developers. OpenWebRX was hosted on GitHub, allowing others to contribute improvements, report issues, and help with development. Over the years, various contributors expanded the platform’s capabilities, making it more powerful and flexible.</w:t>
      </w:r>
    </w:p>
    <w:p w14:paraId="37885CA6" w14:textId="77777777" w:rsidR="00C80F0B" w:rsidRPr="00C80F0B" w:rsidRDefault="00C80F0B" w:rsidP="00C80F0B">
      <w:pPr>
        <w:tabs>
          <w:tab w:val="left" w:pos="1635"/>
        </w:tabs>
        <w:rPr>
          <w:lang w:val="az-Latn-AZ"/>
        </w:rPr>
      </w:pPr>
      <w:r w:rsidRPr="00C80F0B">
        <w:rPr>
          <w:lang w:val="az-Latn-AZ"/>
        </w:rPr>
        <w:t>Today, OpenWebRX continues to be actively developed by volunteers and contributors across the globe. It has received significant updates, bug fixes, and performance enhancements, often driven by feedback from real-world users. Its open-source nature ensures that the software remains freely available, customizable, and transparent.</w:t>
      </w:r>
    </w:p>
    <w:p w14:paraId="05572759" w14:textId="77777777" w:rsidR="00C80F0B" w:rsidRPr="00C80F0B" w:rsidRDefault="00C80F0B" w:rsidP="00C80F0B">
      <w:pPr>
        <w:tabs>
          <w:tab w:val="left" w:pos="1635"/>
        </w:tabs>
        <w:rPr>
          <w:b/>
          <w:bCs/>
          <w:lang w:val="az-Latn-AZ"/>
        </w:rPr>
      </w:pPr>
      <w:r w:rsidRPr="00C80F0B">
        <w:rPr>
          <w:b/>
          <w:bCs/>
          <w:lang w:val="az-Latn-AZ"/>
        </w:rPr>
        <w:t>Key Milestones</w:t>
      </w:r>
    </w:p>
    <w:p w14:paraId="7B8D290A" w14:textId="77777777" w:rsidR="00C80F0B" w:rsidRPr="00C80F0B" w:rsidRDefault="00C80F0B" w:rsidP="00C80F0B">
      <w:pPr>
        <w:numPr>
          <w:ilvl w:val="0"/>
          <w:numId w:val="3"/>
        </w:numPr>
        <w:tabs>
          <w:tab w:val="left" w:pos="1635"/>
        </w:tabs>
        <w:rPr>
          <w:lang w:val="az-Latn-AZ"/>
        </w:rPr>
      </w:pPr>
      <w:r w:rsidRPr="00C80F0B">
        <w:rPr>
          <w:b/>
          <w:bCs/>
          <w:lang w:val="az-Latn-AZ"/>
        </w:rPr>
        <w:t>2015</w:t>
      </w:r>
      <w:r w:rsidRPr="00C80F0B">
        <w:rPr>
          <w:lang w:val="az-Latn-AZ"/>
        </w:rPr>
        <w:t>: Initial version developed and released by András Retzler.</w:t>
      </w:r>
    </w:p>
    <w:p w14:paraId="716C6F2C" w14:textId="77777777" w:rsidR="00C80F0B" w:rsidRPr="00C80F0B" w:rsidRDefault="00C80F0B" w:rsidP="00C80F0B">
      <w:pPr>
        <w:numPr>
          <w:ilvl w:val="0"/>
          <w:numId w:val="3"/>
        </w:numPr>
        <w:tabs>
          <w:tab w:val="left" w:pos="1635"/>
        </w:tabs>
        <w:rPr>
          <w:lang w:val="az-Latn-AZ"/>
        </w:rPr>
      </w:pPr>
      <w:r w:rsidRPr="00C80F0B">
        <w:rPr>
          <w:b/>
          <w:bCs/>
          <w:lang w:val="az-Latn-AZ"/>
        </w:rPr>
        <w:t>2016–2018</w:t>
      </w:r>
      <w:r w:rsidRPr="00C80F0B">
        <w:rPr>
          <w:lang w:val="az-Latn-AZ"/>
        </w:rPr>
        <w:t>: Introduction of support for more SDR hardware such as AirSpy and SDRplay.</w:t>
      </w:r>
    </w:p>
    <w:p w14:paraId="67F1E5A4" w14:textId="77777777" w:rsidR="00C80F0B" w:rsidRPr="00C80F0B" w:rsidRDefault="00C80F0B" w:rsidP="00C80F0B">
      <w:pPr>
        <w:numPr>
          <w:ilvl w:val="0"/>
          <w:numId w:val="3"/>
        </w:numPr>
        <w:tabs>
          <w:tab w:val="left" w:pos="1635"/>
        </w:tabs>
        <w:rPr>
          <w:lang w:val="az-Latn-AZ"/>
        </w:rPr>
      </w:pPr>
      <w:r w:rsidRPr="00C80F0B">
        <w:rPr>
          <w:b/>
          <w:bCs/>
          <w:lang w:val="az-Latn-AZ"/>
        </w:rPr>
        <w:t>2019</w:t>
      </w:r>
      <w:r w:rsidRPr="00C80F0B">
        <w:rPr>
          <w:lang w:val="az-Latn-AZ"/>
        </w:rPr>
        <w:t>: The community began integrating support for digital modes like FT8, JT65, and PSK31.</w:t>
      </w:r>
    </w:p>
    <w:p w14:paraId="4603ABC1" w14:textId="77777777" w:rsidR="00C80F0B" w:rsidRPr="00C80F0B" w:rsidRDefault="00C80F0B" w:rsidP="00C80F0B">
      <w:pPr>
        <w:numPr>
          <w:ilvl w:val="0"/>
          <w:numId w:val="3"/>
        </w:numPr>
        <w:tabs>
          <w:tab w:val="left" w:pos="1635"/>
        </w:tabs>
        <w:rPr>
          <w:lang w:val="az-Latn-AZ"/>
        </w:rPr>
      </w:pPr>
      <w:r w:rsidRPr="00C80F0B">
        <w:rPr>
          <w:b/>
          <w:bCs/>
          <w:lang w:val="az-Latn-AZ"/>
        </w:rPr>
        <w:t>2020–2023</w:t>
      </w:r>
      <w:r w:rsidRPr="00C80F0B">
        <w:rPr>
          <w:lang w:val="az-Latn-AZ"/>
        </w:rPr>
        <w:t>: Enhanced digital signal processing, decoding of additional modes (e.g., FreeDV, CW decoder, DMR), and improved web interfaces.</w:t>
      </w:r>
    </w:p>
    <w:p w14:paraId="15E0E987" w14:textId="77777777" w:rsidR="00C80F0B" w:rsidRPr="00C80F0B" w:rsidRDefault="00C80F0B" w:rsidP="00C80F0B">
      <w:pPr>
        <w:numPr>
          <w:ilvl w:val="0"/>
          <w:numId w:val="3"/>
        </w:numPr>
        <w:tabs>
          <w:tab w:val="left" w:pos="1635"/>
        </w:tabs>
        <w:rPr>
          <w:lang w:val="az-Latn-AZ"/>
        </w:rPr>
      </w:pPr>
      <w:r w:rsidRPr="00C80F0B">
        <w:rPr>
          <w:b/>
          <w:bCs/>
          <w:lang w:val="az-Latn-AZ"/>
        </w:rPr>
        <w:lastRenderedPageBreak/>
        <w:t>OpenWebRX+</w:t>
      </w:r>
      <w:r w:rsidRPr="00C80F0B">
        <w:rPr>
          <w:lang w:val="az-Latn-AZ"/>
        </w:rPr>
        <w:t>: A fork or enhanced version of the original OpenWebRX, offering additional features like SSTV, FAX, D-Star, and more, while maintaining compatibility with most modern browsers and SDRs.</w:t>
      </w:r>
    </w:p>
    <w:p w14:paraId="706B8E6C" w14:textId="77777777" w:rsidR="00C80F0B" w:rsidRPr="00C80F0B" w:rsidRDefault="00C80F0B" w:rsidP="00C80F0B">
      <w:pPr>
        <w:tabs>
          <w:tab w:val="left" w:pos="1635"/>
        </w:tabs>
        <w:rPr>
          <w:b/>
          <w:bCs/>
          <w:lang w:val="az-Latn-AZ"/>
        </w:rPr>
      </w:pPr>
      <w:r w:rsidRPr="00C80F0B">
        <w:rPr>
          <w:b/>
          <w:bCs/>
          <w:lang w:val="az-Latn-AZ"/>
        </w:rPr>
        <w:t>Modern Use</w:t>
      </w:r>
    </w:p>
    <w:p w14:paraId="6943AFC8" w14:textId="77777777" w:rsidR="00C80F0B" w:rsidRPr="00C80F0B" w:rsidRDefault="00C80F0B" w:rsidP="00C80F0B">
      <w:pPr>
        <w:tabs>
          <w:tab w:val="left" w:pos="1635"/>
        </w:tabs>
        <w:rPr>
          <w:lang w:val="az-Latn-AZ"/>
        </w:rPr>
      </w:pPr>
      <w:r w:rsidRPr="00C80F0B">
        <w:rPr>
          <w:lang w:val="az-Latn-AZ"/>
        </w:rPr>
        <w:t>Today, OpenWebRX is not only used by individuals but also by educational institutions, DX monitoring networks, emergency communication groups, and hobbyist collectives. It represents a blend of simplicity and power, allowing both novices and experts to deploy high-functioning WebSDR solutions with minimal setup.</w:t>
      </w:r>
    </w:p>
    <w:p w14:paraId="6085C6F6" w14:textId="77777777" w:rsidR="00C80F0B" w:rsidRDefault="00C80F0B" w:rsidP="00C80F0B">
      <w:pPr>
        <w:tabs>
          <w:tab w:val="left" w:pos="1635"/>
        </w:tabs>
        <w:rPr>
          <w:lang w:val="az-Latn-AZ"/>
        </w:rPr>
      </w:pPr>
    </w:p>
    <w:p w14:paraId="03205150" w14:textId="77777777" w:rsidR="00C80F0B" w:rsidRDefault="00C80F0B" w:rsidP="00C80F0B">
      <w:pPr>
        <w:tabs>
          <w:tab w:val="left" w:pos="1635"/>
        </w:tabs>
        <w:rPr>
          <w:lang w:val="az-Latn-AZ"/>
        </w:rPr>
      </w:pPr>
    </w:p>
    <w:p w14:paraId="5B0A3874" w14:textId="77777777" w:rsidR="00C80F0B" w:rsidRDefault="00C80F0B" w:rsidP="00C80F0B">
      <w:pPr>
        <w:tabs>
          <w:tab w:val="left" w:pos="1635"/>
        </w:tabs>
        <w:rPr>
          <w:lang w:val="az-Latn-AZ"/>
        </w:rPr>
      </w:pPr>
    </w:p>
    <w:p w14:paraId="43ABD30C" w14:textId="77777777" w:rsidR="00C80F0B" w:rsidRDefault="00C80F0B" w:rsidP="00C80F0B">
      <w:pPr>
        <w:tabs>
          <w:tab w:val="left" w:pos="1635"/>
        </w:tabs>
        <w:rPr>
          <w:lang w:val="az-Latn-AZ"/>
        </w:rPr>
      </w:pPr>
    </w:p>
    <w:p w14:paraId="040B429A" w14:textId="77777777" w:rsidR="00C80F0B" w:rsidRDefault="00C80F0B" w:rsidP="00C80F0B">
      <w:pPr>
        <w:tabs>
          <w:tab w:val="left" w:pos="1635"/>
        </w:tabs>
        <w:rPr>
          <w:lang w:val="az-Latn-AZ"/>
        </w:rPr>
      </w:pPr>
    </w:p>
    <w:p w14:paraId="01CC972F" w14:textId="77777777" w:rsidR="00C80F0B" w:rsidRDefault="00C80F0B" w:rsidP="00C80F0B">
      <w:pPr>
        <w:tabs>
          <w:tab w:val="left" w:pos="1635"/>
        </w:tabs>
        <w:rPr>
          <w:lang w:val="az-Latn-AZ"/>
        </w:rPr>
      </w:pPr>
    </w:p>
    <w:p w14:paraId="7FEFAD41" w14:textId="77777777" w:rsidR="00C80F0B" w:rsidRDefault="00C80F0B" w:rsidP="00C80F0B">
      <w:pPr>
        <w:tabs>
          <w:tab w:val="left" w:pos="1635"/>
        </w:tabs>
        <w:rPr>
          <w:lang w:val="az-Latn-AZ"/>
        </w:rPr>
      </w:pPr>
    </w:p>
    <w:p w14:paraId="48486592" w14:textId="77777777" w:rsidR="00C80F0B" w:rsidRDefault="00C80F0B" w:rsidP="00C80F0B">
      <w:pPr>
        <w:tabs>
          <w:tab w:val="left" w:pos="1635"/>
        </w:tabs>
        <w:rPr>
          <w:lang w:val="az-Latn-AZ"/>
        </w:rPr>
      </w:pPr>
    </w:p>
    <w:p w14:paraId="2D6E814C" w14:textId="77777777" w:rsidR="00C80F0B" w:rsidRDefault="00C80F0B" w:rsidP="00C80F0B">
      <w:pPr>
        <w:tabs>
          <w:tab w:val="left" w:pos="1635"/>
        </w:tabs>
        <w:rPr>
          <w:lang w:val="az-Latn-AZ"/>
        </w:rPr>
      </w:pPr>
    </w:p>
    <w:p w14:paraId="0C705A26" w14:textId="77777777" w:rsidR="00C80F0B" w:rsidRDefault="00C80F0B" w:rsidP="00C80F0B">
      <w:pPr>
        <w:tabs>
          <w:tab w:val="left" w:pos="1635"/>
        </w:tabs>
        <w:rPr>
          <w:lang w:val="az-Latn-AZ"/>
        </w:rPr>
      </w:pPr>
    </w:p>
    <w:p w14:paraId="0BC8702A" w14:textId="77777777" w:rsidR="00C80F0B" w:rsidRDefault="00C80F0B" w:rsidP="00C80F0B">
      <w:pPr>
        <w:tabs>
          <w:tab w:val="left" w:pos="1635"/>
        </w:tabs>
        <w:rPr>
          <w:lang w:val="az-Latn-AZ"/>
        </w:rPr>
      </w:pPr>
    </w:p>
    <w:p w14:paraId="0D129CA3" w14:textId="77777777" w:rsidR="00C80F0B" w:rsidRDefault="00C80F0B" w:rsidP="00C80F0B">
      <w:pPr>
        <w:tabs>
          <w:tab w:val="left" w:pos="1635"/>
        </w:tabs>
        <w:rPr>
          <w:lang w:val="az-Latn-AZ"/>
        </w:rPr>
      </w:pPr>
    </w:p>
    <w:p w14:paraId="603D87AF" w14:textId="77777777" w:rsidR="00C80F0B" w:rsidRDefault="00C80F0B" w:rsidP="00C80F0B">
      <w:pPr>
        <w:tabs>
          <w:tab w:val="left" w:pos="1635"/>
        </w:tabs>
        <w:rPr>
          <w:lang w:val="az-Latn-AZ"/>
        </w:rPr>
      </w:pPr>
    </w:p>
    <w:p w14:paraId="7F9B4651" w14:textId="77777777" w:rsidR="00C80F0B" w:rsidRDefault="00C80F0B" w:rsidP="00C80F0B">
      <w:pPr>
        <w:tabs>
          <w:tab w:val="left" w:pos="1635"/>
        </w:tabs>
        <w:rPr>
          <w:lang w:val="az-Latn-AZ"/>
        </w:rPr>
      </w:pPr>
    </w:p>
    <w:p w14:paraId="3B8F4521" w14:textId="77777777" w:rsidR="00C80F0B" w:rsidRDefault="00C80F0B" w:rsidP="00C80F0B">
      <w:pPr>
        <w:tabs>
          <w:tab w:val="left" w:pos="1635"/>
        </w:tabs>
        <w:rPr>
          <w:lang w:val="az-Latn-AZ"/>
        </w:rPr>
      </w:pPr>
    </w:p>
    <w:p w14:paraId="1A44AD68" w14:textId="77777777" w:rsidR="00C80F0B" w:rsidRDefault="00C80F0B" w:rsidP="00C80F0B">
      <w:pPr>
        <w:tabs>
          <w:tab w:val="left" w:pos="1635"/>
        </w:tabs>
        <w:rPr>
          <w:lang w:val="az-Latn-AZ"/>
        </w:rPr>
      </w:pPr>
    </w:p>
    <w:p w14:paraId="10FD0271" w14:textId="77777777" w:rsidR="00C80F0B" w:rsidRDefault="00C80F0B" w:rsidP="00C80F0B">
      <w:pPr>
        <w:tabs>
          <w:tab w:val="left" w:pos="1635"/>
        </w:tabs>
        <w:rPr>
          <w:lang w:val="az-Latn-AZ"/>
        </w:rPr>
      </w:pPr>
    </w:p>
    <w:p w14:paraId="7DF12C18" w14:textId="77777777" w:rsidR="00C80F0B" w:rsidRDefault="00C80F0B" w:rsidP="00C80F0B">
      <w:pPr>
        <w:tabs>
          <w:tab w:val="left" w:pos="1635"/>
        </w:tabs>
        <w:rPr>
          <w:lang w:val="az-Latn-AZ"/>
        </w:rPr>
      </w:pPr>
    </w:p>
    <w:p w14:paraId="2A349858" w14:textId="77777777" w:rsidR="00C80F0B" w:rsidRDefault="00C80F0B" w:rsidP="00C80F0B">
      <w:pPr>
        <w:tabs>
          <w:tab w:val="left" w:pos="1635"/>
        </w:tabs>
        <w:rPr>
          <w:lang w:val="az-Latn-AZ"/>
        </w:rPr>
      </w:pPr>
    </w:p>
    <w:p w14:paraId="2C9AC07D" w14:textId="77777777" w:rsidR="00C80F0B" w:rsidRDefault="00C80F0B" w:rsidP="00C80F0B">
      <w:pPr>
        <w:tabs>
          <w:tab w:val="left" w:pos="1635"/>
        </w:tabs>
        <w:rPr>
          <w:lang w:val="az-Latn-AZ"/>
        </w:rPr>
      </w:pPr>
    </w:p>
    <w:p w14:paraId="2B3626B1" w14:textId="77777777" w:rsidR="00C80F0B" w:rsidRDefault="00C80F0B" w:rsidP="00C80F0B">
      <w:pPr>
        <w:tabs>
          <w:tab w:val="left" w:pos="1635"/>
        </w:tabs>
        <w:rPr>
          <w:lang w:val="az-Latn-AZ"/>
        </w:rPr>
      </w:pPr>
    </w:p>
    <w:p w14:paraId="0E2FBAEC" w14:textId="77777777" w:rsidR="00C80F0B" w:rsidRDefault="00C80F0B" w:rsidP="00C80F0B">
      <w:pPr>
        <w:tabs>
          <w:tab w:val="left" w:pos="1635"/>
        </w:tabs>
        <w:rPr>
          <w:lang w:val="az-Latn-AZ"/>
        </w:rPr>
      </w:pPr>
    </w:p>
    <w:p w14:paraId="6670CEBB" w14:textId="77777777" w:rsidR="00C80F0B" w:rsidRDefault="00C80F0B" w:rsidP="00C80F0B">
      <w:pPr>
        <w:tabs>
          <w:tab w:val="left" w:pos="1635"/>
        </w:tabs>
        <w:rPr>
          <w:lang w:val="az-Latn-AZ"/>
        </w:rPr>
      </w:pPr>
    </w:p>
    <w:p w14:paraId="771ACCAE" w14:textId="1817EC72" w:rsidR="00C80F0B" w:rsidRPr="00736C4D" w:rsidRDefault="00C80F0B" w:rsidP="00C80F0B">
      <w:pPr>
        <w:tabs>
          <w:tab w:val="left" w:pos="1635"/>
        </w:tabs>
        <w:jc w:val="center"/>
        <w:rPr>
          <w:b/>
          <w:bCs/>
          <w:lang w:val="en-US"/>
        </w:rPr>
      </w:pPr>
      <w:r w:rsidRPr="00736C4D">
        <w:rPr>
          <w:b/>
          <w:bCs/>
          <w:lang w:val="en-US"/>
        </w:rPr>
        <w:lastRenderedPageBreak/>
        <w:t xml:space="preserve">Technical Requirements to Set Up </w:t>
      </w:r>
      <w:proofErr w:type="spellStart"/>
      <w:r w:rsidRPr="00736C4D">
        <w:rPr>
          <w:b/>
          <w:bCs/>
          <w:lang w:val="en-US"/>
        </w:rPr>
        <w:t>OpenWebRX</w:t>
      </w:r>
      <w:proofErr w:type="spellEnd"/>
    </w:p>
    <w:p w14:paraId="176A217A" w14:textId="77777777" w:rsidR="00C80F0B" w:rsidRDefault="00C80F0B" w:rsidP="00C80F0B">
      <w:pPr>
        <w:tabs>
          <w:tab w:val="left" w:pos="1635"/>
        </w:tabs>
        <w:rPr>
          <w:lang w:val="en-US"/>
        </w:rPr>
      </w:pPr>
    </w:p>
    <w:p w14:paraId="5968731A" w14:textId="77777777" w:rsidR="00C80F0B" w:rsidRPr="00C80F0B" w:rsidRDefault="00C80F0B" w:rsidP="00C80F0B">
      <w:pPr>
        <w:tabs>
          <w:tab w:val="left" w:pos="1635"/>
        </w:tabs>
        <w:rPr>
          <w:lang w:val="az-Latn-AZ"/>
        </w:rPr>
      </w:pPr>
      <w:r w:rsidRPr="00C80F0B">
        <w:rPr>
          <w:lang w:val="az-Latn-AZ"/>
        </w:rPr>
        <w:t xml:space="preserve">Setting up a fully functional WebSDR using </w:t>
      </w:r>
      <w:r w:rsidRPr="00C80F0B">
        <w:rPr>
          <w:b/>
          <w:bCs/>
          <w:lang w:val="az-Latn-AZ"/>
        </w:rPr>
        <w:t>OpenWebRX</w:t>
      </w:r>
      <w:r w:rsidRPr="00C80F0B">
        <w:rPr>
          <w:lang w:val="az-Latn-AZ"/>
        </w:rPr>
        <w:t xml:space="preserve"> requires a combination of </w:t>
      </w:r>
      <w:r w:rsidRPr="00C80F0B">
        <w:rPr>
          <w:b/>
          <w:bCs/>
          <w:lang w:val="az-Latn-AZ"/>
        </w:rPr>
        <w:t>hardware components</w:t>
      </w:r>
      <w:r w:rsidRPr="00C80F0B">
        <w:rPr>
          <w:lang w:val="az-Latn-AZ"/>
        </w:rPr>
        <w:t xml:space="preserve">, </w:t>
      </w:r>
      <w:r w:rsidRPr="00C80F0B">
        <w:rPr>
          <w:b/>
          <w:bCs/>
          <w:lang w:val="az-Latn-AZ"/>
        </w:rPr>
        <w:t>software tools</w:t>
      </w:r>
      <w:r w:rsidRPr="00C80F0B">
        <w:rPr>
          <w:lang w:val="az-Latn-AZ"/>
        </w:rPr>
        <w:t xml:space="preserve">, and a </w:t>
      </w:r>
      <w:r w:rsidRPr="00C80F0B">
        <w:rPr>
          <w:b/>
          <w:bCs/>
          <w:lang w:val="az-Latn-AZ"/>
        </w:rPr>
        <w:t>network connection</w:t>
      </w:r>
      <w:r w:rsidRPr="00C80F0B">
        <w:rPr>
          <w:lang w:val="az-Latn-AZ"/>
        </w:rPr>
        <w:t>. Thanks to its flexible design, OpenWebRX can run on a variety of setups ranging from low-power single-board computers to full desktop systems.</w:t>
      </w:r>
    </w:p>
    <w:p w14:paraId="1714A3CF" w14:textId="77777777" w:rsidR="00C80F0B" w:rsidRPr="00C80F0B" w:rsidRDefault="00C80F0B" w:rsidP="00C80F0B">
      <w:pPr>
        <w:tabs>
          <w:tab w:val="left" w:pos="1635"/>
        </w:tabs>
        <w:rPr>
          <w:lang w:val="az-Latn-AZ"/>
        </w:rPr>
      </w:pPr>
      <w:r w:rsidRPr="00C80F0B">
        <w:rPr>
          <w:lang w:val="az-Latn-AZ"/>
        </w:rPr>
        <w:t>Below is an overview of the key technical requirements needed for installation and operation:</w:t>
      </w:r>
    </w:p>
    <w:p w14:paraId="0DDCFD3E" w14:textId="77777777" w:rsidR="00C80F0B" w:rsidRPr="00C80F0B" w:rsidRDefault="00C80F0B" w:rsidP="00C80F0B">
      <w:pPr>
        <w:tabs>
          <w:tab w:val="left" w:pos="1635"/>
        </w:tabs>
        <w:rPr>
          <w:lang w:val="az-Latn-AZ"/>
        </w:rPr>
      </w:pPr>
      <w:r w:rsidRPr="00C80F0B">
        <w:rPr>
          <w:lang w:val="az-Latn-AZ"/>
        </w:rPr>
        <w:pict w14:anchorId="1A4CB25F">
          <v:rect id="_x0000_i1071" style="width:0;height:1.5pt" o:hralign="center" o:hrstd="t" o:hr="t" fillcolor="#a0a0a0" stroked="f"/>
        </w:pict>
      </w:r>
    </w:p>
    <w:p w14:paraId="71EBDA1C" w14:textId="77777777" w:rsidR="00C80F0B" w:rsidRPr="00C80F0B" w:rsidRDefault="00C80F0B" w:rsidP="00C80F0B">
      <w:pPr>
        <w:tabs>
          <w:tab w:val="left" w:pos="1635"/>
        </w:tabs>
        <w:rPr>
          <w:b/>
          <w:bCs/>
          <w:lang w:val="az-Latn-AZ"/>
        </w:rPr>
      </w:pPr>
      <w:r w:rsidRPr="00C80F0B">
        <w:rPr>
          <w:b/>
          <w:bCs/>
          <w:lang w:val="az-Latn-AZ"/>
        </w:rPr>
        <w:t>1. SDR Hardware (Software-Defined Radio Receiver)</w:t>
      </w:r>
    </w:p>
    <w:p w14:paraId="001B52EC" w14:textId="77777777" w:rsidR="00C80F0B" w:rsidRPr="00C80F0B" w:rsidRDefault="00C80F0B" w:rsidP="00C80F0B">
      <w:pPr>
        <w:tabs>
          <w:tab w:val="left" w:pos="1635"/>
        </w:tabs>
        <w:rPr>
          <w:lang w:val="az-Latn-AZ"/>
        </w:rPr>
      </w:pPr>
      <w:r w:rsidRPr="00C80F0B">
        <w:rPr>
          <w:lang w:val="az-Latn-AZ"/>
        </w:rPr>
        <w:t>OpenWebRX is compatible with several SDR devices. Some of the most commonly used and supported receivers include:</w:t>
      </w:r>
    </w:p>
    <w:p w14:paraId="3348C6D5" w14:textId="77777777" w:rsidR="00C80F0B" w:rsidRPr="00C80F0B" w:rsidRDefault="00C80F0B" w:rsidP="00C80F0B">
      <w:pPr>
        <w:numPr>
          <w:ilvl w:val="0"/>
          <w:numId w:val="4"/>
        </w:numPr>
        <w:tabs>
          <w:tab w:val="left" w:pos="1635"/>
        </w:tabs>
        <w:rPr>
          <w:lang w:val="az-Latn-AZ"/>
        </w:rPr>
      </w:pPr>
      <w:r w:rsidRPr="00C80F0B">
        <w:rPr>
          <w:b/>
          <w:bCs/>
          <w:lang w:val="az-Latn-AZ"/>
        </w:rPr>
        <w:t>RTL-SDR</w:t>
      </w:r>
      <w:r w:rsidRPr="00C80F0B">
        <w:rPr>
          <w:lang w:val="az-Latn-AZ"/>
        </w:rPr>
        <w:t>: Affordable and popular USB dongle, ideal for beginners.</w:t>
      </w:r>
    </w:p>
    <w:p w14:paraId="0A009B79" w14:textId="77777777" w:rsidR="00C80F0B" w:rsidRPr="00C80F0B" w:rsidRDefault="00C80F0B" w:rsidP="00C80F0B">
      <w:pPr>
        <w:numPr>
          <w:ilvl w:val="0"/>
          <w:numId w:val="4"/>
        </w:numPr>
        <w:tabs>
          <w:tab w:val="left" w:pos="1635"/>
        </w:tabs>
        <w:rPr>
          <w:lang w:val="az-Latn-AZ"/>
        </w:rPr>
      </w:pPr>
      <w:r w:rsidRPr="00C80F0B">
        <w:rPr>
          <w:b/>
          <w:bCs/>
          <w:lang w:val="az-Latn-AZ"/>
        </w:rPr>
        <w:t>AirSpy</w:t>
      </w:r>
      <w:r w:rsidRPr="00C80F0B">
        <w:rPr>
          <w:lang w:val="az-Latn-AZ"/>
        </w:rPr>
        <w:t>: Offers higher dynamic range and better sensitivity than RTL-SDR.</w:t>
      </w:r>
    </w:p>
    <w:p w14:paraId="54591466" w14:textId="77777777" w:rsidR="00C80F0B" w:rsidRPr="00C80F0B" w:rsidRDefault="00C80F0B" w:rsidP="00C80F0B">
      <w:pPr>
        <w:numPr>
          <w:ilvl w:val="0"/>
          <w:numId w:val="4"/>
        </w:numPr>
        <w:tabs>
          <w:tab w:val="left" w:pos="1635"/>
        </w:tabs>
        <w:rPr>
          <w:lang w:val="az-Latn-AZ"/>
        </w:rPr>
      </w:pPr>
      <w:r w:rsidRPr="00C80F0B">
        <w:rPr>
          <w:b/>
          <w:bCs/>
          <w:lang w:val="az-Latn-AZ"/>
        </w:rPr>
        <w:t>SDRplay</w:t>
      </w:r>
      <w:r w:rsidRPr="00C80F0B">
        <w:rPr>
          <w:lang w:val="az-Latn-AZ"/>
        </w:rPr>
        <w:t>: Powerful SDRs capable of receiving large bandwidths (up to 10 MHz).</w:t>
      </w:r>
    </w:p>
    <w:p w14:paraId="787063AB" w14:textId="77777777" w:rsidR="00C80F0B" w:rsidRPr="00C80F0B" w:rsidRDefault="00C80F0B" w:rsidP="00C80F0B">
      <w:pPr>
        <w:numPr>
          <w:ilvl w:val="0"/>
          <w:numId w:val="4"/>
        </w:numPr>
        <w:tabs>
          <w:tab w:val="left" w:pos="1635"/>
        </w:tabs>
        <w:rPr>
          <w:lang w:val="az-Latn-AZ"/>
        </w:rPr>
      </w:pPr>
      <w:r w:rsidRPr="00C80F0B">
        <w:rPr>
          <w:b/>
          <w:bCs/>
          <w:lang w:val="az-Latn-AZ"/>
        </w:rPr>
        <w:t>KiwiSDR</w:t>
      </w:r>
      <w:r w:rsidRPr="00C80F0B">
        <w:rPr>
          <w:lang w:val="az-Latn-AZ"/>
        </w:rPr>
        <w:t>: Uses OpenWebRX-based software and supports wideband reception over Ethernet.</w:t>
      </w:r>
    </w:p>
    <w:p w14:paraId="0AAC966E" w14:textId="77777777" w:rsidR="00C80F0B" w:rsidRPr="00C80F0B" w:rsidRDefault="00C80F0B" w:rsidP="00C80F0B">
      <w:pPr>
        <w:tabs>
          <w:tab w:val="left" w:pos="1635"/>
        </w:tabs>
        <w:rPr>
          <w:lang w:val="az-Latn-AZ"/>
        </w:rPr>
      </w:pPr>
      <w:r w:rsidRPr="00C80F0B">
        <w:rPr>
          <w:lang w:val="az-Latn-AZ"/>
        </w:rPr>
        <w:pict w14:anchorId="0B639AE4">
          <v:rect id="_x0000_i1072" style="width:0;height:1.5pt" o:hralign="center" o:hrstd="t" o:hr="t" fillcolor="#a0a0a0" stroked="f"/>
        </w:pict>
      </w:r>
    </w:p>
    <w:p w14:paraId="1A139E74" w14:textId="77777777" w:rsidR="00C80F0B" w:rsidRPr="00C80F0B" w:rsidRDefault="00C80F0B" w:rsidP="00C80F0B">
      <w:pPr>
        <w:tabs>
          <w:tab w:val="left" w:pos="1635"/>
        </w:tabs>
        <w:rPr>
          <w:b/>
          <w:bCs/>
          <w:lang w:val="az-Latn-AZ"/>
        </w:rPr>
      </w:pPr>
      <w:r w:rsidRPr="00C80F0B">
        <w:rPr>
          <w:b/>
          <w:bCs/>
          <w:lang w:val="az-Latn-AZ"/>
        </w:rPr>
        <w:t>2. Host Computer</w:t>
      </w:r>
    </w:p>
    <w:p w14:paraId="7DB28D39" w14:textId="77777777" w:rsidR="00C80F0B" w:rsidRPr="00C80F0B" w:rsidRDefault="00C80F0B" w:rsidP="00C80F0B">
      <w:pPr>
        <w:tabs>
          <w:tab w:val="left" w:pos="1635"/>
        </w:tabs>
        <w:rPr>
          <w:lang w:val="az-Latn-AZ"/>
        </w:rPr>
      </w:pPr>
      <w:r w:rsidRPr="00C80F0B">
        <w:rPr>
          <w:lang w:val="az-Latn-AZ"/>
        </w:rPr>
        <w:t>You need a computer to run OpenWebRX and interface with the SDR device. Supported systems include:</w:t>
      </w:r>
    </w:p>
    <w:p w14:paraId="45E0AFAE" w14:textId="77777777" w:rsidR="00C80F0B" w:rsidRPr="00C80F0B" w:rsidRDefault="00C80F0B" w:rsidP="00C80F0B">
      <w:pPr>
        <w:numPr>
          <w:ilvl w:val="0"/>
          <w:numId w:val="5"/>
        </w:numPr>
        <w:tabs>
          <w:tab w:val="left" w:pos="1635"/>
        </w:tabs>
        <w:rPr>
          <w:lang w:val="az-Latn-AZ"/>
        </w:rPr>
      </w:pPr>
      <w:r w:rsidRPr="00C80F0B">
        <w:rPr>
          <w:b/>
          <w:bCs/>
          <w:lang w:val="az-Latn-AZ"/>
        </w:rPr>
        <w:t>Raspberry Pi 3 or 4</w:t>
      </w:r>
      <w:r w:rsidRPr="00C80F0B">
        <w:rPr>
          <w:lang w:val="az-Latn-AZ"/>
        </w:rPr>
        <w:t>: Excellent low-power choice for RTL-SDR-based setups.</w:t>
      </w:r>
    </w:p>
    <w:p w14:paraId="57C0764F" w14:textId="77777777" w:rsidR="00C80F0B" w:rsidRPr="00C80F0B" w:rsidRDefault="00C80F0B" w:rsidP="00C80F0B">
      <w:pPr>
        <w:numPr>
          <w:ilvl w:val="0"/>
          <w:numId w:val="5"/>
        </w:numPr>
        <w:tabs>
          <w:tab w:val="left" w:pos="1635"/>
        </w:tabs>
        <w:rPr>
          <w:lang w:val="az-Latn-AZ"/>
        </w:rPr>
      </w:pPr>
      <w:r w:rsidRPr="00C80F0B">
        <w:rPr>
          <w:b/>
          <w:bCs/>
          <w:lang w:val="az-Latn-AZ"/>
        </w:rPr>
        <w:t>PC or Laptop</w:t>
      </w:r>
      <w:r w:rsidRPr="00C80F0B">
        <w:rPr>
          <w:lang w:val="az-Latn-AZ"/>
        </w:rPr>
        <w:t>: For higher performance and broader compatibility.</w:t>
      </w:r>
    </w:p>
    <w:p w14:paraId="0D879536" w14:textId="77777777" w:rsidR="00C80F0B" w:rsidRPr="00C80F0B" w:rsidRDefault="00C80F0B" w:rsidP="00C80F0B">
      <w:pPr>
        <w:numPr>
          <w:ilvl w:val="0"/>
          <w:numId w:val="5"/>
        </w:numPr>
        <w:tabs>
          <w:tab w:val="left" w:pos="1635"/>
        </w:tabs>
        <w:rPr>
          <w:lang w:val="az-Latn-AZ"/>
        </w:rPr>
      </w:pPr>
      <w:r w:rsidRPr="00C80F0B">
        <w:rPr>
          <w:b/>
          <w:bCs/>
          <w:lang w:val="az-Latn-AZ"/>
        </w:rPr>
        <w:t>Operating System</w:t>
      </w:r>
      <w:r w:rsidRPr="00C80F0B">
        <w:rPr>
          <w:lang w:val="az-Latn-AZ"/>
        </w:rPr>
        <w:t>:</w:t>
      </w:r>
    </w:p>
    <w:p w14:paraId="2573EA4C" w14:textId="77777777" w:rsidR="00C80F0B" w:rsidRPr="00C80F0B" w:rsidRDefault="00C80F0B" w:rsidP="00C80F0B">
      <w:pPr>
        <w:numPr>
          <w:ilvl w:val="1"/>
          <w:numId w:val="5"/>
        </w:numPr>
        <w:tabs>
          <w:tab w:val="left" w:pos="1635"/>
        </w:tabs>
        <w:rPr>
          <w:lang w:val="az-Latn-AZ"/>
        </w:rPr>
      </w:pPr>
      <w:r w:rsidRPr="00C80F0B">
        <w:rPr>
          <w:lang w:val="az-Latn-AZ"/>
        </w:rPr>
        <w:t>Linux (Ubuntu/Debian recommended)</w:t>
      </w:r>
    </w:p>
    <w:p w14:paraId="6AF0297E" w14:textId="77777777" w:rsidR="00C80F0B" w:rsidRPr="00C80F0B" w:rsidRDefault="00C80F0B" w:rsidP="00C80F0B">
      <w:pPr>
        <w:numPr>
          <w:ilvl w:val="1"/>
          <w:numId w:val="5"/>
        </w:numPr>
        <w:tabs>
          <w:tab w:val="left" w:pos="1635"/>
        </w:tabs>
        <w:rPr>
          <w:lang w:val="az-Latn-AZ"/>
        </w:rPr>
      </w:pPr>
      <w:r w:rsidRPr="00C80F0B">
        <w:rPr>
          <w:lang w:val="az-Latn-AZ"/>
        </w:rPr>
        <w:t>Docker (for containerized deployment)</w:t>
      </w:r>
    </w:p>
    <w:p w14:paraId="1A74B658" w14:textId="77777777" w:rsidR="00C80F0B" w:rsidRPr="00C80F0B" w:rsidRDefault="00C80F0B" w:rsidP="00C80F0B">
      <w:pPr>
        <w:numPr>
          <w:ilvl w:val="1"/>
          <w:numId w:val="5"/>
        </w:numPr>
        <w:tabs>
          <w:tab w:val="left" w:pos="1635"/>
        </w:tabs>
        <w:rPr>
          <w:lang w:val="az-Latn-AZ"/>
        </w:rPr>
      </w:pPr>
      <w:r w:rsidRPr="00C80F0B">
        <w:rPr>
          <w:lang w:val="az-Latn-AZ"/>
        </w:rPr>
        <w:t>VirtualBox (if using a virtual machine)</w:t>
      </w:r>
    </w:p>
    <w:p w14:paraId="0A841348" w14:textId="77777777" w:rsidR="00C80F0B" w:rsidRPr="00C80F0B" w:rsidRDefault="00C80F0B" w:rsidP="00C80F0B">
      <w:pPr>
        <w:tabs>
          <w:tab w:val="left" w:pos="1635"/>
        </w:tabs>
        <w:rPr>
          <w:lang w:val="az-Latn-AZ"/>
        </w:rPr>
      </w:pPr>
      <w:r w:rsidRPr="00C80F0B">
        <w:rPr>
          <w:lang w:val="az-Latn-AZ"/>
        </w:rPr>
        <w:t>Note: Windows is not officially supported as a host OS, but Linux can be run inside a VM or Docker container on Windows systems.</w:t>
      </w:r>
    </w:p>
    <w:p w14:paraId="07E4654F" w14:textId="77777777" w:rsidR="00C80F0B" w:rsidRPr="00C80F0B" w:rsidRDefault="00C80F0B" w:rsidP="00C80F0B">
      <w:pPr>
        <w:tabs>
          <w:tab w:val="left" w:pos="1635"/>
        </w:tabs>
        <w:rPr>
          <w:lang w:val="az-Latn-AZ"/>
        </w:rPr>
      </w:pPr>
      <w:r w:rsidRPr="00C80F0B">
        <w:rPr>
          <w:lang w:val="az-Latn-AZ"/>
        </w:rPr>
        <w:pict w14:anchorId="0739CF09">
          <v:rect id="_x0000_i1073" style="width:0;height:1.5pt" o:hralign="center" o:hrstd="t" o:hr="t" fillcolor="#a0a0a0" stroked="f"/>
        </w:pict>
      </w:r>
    </w:p>
    <w:p w14:paraId="4E1BED18" w14:textId="77777777" w:rsidR="00C80F0B" w:rsidRDefault="00C80F0B" w:rsidP="00C80F0B">
      <w:pPr>
        <w:tabs>
          <w:tab w:val="left" w:pos="1635"/>
        </w:tabs>
        <w:rPr>
          <w:b/>
          <w:bCs/>
          <w:lang w:val="az-Latn-AZ"/>
        </w:rPr>
      </w:pPr>
    </w:p>
    <w:p w14:paraId="600F4B5C" w14:textId="55F5B48A" w:rsidR="00C80F0B" w:rsidRPr="00C80F0B" w:rsidRDefault="00C80F0B" w:rsidP="00C80F0B">
      <w:pPr>
        <w:tabs>
          <w:tab w:val="left" w:pos="1635"/>
        </w:tabs>
        <w:rPr>
          <w:b/>
          <w:bCs/>
          <w:lang w:val="az-Latn-AZ"/>
        </w:rPr>
      </w:pPr>
      <w:r w:rsidRPr="00C80F0B">
        <w:rPr>
          <w:b/>
          <w:bCs/>
          <w:lang w:val="az-Latn-AZ"/>
        </w:rPr>
        <w:lastRenderedPageBreak/>
        <w:t>3. Internet or Network Access</w:t>
      </w:r>
    </w:p>
    <w:p w14:paraId="45CAE316" w14:textId="77777777" w:rsidR="00C80F0B" w:rsidRPr="00C80F0B" w:rsidRDefault="00C80F0B" w:rsidP="00C80F0B">
      <w:pPr>
        <w:tabs>
          <w:tab w:val="left" w:pos="1635"/>
        </w:tabs>
        <w:rPr>
          <w:lang w:val="az-Latn-AZ"/>
        </w:rPr>
      </w:pPr>
      <w:r w:rsidRPr="00C80F0B">
        <w:rPr>
          <w:lang w:val="az-Latn-AZ"/>
        </w:rPr>
        <w:t>An internet connection is required for remote access. If you are only accessing the system locally, a home or office network will suffice. For public-facing WebSDRs:</w:t>
      </w:r>
    </w:p>
    <w:p w14:paraId="13769498" w14:textId="77777777" w:rsidR="00C80F0B" w:rsidRPr="00C80F0B" w:rsidRDefault="00C80F0B" w:rsidP="00C80F0B">
      <w:pPr>
        <w:numPr>
          <w:ilvl w:val="0"/>
          <w:numId w:val="6"/>
        </w:numPr>
        <w:tabs>
          <w:tab w:val="left" w:pos="1635"/>
        </w:tabs>
        <w:rPr>
          <w:lang w:val="az-Latn-AZ"/>
        </w:rPr>
      </w:pPr>
      <w:r w:rsidRPr="00C80F0B">
        <w:rPr>
          <w:lang w:val="az-Latn-AZ"/>
        </w:rPr>
        <w:t xml:space="preserve">Ensure </w:t>
      </w:r>
      <w:r w:rsidRPr="00C80F0B">
        <w:rPr>
          <w:b/>
          <w:bCs/>
          <w:lang w:val="az-Latn-AZ"/>
        </w:rPr>
        <w:t>port forwarding</w:t>
      </w:r>
      <w:r w:rsidRPr="00C80F0B">
        <w:rPr>
          <w:lang w:val="az-Latn-AZ"/>
        </w:rPr>
        <w:t xml:space="preserve"> is configured (default port: 8073 or 8074).</w:t>
      </w:r>
    </w:p>
    <w:p w14:paraId="472F3747" w14:textId="77777777" w:rsidR="00C80F0B" w:rsidRPr="00C80F0B" w:rsidRDefault="00C80F0B" w:rsidP="00C80F0B">
      <w:pPr>
        <w:numPr>
          <w:ilvl w:val="0"/>
          <w:numId w:val="6"/>
        </w:numPr>
        <w:tabs>
          <w:tab w:val="left" w:pos="1635"/>
        </w:tabs>
        <w:rPr>
          <w:lang w:val="az-Latn-AZ"/>
        </w:rPr>
      </w:pPr>
      <w:r w:rsidRPr="00C80F0B">
        <w:rPr>
          <w:lang w:val="az-Latn-AZ"/>
        </w:rPr>
        <w:t xml:space="preserve">Use a </w:t>
      </w:r>
      <w:r w:rsidRPr="00C80F0B">
        <w:rPr>
          <w:b/>
          <w:bCs/>
          <w:lang w:val="az-Latn-AZ"/>
        </w:rPr>
        <w:t>static IP</w:t>
      </w:r>
      <w:r w:rsidRPr="00C80F0B">
        <w:rPr>
          <w:lang w:val="az-Latn-AZ"/>
        </w:rPr>
        <w:t xml:space="preserve"> or </w:t>
      </w:r>
      <w:r w:rsidRPr="00C80F0B">
        <w:rPr>
          <w:b/>
          <w:bCs/>
          <w:lang w:val="az-Latn-AZ"/>
        </w:rPr>
        <w:t>dynamic DNS service</w:t>
      </w:r>
      <w:r w:rsidRPr="00C80F0B">
        <w:rPr>
          <w:lang w:val="az-Latn-AZ"/>
        </w:rPr>
        <w:t xml:space="preserve"> to maintain consistent access.</w:t>
      </w:r>
    </w:p>
    <w:p w14:paraId="79687123" w14:textId="77777777" w:rsidR="00C80F0B" w:rsidRPr="00C80F0B" w:rsidRDefault="00C80F0B" w:rsidP="00C80F0B">
      <w:pPr>
        <w:tabs>
          <w:tab w:val="left" w:pos="1635"/>
        </w:tabs>
        <w:rPr>
          <w:lang w:val="az-Latn-AZ"/>
        </w:rPr>
      </w:pPr>
      <w:r w:rsidRPr="00C80F0B">
        <w:rPr>
          <w:lang w:val="az-Latn-AZ"/>
        </w:rPr>
        <w:pict w14:anchorId="4FC83435">
          <v:rect id="_x0000_i1074" style="width:0;height:1.5pt" o:hralign="center" o:hrstd="t" o:hr="t" fillcolor="#a0a0a0" stroked="f"/>
        </w:pict>
      </w:r>
    </w:p>
    <w:p w14:paraId="36C93D75" w14:textId="77777777" w:rsidR="00C80F0B" w:rsidRPr="00C80F0B" w:rsidRDefault="00C80F0B" w:rsidP="00C80F0B">
      <w:pPr>
        <w:tabs>
          <w:tab w:val="left" w:pos="1635"/>
        </w:tabs>
        <w:rPr>
          <w:b/>
          <w:bCs/>
          <w:lang w:val="az-Latn-AZ"/>
        </w:rPr>
      </w:pPr>
      <w:r w:rsidRPr="00C80F0B">
        <w:rPr>
          <w:b/>
          <w:bCs/>
          <w:lang w:val="az-Latn-AZ"/>
        </w:rPr>
        <w:t>4. Software and Dependencies</w:t>
      </w:r>
    </w:p>
    <w:p w14:paraId="61478127" w14:textId="77777777" w:rsidR="00C80F0B" w:rsidRPr="00C80F0B" w:rsidRDefault="00C80F0B" w:rsidP="00C80F0B">
      <w:pPr>
        <w:tabs>
          <w:tab w:val="left" w:pos="1635"/>
        </w:tabs>
        <w:rPr>
          <w:lang w:val="az-Latn-AZ"/>
        </w:rPr>
      </w:pPr>
      <w:r w:rsidRPr="00C80F0B">
        <w:rPr>
          <w:lang w:val="az-Latn-AZ"/>
        </w:rPr>
        <w:t>OpenWebRX requires the following software and libraries:</w:t>
      </w:r>
    </w:p>
    <w:p w14:paraId="0F32923B" w14:textId="77777777" w:rsidR="00C80F0B" w:rsidRPr="00C80F0B" w:rsidRDefault="00C80F0B" w:rsidP="00C80F0B">
      <w:pPr>
        <w:numPr>
          <w:ilvl w:val="0"/>
          <w:numId w:val="7"/>
        </w:numPr>
        <w:tabs>
          <w:tab w:val="left" w:pos="1635"/>
        </w:tabs>
        <w:rPr>
          <w:lang w:val="az-Latn-AZ"/>
        </w:rPr>
      </w:pPr>
      <w:r w:rsidRPr="00C80F0B">
        <w:rPr>
          <w:b/>
          <w:bCs/>
          <w:lang w:val="az-Latn-AZ"/>
        </w:rPr>
        <w:t>Python 3</w:t>
      </w:r>
    </w:p>
    <w:p w14:paraId="2220ABD7" w14:textId="77777777" w:rsidR="00C80F0B" w:rsidRPr="00C80F0B" w:rsidRDefault="00C80F0B" w:rsidP="00C80F0B">
      <w:pPr>
        <w:numPr>
          <w:ilvl w:val="0"/>
          <w:numId w:val="7"/>
        </w:numPr>
        <w:tabs>
          <w:tab w:val="left" w:pos="1635"/>
        </w:tabs>
        <w:rPr>
          <w:lang w:val="az-Latn-AZ"/>
        </w:rPr>
      </w:pPr>
      <w:r w:rsidRPr="00C80F0B">
        <w:rPr>
          <w:b/>
          <w:bCs/>
          <w:lang w:val="az-Latn-AZ"/>
        </w:rPr>
        <w:t>GNU Radio or SoapySDR (optional, depending on hardware)</w:t>
      </w:r>
    </w:p>
    <w:p w14:paraId="5A6D18BE" w14:textId="77777777" w:rsidR="00C80F0B" w:rsidRPr="00C80F0B" w:rsidRDefault="00C80F0B" w:rsidP="00C80F0B">
      <w:pPr>
        <w:numPr>
          <w:ilvl w:val="0"/>
          <w:numId w:val="7"/>
        </w:numPr>
        <w:tabs>
          <w:tab w:val="left" w:pos="1635"/>
        </w:tabs>
        <w:rPr>
          <w:lang w:val="az-Latn-AZ"/>
        </w:rPr>
      </w:pPr>
      <w:r w:rsidRPr="00C80F0B">
        <w:rPr>
          <w:b/>
          <w:bCs/>
          <w:lang w:val="az-Latn-AZ"/>
        </w:rPr>
        <w:t>ffmpeg</w:t>
      </w:r>
      <w:r w:rsidRPr="00C80F0B">
        <w:rPr>
          <w:lang w:val="az-Latn-AZ"/>
        </w:rPr>
        <w:t xml:space="preserve"> (for audio processing)</w:t>
      </w:r>
    </w:p>
    <w:p w14:paraId="265B0F5C" w14:textId="77777777" w:rsidR="00C80F0B" w:rsidRPr="00C80F0B" w:rsidRDefault="00C80F0B" w:rsidP="00C80F0B">
      <w:pPr>
        <w:numPr>
          <w:ilvl w:val="0"/>
          <w:numId w:val="7"/>
        </w:numPr>
        <w:tabs>
          <w:tab w:val="left" w:pos="1635"/>
        </w:tabs>
        <w:rPr>
          <w:lang w:val="az-Latn-AZ"/>
        </w:rPr>
      </w:pPr>
      <w:r w:rsidRPr="00C80F0B">
        <w:rPr>
          <w:b/>
          <w:bCs/>
          <w:lang w:val="az-Latn-AZ"/>
        </w:rPr>
        <w:t>OpenWebRX source code</w:t>
      </w:r>
      <w:r w:rsidRPr="00C80F0B">
        <w:rPr>
          <w:lang w:val="az-Latn-AZ"/>
        </w:rPr>
        <w:t xml:space="preserve"> (available from </w:t>
      </w:r>
      <w:r w:rsidRPr="00C80F0B">
        <w:rPr>
          <w:lang w:val="az-Latn-AZ"/>
        </w:rPr>
        <w:fldChar w:fldCharType="begin"/>
      </w:r>
      <w:r w:rsidRPr="00C80F0B">
        <w:rPr>
          <w:lang w:val="az-Latn-AZ"/>
        </w:rPr>
        <w:instrText>HYPERLINK "https://openwebrx.de" \t "_new"</w:instrText>
      </w:r>
      <w:r w:rsidRPr="00C80F0B">
        <w:rPr>
          <w:lang w:val="az-Latn-AZ"/>
        </w:rPr>
      </w:r>
      <w:r w:rsidRPr="00C80F0B">
        <w:rPr>
          <w:lang w:val="az-Latn-AZ"/>
        </w:rPr>
        <w:fldChar w:fldCharType="separate"/>
      </w:r>
      <w:r w:rsidRPr="00C80F0B">
        <w:rPr>
          <w:rStyle w:val="Hyperlink"/>
          <w:lang w:val="az-Latn-AZ"/>
        </w:rPr>
        <w:t>https://openwebrx.de</w:t>
      </w:r>
      <w:r w:rsidRPr="00C80F0B">
        <w:rPr>
          <w:lang w:val="en-US"/>
        </w:rPr>
        <w:fldChar w:fldCharType="end"/>
      </w:r>
      <w:r w:rsidRPr="00C80F0B">
        <w:rPr>
          <w:lang w:val="az-Latn-AZ"/>
        </w:rPr>
        <w:t xml:space="preserve"> or GitHub)</w:t>
      </w:r>
    </w:p>
    <w:p w14:paraId="0E690A33" w14:textId="77777777" w:rsidR="00C80F0B" w:rsidRPr="00C80F0B" w:rsidRDefault="00C80F0B" w:rsidP="00C80F0B">
      <w:pPr>
        <w:tabs>
          <w:tab w:val="left" w:pos="1635"/>
        </w:tabs>
        <w:rPr>
          <w:lang w:val="az-Latn-AZ"/>
        </w:rPr>
      </w:pPr>
      <w:r w:rsidRPr="00C80F0B">
        <w:rPr>
          <w:lang w:val="az-Latn-AZ"/>
        </w:rPr>
        <w:t>The software is typically installed using terminal commands, and basic Linux command-line experience is recommended for the setup process.</w:t>
      </w:r>
    </w:p>
    <w:p w14:paraId="6EB90ED5" w14:textId="77777777" w:rsidR="00C80F0B" w:rsidRPr="00C80F0B" w:rsidRDefault="00C80F0B" w:rsidP="00C80F0B">
      <w:pPr>
        <w:tabs>
          <w:tab w:val="left" w:pos="1635"/>
        </w:tabs>
        <w:rPr>
          <w:lang w:val="az-Latn-AZ"/>
        </w:rPr>
      </w:pPr>
      <w:r w:rsidRPr="00C80F0B">
        <w:rPr>
          <w:lang w:val="az-Latn-AZ"/>
        </w:rPr>
        <w:pict w14:anchorId="4E87A7F9">
          <v:rect id="_x0000_i1075" style="width:0;height:1.5pt" o:hralign="center" o:hrstd="t" o:hr="t" fillcolor="#a0a0a0" stroked="f"/>
        </w:pict>
      </w:r>
    </w:p>
    <w:p w14:paraId="4C7AE615" w14:textId="77777777" w:rsidR="00C80F0B" w:rsidRPr="00C80F0B" w:rsidRDefault="00C80F0B" w:rsidP="00C80F0B">
      <w:pPr>
        <w:tabs>
          <w:tab w:val="left" w:pos="1635"/>
        </w:tabs>
        <w:rPr>
          <w:b/>
          <w:bCs/>
          <w:lang w:val="az-Latn-AZ"/>
        </w:rPr>
      </w:pPr>
      <w:r w:rsidRPr="00C80F0B">
        <w:rPr>
          <w:b/>
          <w:bCs/>
          <w:lang w:val="az-Latn-AZ"/>
        </w:rPr>
        <w:t>5. Web Browser (for Access)</w:t>
      </w:r>
    </w:p>
    <w:p w14:paraId="21D99244" w14:textId="77777777" w:rsidR="00C80F0B" w:rsidRPr="00C80F0B" w:rsidRDefault="00C80F0B" w:rsidP="00C80F0B">
      <w:pPr>
        <w:tabs>
          <w:tab w:val="left" w:pos="1635"/>
        </w:tabs>
        <w:rPr>
          <w:lang w:val="az-Latn-AZ"/>
        </w:rPr>
      </w:pPr>
      <w:r w:rsidRPr="00C80F0B">
        <w:rPr>
          <w:lang w:val="az-Latn-AZ"/>
        </w:rPr>
        <w:t>Clients (users) can access the OpenWebRX interface using any modern web browser:</w:t>
      </w:r>
    </w:p>
    <w:p w14:paraId="32CCFDFD" w14:textId="77777777" w:rsidR="00C80F0B" w:rsidRPr="00C80F0B" w:rsidRDefault="00C80F0B" w:rsidP="00C80F0B">
      <w:pPr>
        <w:numPr>
          <w:ilvl w:val="0"/>
          <w:numId w:val="8"/>
        </w:numPr>
        <w:tabs>
          <w:tab w:val="left" w:pos="1635"/>
        </w:tabs>
        <w:rPr>
          <w:lang w:val="az-Latn-AZ"/>
        </w:rPr>
      </w:pPr>
      <w:r w:rsidRPr="00C80F0B">
        <w:rPr>
          <w:lang w:val="az-Latn-AZ"/>
        </w:rPr>
        <w:t>Chrome, Firefox, Edge, Safari (desktop or mobile)</w:t>
      </w:r>
    </w:p>
    <w:p w14:paraId="7D38B117" w14:textId="77777777" w:rsidR="00C80F0B" w:rsidRPr="00C80F0B" w:rsidRDefault="00C80F0B" w:rsidP="00C80F0B">
      <w:pPr>
        <w:numPr>
          <w:ilvl w:val="0"/>
          <w:numId w:val="8"/>
        </w:numPr>
        <w:tabs>
          <w:tab w:val="left" w:pos="1635"/>
        </w:tabs>
        <w:rPr>
          <w:lang w:val="az-Latn-AZ"/>
        </w:rPr>
      </w:pPr>
      <w:r w:rsidRPr="00C80F0B">
        <w:rPr>
          <w:lang w:val="az-Latn-AZ"/>
        </w:rPr>
        <w:t>No plugins or extensions required</w:t>
      </w:r>
    </w:p>
    <w:p w14:paraId="02EECBED" w14:textId="77777777" w:rsidR="00C80F0B" w:rsidRPr="00C80F0B" w:rsidRDefault="00C80F0B" w:rsidP="00C80F0B">
      <w:pPr>
        <w:tabs>
          <w:tab w:val="left" w:pos="1635"/>
        </w:tabs>
        <w:rPr>
          <w:lang w:val="az-Latn-AZ"/>
        </w:rPr>
      </w:pPr>
      <w:r w:rsidRPr="00C80F0B">
        <w:rPr>
          <w:lang w:val="az-Latn-AZ"/>
        </w:rPr>
        <w:pict w14:anchorId="4543E9AD">
          <v:rect id="_x0000_i1076" style="width:0;height:1.5pt" o:hralign="center" o:hrstd="t" o:hr="t" fillcolor="#a0a0a0" stroked="f"/>
        </w:pict>
      </w:r>
    </w:p>
    <w:p w14:paraId="1E11ED49" w14:textId="77777777" w:rsidR="00C80F0B" w:rsidRPr="00C80F0B" w:rsidRDefault="00C80F0B" w:rsidP="00C80F0B">
      <w:pPr>
        <w:tabs>
          <w:tab w:val="left" w:pos="1635"/>
        </w:tabs>
        <w:rPr>
          <w:lang w:val="az-Latn-AZ"/>
        </w:rPr>
      </w:pPr>
      <w:r w:rsidRPr="00C80F0B">
        <w:rPr>
          <w:lang w:val="az-Latn-AZ"/>
        </w:rPr>
        <w:t>With these components in place, users can set up a powerful and flexible WebSDR system capable of streaming real-time radio content over the internet. The simplicity of the setup, combined with the low cost of SDR hardware, makes OpenWebRX accessible for both beginners and advanced radio enthusiasts.</w:t>
      </w:r>
    </w:p>
    <w:p w14:paraId="6D5659A3" w14:textId="77777777" w:rsidR="00C80F0B" w:rsidRDefault="00C80F0B" w:rsidP="00C80F0B">
      <w:pPr>
        <w:tabs>
          <w:tab w:val="left" w:pos="1635"/>
        </w:tabs>
        <w:rPr>
          <w:lang w:val="az-Latn-AZ"/>
        </w:rPr>
      </w:pPr>
    </w:p>
    <w:p w14:paraId="28DEDCBD" w14:textId="77777777" w:rsidR="00C80F0B" w:rsidRDefault="00C80F0B" w:rsidP="00C80F0B">
      <w:pPr>
        <w:tabs>
          <w:tab w:val="left" w:pos="1635"/>
        </w:tabs>
        <w:rPr>
          <w:lang w:val="az-Latn-AZ"/>
        </w:rPr>
      </w:pPr>
    </w:p>
    <w:p w14:paraId="581DC284" w14:textId="77777777" w:rsidR="00C80F0B" w:rsidRDefault="00C80F0B" w:rsidP="00C80F0B">
      <w:pPr>
        <w:tabs>
          <w:tab w:val="left" w:pos="1635"/>
        </w:tabs>
        <w:rPr>
          <w:lang w:val="az-Latn-AZ"/>
        </w:rPr>
      </w:pPr>
    </w:p>
    <w:p w14:paraId="36DBA5E1" w14:textId="77777777" w:rsidR="00C80F0B" w:rsidRDefault="00C80F0B" w:rsidP="00C80F0B">
      <w:pPr>
        <w:tabs>
          <w:tab w:val="left" w:pos="1635"/>
        </w:tabs>
        <w:rPr>
          <w:lang w:val="az-Latn-AZ"/>
        </w:rPr>
      </w:pPr>
    </w:p>
    <w:p w14:paraId="3AB6BAFD" w14:textId="77777777" w:rsidR="00C80F0B" w:rsidRDefault="00C80F0B" w:rsidP="00C80F0B">
      <w:pPr>
        <w:tabs>
          <w:tab w:val="left" w:pos="1635"/>
        </w:tabs>
        <w:rPr>
          <w:lang w:val="az-Latn-AZ"/>
        </w:rPr>
      </w:pPr>
    </w:p>
    <w:p w14:paraId="4DEEA60F" w14:textId="77777777" w:rsidR="00C80F0B" w:rsidRDefault="00C80F0B" w:rsidP="00C80F0B">
      <w:pPr>
        <w:tabs>
          <w:tab w:val="left" w:pos="1635"/>
        </w:tabs>
        <w:rPr>
          <w:lang w:val="az-Latn-AZ"/>
        </w:rPr>
      </w:pPr>
    </w:p>
    <w:p w14:paraId="66B16524" w14:textId="77777777" w:rsidR="00C80F0B" w:rsidRDefault="00C80F0B" w:rsidP="00C80F0B">
      <w:pPr>
        <w:tabs>
          <w:tab w:val="left" w:pos="1635"/>
        </w:tabs>
        <w:rPr>
          <w:lang w:val="az-Latn-AZ"/>
        </w:rPr>
      </w:pPr>
    </w:p>
    <w:p w14:paraId="1D4D7479" w14:textId="189945D7" w:rsidR="00C80F0B" w:rsidRPr="00736C4D" w:rsidRDefault="00C80F0B" w:rsidP="00C80F0B">
      <w:pPr>
        <w:tabs>
          <w:tab w:val="left" w:pos="1635"/>
        </w:tabs>
        <w:jc w:val="center"/>
        <w:rPr>
          <w:b/>
          <w:bCs/>
          <w:lang w:val="en-US"/>
        </w:rPr>
      </w:pPr>
      <w:r w:rsidRPr="00736C4D">
        <w:rPr>
          <w:b/>
          <w:bCs/>
          <w:lang w:val="en-US"/>
        </w:rPr>
        <w:lastRenderedPageBreak/>
        <w:t xml:space="preserve">Supported Features and Radio Modes in </w:t>
      </w:r>
      <w:proofErr w:type="spellStart"/>
      <w:r w:rsidRPr="00736C4D">
        <w:rPr>
          <w:b/>
          <w:bCs/>
          <w:lang w:val="en-US"/>
        </w:rPr>
        <w:t>OpenWebRX</w:t>
      </w:r>
      <w:proofErr w:type="spellEnd"/>
    </w:p>
    <w:p w14:paraId="2A7D701D" w14:textId="77777777" w:rsidR="00C80F0B" w:rsidRDefault="00C80F0B" w:rsidP="00C80F0B">
      <w:pPr>
        <w:tabs>
          <w:tab w:val="left" w:pos="1635"/>
        </w:tabs>
        <w:rPr>
          <w:lang w:val="en-US"/>
        </w:rPr>
      </w:pPr>
    </w:p>
    <w:p w14:paraId="15BF1B5F" w14:textId="77777777" w:rsidR="00C80F0B" w:rsidRPr="00C80F0B" w:rsidRDefault="00C80F0B" w:rsidP="00C80F0B">
      <w:pPr>
        <w:tabs>
          <w:tab w:val="left" w:pos="1635"/>
        </w:tabs>
        <w:rPr>
          <w:b/>
          <w:bCs/>
          <w:lang w:val="az-Latn-AZ"/>
        </w:rPr>
      </w:pPr>
      <w:r w:rsidRPr="00C80F0B">
        <w:rPr>
          <w:b/>
          <w:bCs/>
          <w:lang w:val="az-Latn-AZ"/>
        </w:rPr>
        <w:t>1. Multi-User Support</w:t>
      </w:r>
    </w:p>
    <w:p w14:paraId="5F89BA57" w14:textId="77777777" w:rsidR="00C80F0B" w:rsidRPr="00C80F0B" w:rsidRDefault="00C80F0B" w:rsidP="00C80F0B">
      <w:pPr>
        <w:tabs>
          <w:tab w:val="left" w:pos="1635"/>
        </w:tabs>
        <w:rPr>
          <w:lang w:val="az-Latn-AZ"/>
        </w:rPr>
      </w:pPr>
      <w:r w:rsidRPr="00C80F0B">
        <w:rPr>
          <w:lang w:val="az-Latn-AZ"/>
        </w:rPr>
        <w:t xml:space="preserve">OpenWebRX is designed to handle </w:t>
      </w:r>
      <w:r w:rsidRPr="00C80F0B">
        <w:rPr>
          <w:b/>
          <w:bCs/>
          <w:lang w:val="az-Latn-AZ"/>
        </w:rPr>
        <w:t>multiple users simultaneously</w:t>
      </w:r>
      <w:r w:rsidRPr="00C80F0B">
        <w:rPr>
          <w:lang w:val="az-Latn-AZ"/>
        </w:rPr>
        <w:t>. Each user can independently tune to different frequencies and select different modes without interfering with one another (depending on the SDR hardware used). This is ideal for public WebSDRs shared with the global community.</w:t>
      </w:r>
    </w:p>
    <w:p w14:paraId="41BE899A" w14:textId="77777777" w:rsidR="00C80F0B" w:rsidRPr="00C80F0B" w:rsidRDefault="00C80F0B" w:rsidP="00C80F0B">
      <w:pPr>
        <w:tabs>
          <w:tab w:val="left" w:pos="1635"/>
        </w:tabs>
        <w:rPr>
          <w:lang w:val="az-Latn-AZ"/>
        </w:rPr>
      </w:pPr>
      <w:r w:rsidRPr="00C80F0B">
        <w:rPr>
          <w:lang w:val="az-Latn-AZ"/>
        </w:rPr>
        <w:pict w14:anchorId="19DD9628">
          <v:rect id="_x0000_i1119" style="width:0;height:1.5pt" o:hralign="center" o:hrstd="t" o:hr="t" fillcolor="#a0a0a0" stroked="f"/>
        </w:pict>
      </w:r>
    </w:p>
    <w:p w14:paraId="45B1A54C" w14:textId="77777777" w:rsidR="00C80F0B" w:rsidRPr="00C80F0B" w:rsidRDefault="00C80F0B" w:rsidP="00C80F0B">
      <w:pPr>
        <w:tabs>
          <w:tab w:val="left" w:pos="1635"/>
        </w:tabs>
        <w:rPr>
          <w:b/>
          <w:bCs/>
          <w:lang w:val="az-Latn-AZ"/>
        </w:rPr>
      </w:pPr>
      <w:r w:rsidRPr="00C80F0B">
        <w:rPr>
          <w:b/>
          <w:bCs/>
          <w:lang w:val="az-Latn-AZ"/>
        </w:rPr>
        <w:t>2. Broad Hardware Compatibility</w:t>
      </w:r>
    </w:p>
    <w:p w14:paraId="4B1F31F8" w14:textId="77777777" w:rsidR="00C80F0B" w:rsidRPr="00C80F0B" w:rsidRDefault="00C80F0B" w:rsidP="00C80F0B">
      <w:pPr>
        <w:tabs>
          <w:tab w:val="left" w:pos="1635"/>
        </w:tabs>
        <w:rPr>
          <w:lang w:val="az-Latn-AZ"/>
        </w:rPr>
      </w:pPr>
      <w:r w:rsidRPr="00C80F0B">
        <w:rPr>
          <w:lang w:val="az-Latn-AZ"/>
        </w:rPr>
        <w:t>It supports many popular SDR devices, including:</w:t>
      </w:r>
    </w:p>
    <w:p w14:paraId="06CCDD60" w14:textId="77777777" w:rsidR="00C80F0B" w:rsidRPr="00C80F0B" w:rsidRDefault="00C80F0B" w:rsidP="00C80F0B">
      <w:pPr>
        <w:numPr>
          <w:ilvl w:val="0"/>
          <w:numId w:val="9"/>
        </w:numPr>
        <w:tabs>
          <w:tab w:val="left" w:pos="1635"/>
        </w:tabs>
        <w:rPr>
          <w:lang w:val="az-Latn-AZ"/>
        </w:rPr>
      </w:pPr>
      <w:r w:rsidRPr="00C80F0B">
        <w:rPr>
          <w:b/>
          <w:bCs/>
          <w:lang w:val="az-Latn-AZ"/>
        </w:rPr>
        <w:t>RTL-SDR</w:t>
      </w:r>
      <w:r w:rsidRPr="00C80F0B">
        <w:rPr>
          <w:lang w:val="az-Latn-AZ"/>
        </w:rPr>
        <w:t xml:space="preserve"> (affordable and widely used)</w:t>
      </w:r>
    </w:p>
    <w:p w14:paraId="7C555D06" w14:textId="77777777" w:rsidR="00C80F0B" w:rsidRPr="00C80F0B" w:rsidRDefault="00C80F0B" w:rsidP="00C80F0B">
      <w:pPr>
        <w:numPr>
          <w:ilvl w:val="0"/>
          <w:numId w:val="9"/>
        </w:numPr>
        <w:tabs>
          <w:tab w:val="left" w:pos="1635"/>
        </w:tabs>
        <w:rPr>
          <w:lang w:val="az-Latn-AZ"/>
        </w:rPr>
      </w:pPr>
      <w:r w:rsidRPr="00C80F0B">
        <w:rPr>
          <w:b/>
          <w:bCs/>
          <w:lang w:val="az-Latn-AZ"/>
        </w:rPr>
        <w:t>AirSpy</w:t>
      </w:r>
      <w:r w:rsidRPr="00C80F0B">
        <w:rPr>
          <w:lang w:val="az-Latn-AZ"/>
        </w:rPr>
        <w:t xml:space="preserve"> (higher performance)</w:t>
      </w:r>
    </w:p>
    <w:p w14:paraId="71DEB560" w14:textId="77777777" w:rsidR="00C80F0B" w:rsidRPr="00C80F0B" w:rsidRDefault="00C80F0B" w:rsidP="00C80F0B">
      <w:pPr>
        <w:numPr>
          <w:ilvl w:val="0"/>
          <w:numId w:val="9"/>
        </w:numPr>
        <w:tabs>
          <w:tab w:val="left" w:pos="1635"/>
        </w:tabs>
        <w:rPr>
          <w:lang w:val="az-Latn-AZ"/>
        </w:rPr>
      </w:pPr>
      <w:r w:rsidRPr="00C80F0B">
        <w:rPr>
          <w:b/>
          <w:bCs/>
          <w:lang w:val="az-Latn-AZ"/>
        </w:rPr>
        <w:t>SDRplay</w:t>
      </w:r>
      <w:r w:rsidRPr="00C80F0B">
        <w:rPr>
          <w:lang w:val="az-Latn-AZ"/>
        </w:rPr>
        <w:t xml:space="preserve"> (supports up to 10 MHz bandwidth)</w:t>
      </w:r>
    </w:p>
    <w:p w14:paraId="07E10A02" w14:textId="77777777" w:rsidR="00C80F0B" w:rsidRPr="00C80F0B" w:rsidRDefault="00C80F0B" w:rsidP="00C80F0B">
      <w:pPr>
        <w:numPr>
          <w:ilvl w:val="0"/>
          <w:numId w:val="9"/>
        </w:numPr>
        <w:tabs>
          <w:tab w:val="left" w:pos="1635"/>
        </w:tabs>
        <w:rPr>
          <w:lang w:val="az-Latn-AZ"/>
        </w:rPr>
      </w:pPr>
      <w:r w:rsidRPr="00C80F0B">
        <w:rPr>
          <w:b/>
          <w:bCs/>
          <w:lang w:val="az-Latn-AZ"/>
        </w:rPr>
        <w:t>KiwiSDR</w:t>
      </w:r>
      <w:r w:rsidRPr="00C80F0B">
        <w:rPr>
          <w:lang w:val="az-Latn-AZ"/>
        </w:rPr>
        <w:t xml:space="preserve"> (WebSDR with integrated networking)</w:t>
      </w:r>
    </w:p>
    <w:p w14:paraId="5F499204" w14:textId="77777777" w:rsidR="00C80F0B" w:rsidRPr="00C80F0B" w:rsidRDefault="00C80F0B" w:rsidP="00C80F0B">
      <w:pPr>
        <w:tabs>
          <w:tab w:val="left" w:pos="1635"/>
        </w:tabs>
        <w:rPr>
          <w:lang w:val="az-Latn-AZ"/>
        </w:rPr>
      </w:pPr>
      <w:r w:rsidRPr="00C80F0B">
        <w:rPr>
          <w:lang w:val="az-Latn-AZ"/>
        </w:rPr>
        <w:t>This broad compatibility makes OpenWebRX suitable for a wide range of users with varying performance needs and budgets.</w:t>
      </w:r>
    </w:p>
    <w:p w14:paraId="24739280" w14:textId="77777777" w:rsidR="00C80F0B" w:rsidRPr="00C80F0B" w:rsidRDefault="00C80F0B" w:rsidP="00C80F0B">
      <w:pPr>
        <w:tabs>
          <w:tab w:val="left" w:pos="1635"/>
        </w:tabs>
        <w:rPr>
          <w:lang w:val="az-Latn-AZ"/>
        </w:rPr>
      </w:pPr>
      <w:r w:rsidRPr="00C80F0B">
        <w:rPr>
          <w:lang w:val="az-Latn-AZ"/>
        </w:rPr>
        <w:pict w14:anchorId="64D6406A">
          <v:rect id="_x0000_i1120" style="width:0;height:1.5pt" o:hralign="center" o:hrstd="t" o:hr="t" fillcolor="#a0a0a0" stroked="f"/>
        </w:pict>
      </w:r>
    </w:p>
    <w:p w14:paraId="00C7F353" w14:textId="77777777" w:rsidR="00C80F0B" w:rsidRPr="00C80F0B" w:rsidRDefault="00C80F0B" w:rsidP="00C80F0B">
      <w:pPr>
        <w:tabs>
          <w:tab w:val="left" w:pos="1635"/>
        </w:tabs>
        <w:rPr>
          <w:b/>
          <w:bCs/>
          <w:lang w:val="az-Latn-AZ"/>
        </w:rPr>
      </w:pPr>
      <w:r w:rsidRPr="00C80F0B">
        <w:rPr>
          <w:b/>
          <w:bCs/>
          <w:lang w:val="az-Latn-AZ"/>
        </w:rPr>
        <w:t>3. Web-Based User Interface</w:t>
      </w:r>
    </w:p>
    <w:p w14:paraId="11CE5AD2" w14:textId="77777777" w:rsidR="00C80F0B" w:rsidRPr="00C80F0B" w:rsidRDefault="00C80F0B" w:rsidP="00C80F0B">
      <w:pPr>
        <w:tabs>
          <w:tab w:val="left" w:pos="1635"/>
        </w:tabs>
        <w:rPr>
          <w:lang w:val="az-Latn-AZ"/>
        </w:rPr>
      </w:pPr>
      <w:r w:rsidRPr="00C80F0B">
        <w:rPr>
          <w:lang w:val="az-Latn-AZ"/>
        </w:rPr>
        <w:t xml:space="preserve">OpenWebRX features a responsive and intuitive </w:t>
      </w:r>
      <w:r w:rsidRPr="00C80F0B">
        <w:rPr>
          <w:b/>
          <w:bCs/>
          <w:lang w:val="az-Latn-AZ"/>
        </w:rPr>
        <w:t>web interface</w:t>
      </w:r>
      <w:r w:rsidRPr="00C80F0B">
        <w:rPr>
          <w:lang w:val="az-Latn-AZ"/>
        </w:rPr>
        <w:t xml:space="preserve"> with the following capabilities:</w:t>
      </w:r>
    </w:p>
    <w:p w14:paraId="347EEF73" w14:textId="77777777" w:rsidR="00C80F0B" w:rsidRPr="00C80F0B" w:rsidRDefault="00C80F0B" w:rsidP="00C80F0B">
      <w:pPr>
        <w:numPr>
          <w:ilvl w:val="0"/>
          <w:numId w:val="10"/>
        </w:numPr>
        <w:tabs>
          <w:tab w:val="left" w:pos="1635"/>
        </w:tabs>
        <w:rPr>
          <w:lang w:val="az-Latn-AZ"/>
        </w:rPr>
      </w:pPr>
      <w:r w:rsidRPr="00C80F0B">
        <w:rPr>
          <w:lang w:val="az-Latn-AZ"/>
        </w:rPr>
        <w:t xml:space="preserve">Real-time </w:t>
      </w:r>
      <w:r w:rsidRPr="00C80F0B">
        <w:rPr>
          <w:b/>
          <w:bCs/>
          <w:lang w:val="az-Latn-AZ"/>
        </w:rPr>
        <w:t>waterfall</w:t>
      </w:r>
      <w:r w:rsidRPr="00C80F0B">
        <w:rPr>
          <w:lang w:val="az-Latn-AZ"/>
        </w:rPr>
        <w:t xml:space="preserve"> and </w:t>
      </w:r>
      <w:r w:rsidRPr="00C80F0B">
        <w:rPr>
          <w:b/>
          <w:bCs/>
          <w:lang w:val="az-Latn-AZ"/>
        </w:rPr>
        <w:t>spectrum displays</w:t>
      </w:r>
    </w:p>
    <w:p w14:paraId="04B4E6DC" w14:textId="77777777" w:rsidR="00C80F0B" w:rsidRPr="00C80F0B" w:rsidRDefault="00C80F0B" w:rsidP="00C80F0B">
      <w:pPr>
        <w:numPr>
          <w:ilvl w:val="0"/>
          <w:numId w:val="10"/>
        </w:numPr>
        <w:tabs>
          <w:tab w:val="left" w:pos="1635"/>
        </w:tabs>
        <w:rPr>
          <w:lang w:val="az-Latn-AZ"/>
        </w:rPr>
      </w:pPr>
      <w:r w:rsidRPr="00C80F0B">
        <w:rPr>
          <w:lang w:val="az-Latn-AZ"/>
        </w:rPr>
        <w:t>Frequency tuning via mouse, touchscreen, or manual input</w:t>
      </w:r>
    </w:p>
    <w:p w14:paraId="2B093A1C" w14:textId="77777777" w:rsidR="00C80F0B" w:rsidRPr="00C80F0B" w:rsidRDefault="00C80F0B" w:rsidP="00C80F0B">
      <w:pPr>
        <w:numPr>
          <w:ilvl w:val="0"/>
          <w:numId w:val="10"/>
        </w:numPr>
        <w:tabs>
          <w:tab w:val="left" w:pos="1635"/>
        </w:tabs>
        <w:rPr>
          <w:lang w:val="az-Latn-AZ"/>
        </w:rPr>
      </w:pPr>
      <w:r w:rsidRPr="00C80F0B">
        <w:rPr>
          <w:lang w:val="az-Latn-AZ"/>
        </w:rPr>
        <w:t>Selection of modulation modes</w:t>
      </w:r>
    </w:p>
    <w:p w14:paraId="1C071E80" w14:textId="77777777" w:rsidR="00C80F0B" w:rsidRPr="00C80F0B" w:rsidRDefault="00C80F0B" w:rsidP="00C80F0B">
      <w:pPr>
        <w:numPr>
          <w:ilvl w:val="0"/>
          <w:numId w:val="10"/>
        </w:numPr>
        <w:tabs>
          <w:tab w:val="left" w:pos="1635"/>
        </w:tabs>
        <w:rPr>
          <w:lang w:val="az-Latn-AZ"/>
        </w:rPr>
      </w:pPr>
      <w:r w:rsidRPr="00C80F0B">
        <w:rPr>
          <w:lang w:val="az-Latn-AZ"/>
        </w:rPr>
        <w:t>Audio playback in the browser (no plugins required)</w:t>
      </w:r>
    </w:p>
    <w:p w14:paraId="5829D9EB" w14:textId="77777777" w:rsidR="00C80F0B" w:rsidRPr="00C80F0B" w:rsidRDefault="00C80F0B" w:rsidP="00C80F0B">
      <w:pPr>
        <w:numPr>
          <w:ilvl w:val="0"/>
          <w:numId w:val="10"/>
        </w:numPr>
        <w:tabs>
          <w:tab w:val="left" w:pos="1635"/>
        </w:tabs>
        <w:rPr>
          <w:lang w:val="az-Latn-AZ"/>
        </w:rPr>
      </w:pPr>
      <w:r w:rsidRPr="00C80F0B">
        <w:rPr>
          <w:lang w:val="az-Latn-AZ"/>
        </w:rPr>
        <w:t>Signal strength display and waterfall color customization</w:t>
      </w:r>
    </w:p>
    <w:p w14:paraId="589A0484" w14:textId="77777777" w:rsidR="00C80F0B" w:rsidRPr="00C80F0B" w:rsidRDefault="00C80F0B" w:rsidP="00C80F0B">
      <w:pPr>
        <w:tabs>
          <w:tab w:val="left" w:pos="1635"/>
        </w:tabs>
        <w:rPr>
          <w:lang w:val="az-Latn-AZ"/>
        </w:rPr>
      </w:pPr>
      <w:r w:rsidRPr="00C80F0B">
        <w:rPr>
          <w:lang w:val="az-Latn-AZ"/>
        </w:rPr>
        <w:pict w14:anchorId="0A721214">
          <v:rect id="_x0000_i1121" style="width:0;height:1.5pt" o:hralign="center" o:hrstd="t" o:hr="t" fillcolor="#a0a0a0" stroked="f"/>
        </w:pict>
      </w:r>
    </w:p>
    <w:p w14:paraId="27AC32F1" w14:textId="77777777" w:rsidR="00C80F0B" w:rsidRPr="00C80F0B" w:rsidRDefault="00C80F0B" w:rsidP="00C80F0B">
      <w:pPr>
        <w:tabs>
          <w:tab w:val="left" w:pos="1635"/>
        </w:tabs>
        <w:rPr>
          <w:b/>
          <w:bCs/>
          <w:lang w:val="az-Latn-AZ"/>
        </w:rPr>
      </w:pPr>
      <w:r w:rsidRPr="00C80F0B">
        <w:rPr>
          <w:b/>
          <w:bCs/>
          <w:lang w:val="az-Latn-AZ"/>
        </w:rPr>
        <w:t>4. Supported Modulation Modes</w:t>
      </w:r>
    </w:p>
    <w:p w14:paraId="142B0C1D" w14:textId="77777777" w:rsidR="00C80F0B" w:rsidRPr="00C80F0B" w:rsidRDefault="00C80F0B" w:rsidP="00C80F0B">
      <w:pPr>
        <w:tabs>
          <w:tab w:val="left" w:pos="1635"/>
        </w:tabs>
        <w:rPr>
          <w:lang w:val="az-Latn-AZ"/>
        </w:rPr>
      </w:pPr>
      <w:r w:rsidRPr="00C80F0B">
        <w:rPr>
          <w:lang w:val="az-Latn-AZ"/>
        </w:rPr>
        <w:t xml:space="preserve">OpenWebRX supports a variety of </w:t>
      </w:r>
      <w:r w:rsidRPr="00C80F0B">
        <w:rPr>
          <w:b/>
          <w:bCs/>
          <w:lang w:val="az-Latn-AZ"/>
        </w:rPr>
        <w:t>analog</w:t>
      </w:r>
      <w:r w:rsidRPr="00C80F0B">
        <w:rPr>
          <w:lang w:val="az-Latn-AZ"/>
        </w:rPr>
        <w:t xml:space="preserve"> and </w:t>
      </w:r>
      <w:r w:rsidRPr="00C80F0B">
        <w:rPr>
          <w:b/>
          <w:bCs/>
          <w:lang w:val="az-Latn-AZ"/>
        </w:rPr>
        <w:t>digital</w:t>
      </w:r>
      <w:r w:rsidRPr="00C80F0B">
        <w:rPr>
          <w:lang w:val="az-Latn-AZ"/>
        </w:rPr>
        <w:t xml:space="preserve"> radio modes, including:</w:t>
      </w:r>
    </w:p>
    <w:p w14:paraId="527C6FBA" w14:textId="77777777" w:rsidR="00C80F0B" w:rsidRPr="00C80F0B" w:rsidRDefault="00C80F0B" w:rsidP="00C80F0B">
      <w:pPr>
        <w:tabs>
          <w:tab w:val="left" w:pos="1635"/>
        </w:tabs>
        <w:rPr>
          <w:b/>
          <w:bCs/>
          <w:lang w:val="az-Latn-AZ"/>
        </w:rPr>
      </w:pPr>
      <w:r w:rsidRPr="00C80F0B">
        <w:rPr>
          <w:b/>
          <w:bCs/>
          <w:lang w:val="az-Latn-AZ"/>
        </w:rPr>
        <w:t>Analog Modes:</w:t>
      </w:r>
    </w:p>
    <w:p w14:paraId="0AD71F72" w14:textId="77777777" w:rsidR="00C80F0B" w:rsidRPr="00C80F0B" w:rsidRDefault="00C80F0B" w:rsidP="00C80F0B">
      <w:pPr>
        <w:numPr>
          <w:ilvl w:val="0"/>
          <w:numId w:val="11"/>
        </w:numPr>
        <w:tabs>
          <w:tab w:val="left" w:pos="1635"/>
        </w:tabs>
        <w:rPr>
          <w:lang w:val="az-Latn-AZ"/>
        </w:rPr>
      </w:pPr>
      <w:r w:rsidRPr="00C80F0B">
        <w:rPr>
          <w:b/>
          <w:bCs/>
          <w:lang w:val="az-Latn-AZ"/>
        </w:rPr>
        <w:t>AM (Amplitude Modulation)</w:t>
      </w:r>
    </w:p>
    <w:p w14:paraId="79DE08F7" w14:textId="77777777" w:rsidR="00C80F0B" w:rsidRPr="00C80F0B" w:rsidRDefault="00C80F0B" w:rsidP="00C80F0B">
      <w:pPr>
        <w:numPr>
          <w:ilvl w:val="0"/>
          <w:numId w:val="11"/>
        </w:numPr>
        <w:tabs>
          <w:tab w:val="left" w:pos="1635"/>
        </w:tabs>
        <w:rPr>
          <w:lang w:val="az-Latn-AZ"/>
        </w:rPr>
      </w:pPr>
      <w:r w:rsidRPr="00C80F0B">
        <w:rPr>
          <w:b/>
          <w:bCs/>
          <w:lang w:val="az-Latn-AZ"/>
        </w:rPr>
        <w:t>FM (Frequency Modulation)</w:t>
      </w:r>
    </w:p>
    <w:p w14:paraId="560AE08B" w14:textId="77777777" w:rsidR="00C80F0B" w:rsidRPr="00C80F0B" w:rsidRDefault="00C80F0B" w:rsidP="00C80F0B">
      <w:pPr>
        <w:numPr>
          <w:ilvl w:val="0"/>
          <w:numId w:val="11"/>
        </w:numPr>
        <w:tabs>
          <w:tab w:val="left" w:pos="1635"/>
        </w:tabs>
        <w:rPr>
          <w:lang w:val="az-Latn-AZ"/>
        </w:rPr>
      </w:pPr>
      <w:r w:rsidRPr="00C80F0B">
        <w:rPr>
          <w:b/>
          <w:bCs/>
          <w:lang w:val="az-Latn-AZ"/>
        </w:rPr>
        <w:lastRenderedPageBreak/>
        <w:t>SSB (Single Side Band – USB/LSB)</w:t>
      </w:r>
    </w:p>
    <w:p w14:paraId="7A55153A" w14:textId="77777777" w:rsidR="00C80F0B" w:rsidRPr="00C80F0B" w:rsidRDefault="00C80F0B" w:rsidP="00C80F0B">
      <w:pPr>
        <w:numPr>
          <w:ilvl w:val="0"/>
          <w:numId w:val="11"/>
        </w:numPr>
        <w:tabs>
          <w:tab w:val="left" w:pos="1635"/>
        </w:tabs>
        <w:rPr>
          <w:lang w:val="az-Latn-AZ"/>
        </w:rPr>
      </w:pPr>
      <w:r w:rsidRPr="00C80F0B">
        <w:rPr>
          <w:b/>
          <w:bCs/>
          <w:lang w:val="az-Latn-AZ"/>
        </w:rPr>
        <w:t>CW (Continuous Wave, i.e., Morse Code)</w:t>
      </w:r>
    </w:p>
    <w:p w14:paraId="2D1C3F04" w14:textId="77777777" w:rsidR="00C80F0B" w:rsidRPr="00C80F0B" w:rsidRDefault="00C80F0B" w:rsidP="00C80F0B">
      <w:pPr>
        <w:tabs>
          <w:tab w:val="left" w:pos="1635"/>
        </w:tabs>
        <w:rPr>
          <w:b/>
          <w:bCs/>
          <w:lang w:val="az-Latn-AZ"/>
        </w:rPr>
      </w:pPr>
      <w:r w:rsidRPr="00C80F0B">
        <w:rPr>
          <w:b/>
          <w:bCs/>
          <w:lang w:val="az-Latn-AZ"/>
        </w:rPr>
        <w:t>Digital Modes (Standard):</w:t>
      </w:r>
    </w:p>
    <w:p w14:paraId="2FAA5A7D" w14:textId="77777777" w:rsidR="00C80F0B" w:rsidRPr="00C80F0B" w:rsidRDefault="00C80F0B" w:rsidP="00C80F0B">
      <w:pPr>
        <w:numPr>
          <w:ilvl w:val="0"/>
          <w:numId w:val="12"/>
        </w:numPr>
        <w:tabs>
          <w:tab w:val="left" w:pos="1635"/>
        </w:tabs>
        <w:rPr>
          <w:lang w:val="az-Latn-AZ"/>
        </w:rPr>
      </w:pPr>
      <w:r w:rsidRPr="00C80F0B">
        <w:rPr>
          <w:b/>
          <w:bCs/>
          <w:lang w:val="az-Latn-AZ"/>
        </w:rPr>
        <w:t>FreeDV</w:t>
      </w:r>
      <w:r w:rsidRPr="00C80F0B">
        <w:rPr>
          <w:lang w:val="az-Latn-AZ"/>
        </w:rPr>
        <w:t xml:space="preserve"> – Low bitrate digital voice over HF</w:t>
      </w:r>
    </w:p>
    <w:p w14:paraId="355E45AD" w14:textId="77777777" w:rsidR="00C80F0B" w:rsidRPr="00C80F0B" w:rsidRDefault="00C80F0B" w:rsidP="00C80F0B">
      <w:pPr>
        <w:numPr>
          <w:ilvl w:val="0"/>
          <w:numId w:val="12"/>
        </w:numPr>
        <w:tabs>
          <w:tab w:val="left" w:pos="1635"/>
        </w:tabs>
        <w:rPr>
          <w:lang w:val="az-Latn-AZ"/>
        </w:rPr>
      </w:pPr>
      <w:r w:rsidRPr="00C80F0B">
        <w:rPr>
          <w:b/>
          <w:bCs/>
          <w:lang w:val="az-Latn-AZ"/>
        </w:rPr>
        <w:t>FT8, JT65</w:t>
      </w:r>
      <w:r w:rsidRPr="00C80F0B">
        <w:rPr>
          <w:lang w:val="az-Latn-AZ"/>
        </w:rPr>
        <w:t xml:space="preserve"> – Weak signal digital communication modes</w:t>
      </w:r>
    </w:p>
    <w:p w14:paraId="7CA3D6A2" w14:textId="77777777" w:rsidR="00C80F0B" w:rsidRPr="00C80F0B" w:rsidRDefault="00C80F0B" w:rsidP="00C80F0B">
      <w:pPr>
        <w:numPr>
          <w:ilvl w:val="0"/>
          <w:numId w:val="12"/>
        </w:numPr>
        <w:tabs>
          <w:tab w:val="left" w:pos="1635"/>
        </w:tabs>
        <w:rPr>
          <w:lang w:val="az-Latn-AZ"/>
        </w:rPr>
      </w:pPr>
      <w:r w:rsidRPr="00C80F0B">
        <w:rPr>
          <w:b/>
          <w:bCs/>
          <w:lang w:val="az-Latn-AZ"/>
        </w:rPr>
        <w:t>PSK31</w:t>
      </w:r>
      <w:r w:rsidRPr="00C80F0B">
        <w:rPr>
          <w:lang w:val="az-Latn-AZ"/>
        </w:rPr>
        <w:t xml:space="preserve"> – Phase Shift Keying used in keyboard-to-keyboard chat</w:t>
      </w:r>
    </w:p>
    <w:p w14:paraId="346E0E6C" w14:textId="77777777" w:rsidR="00C80F0B" w:rsidRPr="00C80F0B" w:rsidRDefault="00C80F0B" w:rsidP="00C80F0B">
      <w:pPr>
        <w:numPr>
          <w:ilvl w:val="0"/>
          <w:numId w:val="12"/>
        </w:numPr>
        <w:tabs>
          <w:tab w:val="left" w:pos="1635"/>
        </w:tabs>
        <w:rPr>
          <w:lang w:val="az-Latn-AZ"/>
        </w:rPr>
      </w:pPr>
      <w:r w:rsidRPr="00C80F0B">
        <w:rPr>
          <w:b/>
          <w:bCs/>
          <w:lang w:val="az-Latn-AZ"/>
        </w:rPr>
        <w:t>Packet</w:t>
      </w:r>
      <w:r w:rsidRPr="00C80F0B">
        <w:rPr>
          <w:lang w:val="az-Latn-AZ"/>
        </w:rPr>
        <w:t xml:space="preserve"> – AX.25 packet radio</w:t>
      </w:r>
    </w:p>
    <w:p w14:paraId="7D2C0B97" w14:textId="77777777" w:rsidR="00C80F0B" w:rsidRPr="00C80F0B" w:rsidRDefault="00C80F0B" w:rsidP="00C80F0B">
      <w:pPr>
        <w:tabs>
          <w:tab w:val="left" w:pos="1635"/>
        </w:tabs>
        <w:rPr>
          <w:lang w:val="az-Latn-AZ"/>
        </w:rPr>
      </w:pPr>
      <w:r w:rsidRPr="00C80F0B">
        <w:rPr>
          <w:lang w:val="az-Latn-AZ"/>
        </w:rPr>
        <w:pict w14:anchorId="552C4E80">
          <v:rect id="_x0000_i1122" style="width:0;height:1.5pt" o:hralign="center" o:hrstd="t" o:hr="t" fillcolor="#a0a0a0" stroked="f"/>
        </w:pict>
      </w:r>
    </w:p>
    <w:p w14:paraId="1DC58F34" w14:textId="77777777" w:rsidR="00C80F0B" w:rsidRPr="00C80F0B" w:rsidRDefault="00C80F0B" w:rsidP="00C80F0B">
      <w:pPr>
        <w:tabs>
          <w:tab w:val="left" w:pos="1635"/>
        </w:tabs>
        <w:rPr>
          <w:b/>
          <w:bCs/>
          <w:lang w:val="az-Latn-AZ"/>
        </w:rPr>
      </w:pPr>
      <w:r w:rsidRPr="00C80F0B">
        <w:rPr>
          <w:b/>
          <w:bCs/>
          <w:lang w:val="az-Latn-AZ"/>
        </w:rPr>
        <w:t>5. OpenWebRX+ Features (Extended Functionality)</w:t>
      </w:r>
    </w:p>
    <w:p w14:paraId="3F136E5F" w14:textId="77777777" w:rsidR="00C80F0B" w:rsidRPr="00C80F0B" w:rsidRDefault="00C80F0B" w:rsidP="00C80F0B">
      <w:pPr>
        <w:tabs>
          <w:tab w:val="left" w:pos="1635"/>
        </w:tabs>
        <w:rPr>
          <w:lang w:val="az-Latn-AZ"/>
        </w:rPr>
      </w:pPr>
      <w:r w:rsidRPr="00C80F0B">
        <w:rPr>
          <w:lang w:val="az-Latn-AZ"/>
        </w:rPr>
        <w:t xml:space="preserve">Some deployments use </w:t>
      </w:r>
      <w:r w:rsidRPr="00C80F0B">
        <w:rPr>
          <w:b/>
          <w:bCs/>
          <w:lang w:val="az-Latn-AZ"/>
        </w:rPr>
        <w:t>OpenWebRX+</w:t>
      </w:r>
      <w:r w:rsidRPr="00C80F0B">
        <w:rPr>
          <w:lang w:val="az-Latn-AZ"/>
        </w:rPr>
        <w:t>, a community fork or enhanced version of the software that includes additional decoding capabilities:</w:t>
      </w:r>
    </w:p>
    <w:p w14:paraId="677DF9FE" w14:textId="77777777" w:rsidR="00C80F0B" w:rsidRPr="00C80F0B" w:rsidRDefault="00C80F0B" w:rsidP="00C80F0B">
      <w:pPr>
        <w:numPr>
          <w:ilvl w:val="0"/>
          <w:numId w:val="13"/>
        </w:numPr>
        <w:tabs>
          <w:tab w:val="left" w:pos="1635"/>
        </w:tabs>
        <w:rPr>
          <w:lang w:val="az-Latn-AZ"/>
        </w:rPr>
      </w:pPr>
      <w:r w:rsidRPr="00C80F0B">
        <w:rPr>
          <w:b/>
          <w:bCs/>
          <w:lang w:val="az-Latn-AZ"/>
        </w:rPr>
        <w:t>CW Decoder</w:t>
      </w:r>
      <w:r w:rsidRPr="00C80F0B">
        <w:rPr>
          <w:lang w:val="az-Latn-AZ"/>
        </w:rPr>
        <w:t xml:space="preserve"> – Automatic Morse code decoding</w:t>
      </w:r>
    </w:p>
    <w:p w14:paraId="66EC6A0D" w14:textId="77777777" w:rsidR="00C80F0B" w:rsidRPr="00C80F0B" w:rsidRDefault="00C80F0B" w:rsidP="00C80F0B">
      <w:pPr>
        <w:numPr>
          <w:ilvl w:val="0"/>
          <w:numId w:val="13"/>
        </w:numPr>
        <w:tabs>
          <w:tab w:val="left" w:pos="1635"/>
        </w:tabs>
        <w:rPr>
          <w:lang w:val="az-Latn-AZ"/>
        </w:rPr>
      </w:pPr>
      <w:r w:rsidRPr="00C80F0B">
        <w:rPr>
          <w:b/>
          <w:bCs/>
          <w:lang w:val="az-Latn-AZ"/>
        </w:rPr>
        <w:t>RTTY</w:t>
      </w:r>
      <w:r w:rsidRPr="00C80F0B">
        <w:rPr>
          <w:lang w:val="az-Latn-AZ"/>
        </w:rPr>
        <w:t xml:space="preserve"> – Radio teletype</w:t>
      </w:r>
    </w:p>
    <w:p w14:paraId="16AD5A54" w14:textId="77777777" w:rsidR="00C80F0B" w:rsidRPr="00C80F0B" w:rsidRDefault="00C80F0B" w:rsidP="00C80F0B">
      <w:pPr>
        <w:numPr>
          <w:ilvl w:val="0"/>
          <w:numId w:val="13"/>
        </w:numPr>
        <w:tabs>
          <w:tab w:val="left" w:pos="1635"/>
        </w:tabs>
        <w:rPr>
          <w:lang w:val="az-Latn-AZ"/>
        </w:rPr>
      </w:pPr>
      <w:r w:rsidRPr="00C80F0B">
        <w:rPr>
          <w:b/>
          <w:bCs/>
          <w:lang w:val="az-Latn-AZ"/>
        </w:rPr>
        <w:t>DMR, D-Star, YSF</w:t>
      </w:r>
      <w:r w:rsidRPr="00C80F0B">
        <w:rPr>
          <w:lang w:val="az-Latn-AZ"/>
        </w:rPr>
        <w:t xml:space="preserve"> – Digital voice modes for VHF/UHF</w:t>
      </w:r>
    </w:p>
    <w:p w14:paraId="136F07AF" w14:textId="77777777" w:rsidR="00C80F0B" w:rsidRPr="00C80F0B" w:rsidRDefault="00C80F0B" w:rsidP="00C80F0B">
      <w:pPr>
        <w:numPr>
          <w:ilvl w:val="0"/>
          <w:numId w:val="13"/>
        </w:numPr>
        <w:tabs>
          <w:tab w:val="left" w:pos="1635"/>
        </w:tabs>
        <w:rPr>
          <w:lang w:val="az-Latn-AZ"/>
        </w:rPr>
      </w:pPr>
      <w:r w:rsidRPr="00C80F0B">
        <w:rPr>
          <w:b/>
          <w:bCs/>
          <w:lang w:val="az-Latn-AZ"/>
        </w:rPr>
        <w:t>SSTV</w:t>
      </w:r>
      <w:r w:rsidRPr="00C80F0B">
        <w:rPr>
          <w:lang w:val="az-Latn-AZ"/>
        </w:rPr>
        <w:t xml:space="preserve"> – Slow-scan television for image transmission</w:t>
      </w:r>
    </w:p>
    <w:p w14:paraId="25867CC6" w14:textId="77777777" w:rsidR="00C80F0B" w:rsidRPr="00C80F0B" w:rsidRDefault="00C80F0B" w:rsidP="00C80F0B">
      <w:pPr>
        <w:numPr>
          <w:ilvl w:val="0"/>
          <w:numId w:val="13"/>
        </w:numPr>
        <w:tabs>
          <w:tab w:val="left" w:pos="1635"/>
        </w:tabs>
        <w:rPr>
          <w:lang w:val="az-Latn-AZ"/>
        </w:rPr>
      </w:pPr>
      <w:r w:rsidRPr="00C80F0B">
        <w:rPr>
          <w:b/>
          <w:bCs/>
          <w:lang w:val="az-Latn-AZ"/>
        </w:rPr>
        <w:t>FAX</w:t>
      </w:r>
      <w:r w:rsidRPr="00C80F0B">
        <w:rPr>
          <w:lang w:val="az-Latn-AZ"/>
        </w:rPr>
        <w:t xml:space="preserve"> – Weather fax decoding</w:t>
      </w:r>
    </w:p>
    <w:p w14:paraId="336D7440" w14:textId="77777777" w:rsidR="00C80F0B" w:rsidRPr="00C80F0B" w:rsidRDefault="00C80F0B" w:rsidP="00C80F0B">
      <w:pPr>
        <w:tabs>
          <w:tab w:val="left" w:pos="1635"/>
        </w:tabs>
        <w:rPr>
          <w:lang w:val="az-Latn-AZ"/>
        </w:rPr>
      </w:pPr>
      <w:r w:rsidRPr="00C80F0B">
        <w:rPr>
          <w:lang w:val="az-Latn-AZ"/>
        </w:rPr>
        <w:t>These advanced features make OpenWebRX+ especially appealing to experienced operators and experimenters.</w:t>
      </w:r>
    </w:p>
    <w:p w14:paraId="09117732" w14:textId="77777777" w:rsidR="00C80F0B" w:rsidRPr="00C80F0B" w:rsidRDefault="00C80F0B" w:rsidP="00C80F0B">
      <w:pPr>
        <w:tabs>
          <w:tab w:val="left" w:pos="1635"/>
        </w:tabs>
        <w:rPr>
          <w:lang w:val="az-Latn-AZ"/>
        </w:rPr>
      </w:pPr>
      <w:r w:rsidRPr="00C80F0B">
        <w:rPr>
          <w:lang w:val="az-Latn-AZ"/>
        </w:rPr>
        <w:pict w14:anchorId="1FCC580C">
          <v:rect id="_x0000_i1123" style="width:0;height:1.5pt" o:hralign="center" o:hrstd="t" o:hr="t" fillcolor="#a0a0a0" stroked="f"/>
        </w:pict>
      </w:r>
    </w:p>
    <w:p w14:paraId="7E1678A0" w14:textId="77777777" w:rsidR="00C80F0B" w:rsidRPr="00C80F0B" w:rsidRDefault="00C80F0B" w:rsidP="00C80F0B">
      <w:pPr>
        <w:tabs>
          <w:tab w:val="left" w:pos="1635"/>
        </w:tabs>
        <w:rPr>
          <w:b/>
          <w:bCs/>
          <w:lang w:val="az-Latn-AZ"/>
        </w:rPr>
      </w:pPr>
      <w:r w:rsidRPr="00C80F0B">
        <w:rPr>
          <w:b/>
          <w:bCs/>
          <w:lang w:val="az-Latn-AZ"/>
        </w:rPr>
        <w:t>6. Frequency Range and Band Segments</w:t>
      </w:r>
    </w:p>
    <w:p w14:paraId="3F1E8C8F" w14:textId="77777777" w:rsidR="00C80F0B" w:rsidRPr="00C80F0B" w:rsidRDefault="00C80F0B" w:rsidP="00C80F0B">
      <w:pPr>
        <w:tabs>
          <w:tab w:val="left" w:pos="1635"/>
        </w:tabs>
        <w:rPr>
          <w:lang w:val="az-Latn-AZ"/>
        </w:rPr>
      </w:pPr>
      <w:r w:rsidRPr="00C80F0B">
        <w:rPr>
          <w:lang w:val="az-Latn-AZ"/>
        </w:rPr>
        <w:t xml:space="preserve">The frequency range depends on the SDR hardware. For example, SDRplay devices can capture up to </w:t>
      </w:r>
      <w:r w:rsidRPr="00C80F0B">
        <w:rPr>
          <w:b/>
          <w:bCs/>
          <w:lang w:val="az-Latn-AZ"/>
        </w:rPr>
        <w:t>10 MHz of bandwidth</w:t>
      </w:r>
      <w:r w:rsidRPr="00C80F0B">
        <w:rPr>
          <w:lang w:val="az-Latn-AZ"/>
        </w:rPr>
        <w:t>, enabling coverage of:</w:t>
      </w:r>
    </w:p>
    <w:p w14:paraId="12031C4C" w14:textId="77777777" w:rsidR="00C80F0B" w:rsidRPr="00C80F0B" w:rsidRDefault="00C80F0B" w:rsidP="00C80F0B">
      <w:pPr>
        <w:numPr>
          <w:ilvl w:val="0"/>
          <w:numId w:val="14"/>
        </w:numPr>
        <w:tabs>
          <w:tab w:val="left" w:pos="1635"/>
        </w:tabs>
        <w:rPr>
          <w:lang w:val="az-Latn-AZ"/>
        </w:rPr>
      </w:pPr>
      <w:r w:rsidRPr="00C80F0B">
        <w:rPr>
          <w:lang w:val="az-Latn-AZ"/>
        </w:rPr>
        <w:t>Amateur radio bands (80m to 33cm)</w:t>
      </w:r>
    </w:p>
    <w:p w14:paraId="1C615AFD" w14:textId="77777777" w:rsidR="00C80F0B" w:rsidRPr="00C80F0B" w:rsidRDefault="00C80F0B" w:rsidP="00C80F0B">
      <w:pPr>
        <w:numPr>
          <w:ilvl w:val="0"/>
          <w:numId w:val="14"/>
        </w:numPr>
        <w:tabs>
          <w:tab w:val="left" w:pos="1635"/>
        </w:tabs>
        <w:rPr>
          <w:lang w:val="az-Latn-AZ"/>
        </w:rPr>
      </w:pPr>
      <w:r w:rsidRPr="00C80F0B">
        <w:rPr>
          <w:lang w:val="az-Latn-AZ"/>
        </w:rPr>
        <w:t>Shortwave broadcasting</w:t>
      </w:r>
    </w:p>
    <w:p w14:paraId="5DEC6B68" w14:textId="77777777" w:rsidR="00C80F0B" w:rsidRPr="00C80F0B" w:rsidRDefault="00C80F0B" w:rsidP="00C80F0B">
      <w:pPr>
        <w:numPr>
          <w:ilvl w:val="0"/>
          <w:numId w:val="14"/>
        </w:numPr>
        <w:tabs>
          <w:tab w:val="left" w:pos="1635"/>
        </w:tabs>
        <w:rPr>
          <w:lang w:val="az-Latn-AZ"/>
        </w:rPr>
      </w:pPr>
      <w:r w:rsidRPr="00C80F0B">
        <w:rPr>
          <w:lang w:val="az-Latn-AZ"/>
        </w:rPr>
        <w:t>VHF/UHF public services</w:t>
      </w:r>
    </w:p>
    <w:p w14:paraId="51E16A45" w14:textId="77777777" w:rsidR="00C80F0B" w:rsidRPr="00C80F0B" w:rsidRDefault="00C80F0B" w:rsidP="00C80F0B">
      <w:pPr>
        <w:numPr>
          <w:ilvl w:val="0"/>
          <w:numId w:val="14"/>
        </w:numPr>
        <w:tabs>
          <w:tab w:val="left" w:pos="1635"/>
        </w:tabs>
        <w:rPr>
          <w:lang w:val="az-Latn-AZ"/>
        </w:rPr>
      </w:pPr>
      <w:r w:rsidRPr="00C80F0B">
        <w:rPr>
          <w:lang w:val="az-Latn-AZ"/>
        </w:rPr>
        <w:t>Weather and maritime bands</w:t>
      </w:r>
    </w:p>
    <w:p w14:paraId="4FB6ABB6" w14:textId="77777777" w:rsidR="00C80F0B" w:rsidRPr="00C80F0B" w:rsidRDefault="00C80F0B" w:rsidP="00C80F0B">
      <w:pPr>
        <w:tabs>
          <w:tab w:val="left" w:pos="1635"/>
        </w:tabs>
        <w:rPr>
          <w:lang w:val="az-Latn-AZ"/>
        </w:rPr>
      </w:pPr>
      <w:r w:rsidRPr="00C80F0B">
        <w:rPr>
          <w:lang w:val="az-Latn-AZ"/>
        </w:rPr>
        <w:pict w14:anchorId="7D5A8C23">
          <v:rect id="_x0000_i1124" style="width:0;height:1.5pt" o:hralign="center" o:hrstd="t" o:hr="t" fillcolor="#a0a0a0" stroked="f"/>
        </w:pict>
      </w:r>
    </w:p>
    <w:p w14:paraId="2DE64C5F" w14:textId="77777777" w:rsidR="00C80F0B" w:rsidRPr="00C80F0B" w:rsidRDefault="00C80F0B" w:rsidP="00C80F0B">
      <w:pPr>
        <w:tabs>
          <w:tab w:val="left" w:pos="1635"/>
        </w:tabs>
        <w:rPr>
          <w:lang w:val="az-Latn-AZ"/>
        </w:rPr>
      </w:pPr>
      <w:r w:rsidRPr="00C80F0B">
        <w:rPr>
          <w:lang w:val="az-Latn-AZ"/>
        </w:rPr>
        <w:t xml:space="preserve">Overall, the feature set of OpenWebRX makes it a </w:t>
      </w:r>
      <w:r w:rsidRPr="00C80F0B">
        <w:rPr>
          <w:b/>
          <w:bCs/>
          <w:lang w:val="az-Latn-AZ"/>
        </w:rPr>
        <w:t>versatile and powerful platform</w:t>
      </w:r>
      <w:r w:rsidRPr="00C80F0B">
        <w:rPr>
          <w:lang w:val="az-Latn-AZ"/>
        </w:rPr>
        <w:t xml:space="preserve"> for monitoring, decoding, and analyzing radio signals across the RF spectrum.</w:t>
      </w:r>
    </w:p>
    <w:p w14:paraId="028C55BD" w14:textId="77777777" w:rsidR="00C80F0B" w:rsidRDefault="00C80F0B" w:rsidP="00C80F0B">
      <w:pPr>
        <w:tabs>
          <w:tab w:val="left" w:pos="1635"/>
        </w:tabs>
        <w:rPr>
          <w:lang w:val="az-Latn-AZ"/>
        </w:rPr>
      </w:pPr>
    </w:p>
    <w:p w14:paraId="724AE7BD" w14:textId="77777777" w:rsidR="00C80F0B" w:rsidRPr="00C80F0B" w:rsidRDefault="00C80F0B" w:rsidP="00C80F0B">
      <w:pPr>
        <w:tabs>
          <w:tab w:val="left" w:pos="1635"/>
        </w:tabs>
        <w:jc w:val="center"/>
        <w:rPr>
          <w:b/>
          <w:bCs/>
          <w:lang w:val="az-Latn-AZ"/>
        </w:rPr>
      </w:pPr>
      <w:r w:rsidRPr="00C80F0B">
        <w:rPr>
          <w:b/>
          <w:bCs/>
          <w:lang w:val="az-Latn-AZ"/>
        </w:rPr>
        <w:lastRenderedPageBreak/>
        <w:t>Real-World Example: KP4MD WebSDR Station</w:t>
      </w:r>
    </w:p>
    <w:p w14:paraId="01CC5EA9" w14:textId="77777777" w:rsidR="00C80F0B" w:rsidRDefault="00C80F0B" w:rsidP="00C80F0B">
      <w:pPr>
        <w:tabs>
          <w:tab w:val="left" w:pos="1635"/>
        </w:tabs>
        <w:rPr>
          <w:b/>
          <w:bCs/>
          <w:lang w:val="az-Latn-AZ"/>
        </w:rPr>
      </w:pPr>
    </w:p>
    <w:p w14:paraId="7FB3A14A" w14:textId="77777777" w:rsidR="00C80F0B" w:rsidRPr="00C80F0B" w:rsidRDefault="00C80F0B" w:rsidP="00C80F0B">
      <w:pPr>
        <w:tabs>
          <w:tab w:val="left" w:pos="1635"/>
        </w:tabs>
        <w:rPr>
          <w:lang w:val="az-Latn-AZ"/>
        </w:rPr>
      </w:pPr>
      <w:r w:rsidRPr="00C80F0B">
        <w:rPr>
          <w:lang w:val="az-Latn-AZ"/>
        </w:rPr>
        <w:t xml:space="preserve">To better understand the practical application of OpenWebRX, we can examine a real-world example: the </w:t>
      </w:r>
      <w:r w:rsidRPr="00C80F0B">
        <w:rPr>
          <w:b/>
          <w:bCs/>
          <w:lang w:val="az-Latn-AZ"/>
        </w:rPr>
        <w:t>KP4MD WebSDR Station</w:t>
      </w:r>
      <w:r w:rsidRPr="00C80F0B">
        <w:rPr>
          <w:lang w:val="az-Latn-AZ"/>
        </w:rPr>
        <w:t xml:space="preserve">, operated by radio amateur </w:t>
      </w:r>
      <w:r w:rsidRPr="00C80F0B">
        <w:rPr>
          <w:b/>
          <w:bCs/>
          <w:lang w:val="az-Latn-AZ"/>
        </w:rPr>
        <w:t>Carol Milazzo (callsign: KP4MD)</w:t>
      </w:r>
      <w:r w:rsidRPr="00C80F0B">
        <w:rPr>
          <w:lang w:val="az-Latn-AZ"/>
        </w:rPr>
        <w:t>. This station demonstrates how OpenWebRX can be implemented in a functional, public-facing environment to provide wide frequency coverage and remote accessibility.</w:t>
      </w:r>
    </w:p>
    <w:p w14:paraId="293F8F84" w14:textId="77777777" w:rsidR="00C80F0B" w:rsidRPr="00C80F0B" w:rsidRDefault="00C80F0B" w:rsidP="00C80F0B">
      <w:pPr>
        <w:tabs>
          <w:tab w:val="left" w:pos="1635"/>
        </w:tabs>
        <w:rPr>
          <w:lang w:val="az-Latn-AZ"/>
        </w:rPr>
      </w:pPr>
      <w:r w:rsidRPr="00C80F0B">
        <w:rPr>
          <w:lang w:val="az-Latn-AZ"/>
        </w:rPr>
        <w:pict w14:anchorId="32B809A9">
          <v:rect id="_x0000_i1239" style="width:0;height:1.5pt" o:hralign="center" o:hrstd="t" o:hr="t" fillcolor="#a0a0a0" stroked="f"/>
        </w:pict>
      </w:r>
    </w:p>
    <w:p w14:paraId="067189B5" w14:textId="77777777" w:rsidR="00C80F0B" w:rsidRPr="00C80F0B" w:rsidRDefault="00C80F0B" w:rsidP="00C80F0B">
      <w:pPr>
        <w:tabs>
          <w:tab w:val="left" w:pos="1635"/>
        </w:tabs>
        <w:rPr>
          <w:b/>
          <w:bCs/>
          <w:lang w:val="az-Latn-AZ"/>
        </w:rPr>
      </w:pPr>
      <w:r w:rsidRPr="00C80F0B">
        <w:rPr>
          <w:b/>
          <w:bCs/>
          <w:lang w:val="az-Latn-AZ"/>
        </w:rPr>
        <w:t>Station Overview</w:t>
      </w:r>
    </w:p>
    <w:p w14:paraId="4CBC948F" w14:textId="77777777" w:rsidR="00C80F0B" w:rsidRPr="00C80F0B" w:rsidRDefault="00C80F0B" w:rsidP="00C80F0B">
      <w:pPr>
        <w:numPr>
          <w:ilvl w:val="0"/>
          <w:numId w:val="15"/>
        </w:numPr>
        <w:tabs>
          <w:tab w:val="left" w:pos="1635"/>
        </w:tabs>
        <w:rPr>
          <w:lang w:val="az-Latn-AZ"/>
        </w:rPr>
      </w:pPr>
      <w:r w:rsidRPr="00C80F0B">
        <w:rPr>
          <w:b/>
          <w:bCs/>
          <w:lang w:val="az-Latn-AZ"/>
        </w:rPr>
        <w:t>Location</w:t>
      </w:r>
      <w:r w:rsidRPr="00C80F0B">
        <w:rPr>
          <w:lang w:val="az-Latn-AZ"/>
        </w:rPr>
        <w:t>: Citrus Heights, California, United States</w:t>
      </w:r>
    </w:p>
    <w:p w14:paraId="799C0770" w14:textId="77777777" w:rsidR="00C80F0B" w:rsidRPr="00C80F0B" w:rsidRDefault="00C80F0B" w:rsidP="00C80F0B">
      <w:pPr>
        <w:numPr>
          <w:ilvl w:val="0"/>
          <w:numId w:val="15"/>
        </w:numPr>
        <w:tabs>
          <w:tab w:val="left" w:pos="1635"/>
        </w:tabs>
        <w:rPr>
          <w:lang w:val="az-Latn-AZ"/>
        </w:rPr>
      </w:pPr>
      <w:r w:rsidRPr="00C80F0B">
        <w:rPr>
          <w:b/>
          <w:bCs/>
          <w:lang w:val="az-Latn-AZ"/>
        </w:rPr>
        <w:t>Operator</w:t>
      </w:r>
      <w:r w:rsidRPr="00C80F0B">
        <w:rPr>
          <w:lang w:val="az-Latn-AZ"/>
        </w:rPr>
        <w:t>: Carol Milazzo – KP4MD</w:t>
      </w:r>
    </w:p>
    <w:p w14:paraId="71D65D8E" w14:textId="77777777" w:rsidR="00C80F0B" w:rsidRPr="00C80F0B" w:rsidRDefault="00C80F0B" w:rsidP="00C80F0B">
      <w:pPr>
        <w:numPr>
          <w:ilvl w:val="0"/>
          <w:numId w:val="15"/>
        </w:numPr>
        <w:tabs>
          <w:tab w:val="left" w:pos="1635"/>
        </w:tabs>
        <w:rPr>
          <w:lang w:val="az-Latn-AZ"/>
        </w:rPr>
      </w:pPr>
      <w:r w:rsidRPr="00C80F0B">
        <w:rPr>
          <w:b/>
          <w:bCs/>
          <w:lang w:val="az-Latn-AZ"/>
        </w:rPr>
        <w:t>Web Access URL</w:t>
      </w:r>
      <w:r w:rsidRPr="00C80F0B">
        <w:rPr>
          <w:lang w:val="az-Latn-AZ"/>
        </w:rPr>
        <w:t xml:space="preserve">: </w:t>
      </w:r>
      <w:hyperlink r:id="rId9" w:tgtFrame="_new" w:history="1">
        <w:r w:rsidRPr="00C80F0B">
          <w:rPr>
            <w:rStyle w:val="Hyperlink"/>
            <w:lang w:val="az-Latn-AZ"/>
          </w:rPr>
          <w:t>http://sdr.n6na.org:8074</w:t>
        </w:r>
      </w:hyperlink>
    </w:p>
    <w:p w14:paraId="47CFF2D1" w14:textId="77777777" w:rsidR="00C80F0B" w:rsidRPr="00C80F0B" w:rsidRDefault="00C80F0B" w:rsidP="00C80F0B">
      <w:pPr>
        <w:tabs>
          <w:tab w:val="left" w:pos="1635"/>
        </w:tabs>
        <w:rPr>
          <w:lang w:val="az-Latn-AZ"/>
        </w:rPr>
      </w:pPr>
      <w:r w:rsidRPr="00C80F0B">
        <w:rPr>
          <w:lang w:val="az-Latn-AZ"/>
        </w:rPr>
        <w:t>This WebSDR is publicly accessible and provides live streaming of radio signals through a user-friendly web interface. It allows multiple users to listen to various frequencies without needing any additional software or equipment.</w:t>
      </w:r>
    </w:p>
    <w:p w14:paraId="0FA31ADD" w14:textId="77777777" w:rsidR="00C80F0B" w:rsidRPr="00C80F0B" w:rsidRDefault="00C80F0B" w:rsidP="00C80F0B">
      <w:pPr>
        <w:tabs>
          <w:tab w:val="left" w:pos="1635"/>
        </w:tabs>
        <w:rPr>
          <w:lang w:val="az-Latn-AZ"/>
        </w:rPr>
      </w:pPr>
      <w:r w:rsidRPr="00C80F0B">
        <w:rPr>
          <w:lang w:val="az-Latn-AZ"/>
        </w:rPr>
        <w:pict w14:anchorId="5957626C">
          <v:rect id="_x0000_i1240" style="width:0;height:1.5pt" o:hralign="center" o:hrstd="t" o:hr="t" fillcolor="#a0a0a0" stroked="f"/>
        </w:pict>
      </w:r>
    </w:p>
    <w:p w14:paraId="7F4A4914" w14:textId="77777777" w:rsidR="00C80F0B" w:rsidRPr="00C80F0B" w:rsidRDefault="00C80F0B" w:rsidP="00C80F0B">
      <w:pPr>
        <w:tabs>
          <w:tab w:val="left" w:pos="1635"/>
        </w:tabs>
        <w:rPr>
          <w:b/>
          <w:bCs/>
          <w:lang w:val="az-Latn-AZ"/>
        </w:rPr>
      </w:pPr>
      <w:r w:rsidRPr="00C80F0B">
        <w:rPr>
          <w:b/>
          <w:bCs/>
          <w:lang w:val="az-Latn-AZ"/>
        </w:rPr>
        <w:t>Antenna Setup</w:t>
      </w:r>
    </w:p>
    <w:p w14:paraId="5FE27854" w14:textId="77777777" w:rsidR="00C80F0B" w:rsidRPr="00C80F0B" w:rsidRDefault="00C80F0B" w:rsidP="00C80F0B">
      <w:pPr>
        <w:tabs>
          <w:tab w:val="left" w:pos="1635"/>
        </w:tabs>
        <w:rPr>
          <w:lang w:val="az-Latn-AZ"/>
        </w:rPr>
      </w:pPr>
      <w:r w:rsidRPr="00C80F0B">
        <w:rPr>
          <w:lang w:val="az-Latn-AZ"/>
        </w:rPr>
        <w:t>The KP4MD station utilizes a combination of antennas optimized for different frequency ranges:</w:t>
      </w:r>
    </w:p>
    <w:p w14:paraId="0E2F164B" w14:textId="77777777" w:rsidR="00C80F0B" w:rsidRPr="00C80F0B" w:rsidRDefault="00C80F0B" w:rsidP="00C80F0B">
      <w:pPr>
        <w:numPr>
          <w:ilvl w:val="0"/>
          <w:numId w:val="16"/>
        </w:numPr>
        <w:tabs>
          <w:tab w:val="left" w:pos="1635"/>
        </w:tabs>
        <w:rPr>
          <w:lang w:val="az-Latn-AZ"/>
        </w:rPr>
      </w:pPr>
      <w:r w:rsidRPr="00C80F0B">
        <w:rPr>
          <w:b/>
          <w:bCs/>
          <w:lang w:val="az-Latn-AZ"/>
        </w:rPr>
        <w:t>40m Full Wave Horizontal Loop</w:t>
      </w:r>
    </w:p>
    <w:p w14:paraId="3F7704AD" w14:textId="77777777" w:rsidR="00C80F0B" w:rsidRPr="00C80F0B" w:rsidRDefault="00C80F0B" w:rsidP="00C80F0B">
      <w:pPr>
        <w:numPr>
          <w:ilvl w:val="1"/>
          <w:numId w:val="16"/>
        </w:numPr>
        <w:tabs>
          <w:tab w:val="left" w:pos="1635"/>
        </w:tabs>
        <w:rPr>
          <w:lang w:val="az-Latn-AZ"/>
        </w:rPr>
      </w:pPr>
      <w:r w:rsidRPr="00C80F0B">
        <w:rPr>
          <w:lang w:val="az-Latn-AZ"/>
        </w:rPr>
        <w:t xml:space="preserve">Positioned approximately </w:t>
      </w:r>
      <w:r w:rsidRPr="00C80F0B">
        <w:rPr>
          <w:b/>
          <w:bCs/>
          <w:lang w:val="az-Latn-AZ"/>
        </w:rPr>
        <w:t>6 meters above ground</w:t>
      </w:r>
    </w:p>
    <w:p w14:paraId="53FB3AFC" w14:textId="77777777" w:rsidR="00C80F0B" w:rsidRPr="00C80F0B" w:rsidRDefault="00C80F0B" w:rsidP="00C80F0B">
      <w:pPr>
        <w:numPr>
          <w:ilvl w:val="1"/>
          <w:numId w:val="16"/>
        </w:numPr>
        <w:tabs>
          <w:tab w:val="left" w:pos="1635"/>
        </w:tabs>
        <w:rPr>
          <w:lang w:val="az-Latn-AZ"/>
        </w:rPr>
      </w:pPr>
      <w:r w:rsidRPr="00C80F0B">
        <w:rPr>
          <w:lang w:val="az-Latn-AZ"/>
        </w:rPr>
        <w:t xml:space="preserve">Covers </w:t>
      </w:r>
      <w:r w:rsidRPr="00C80F0B">
        <w:rPr>
          <w:b/>
          <w:bCs/>
          <w:lang w:val="az-Latn-AZ"/>
        </w:rPr>
        <w:t>0.5 MHz to 54 MHz</w:t>
      </w:r>
      <w:r w:rsidRPr="00C80F0B">
        <w:rPr>
          <w:lang w:val="az-Latn-AZ"/>
        </w:rPr>
        <w:t xml:space="preserve"> effectively</w:t>
      </w:r>
    </w:p>
    <w:p w14:paraId="6812C317" w14:textId="77777777" w:rsidR="00C80F0B" w:rsidRPr="00C80F0B" w:rsidRDefault="00C80F0B" w:rsidP="00C80F0B">
      <w:pPr>
        <w:numPr>
          <w:ilvl w:val="1"/>
          <w:numId w:val="16"/>
        </w:numPr>
        <w:tabs>
          <w:tab w:val="left" w:pos="1635"/>
        </w:tabs>
        <w:rPr>
          <w:lang w:val="az-Latn-AZ"/>
        </w:rPr>
      </w:pPr>
      <w:r w:rsidRPr="00C80F0B">
        <w:rPr>
          <w:lang w:val="az-Latn-AZ"/>
        </w:rPr>
        <w:t>Ideal for HF bands (shortwave and amateur radio)</w:t>
      </w:r>
    </w:p>
    <w:p w14:paraId="32D338A0" w14:textId="77777777" w:rsidR="00C80F0B" w:rsidRPr="00C80F0B" w:rsidRDefault="00C80F0B" w:rsidP="00C80F0B">
      <w:pPr>
        <w:numPr>
          <w:ilvl w:val="0"/>
          <w:numId w:val="16"/>
        </w:numPr>
        <w:tabs>
          <w:tab w:val="left" w:pos="1635"/>
        </w:tabs>
        <w:rPr>
          <w:lang w:val="az-Latn-AZ"/>
        </w:rPr>
      </w:pPr>
      <w:r w:rsidRPr="00C80F0B">
        <w:rPr>
          <w:b/>
          <w:bCs/>
          <w:lang w:val="az-Latn-AZ"/>
        </w:rPr>
        <w:t>VHF-UHF Bowtie Antennas</w:t>
      </w:r>
    </w:p>
    <w:p w14:paraId="6C3021D9" w14:textId="77777777" w:rsidR="00C80F0B" w:rsidRPr="00C80F0B" w:rsidRDefault="00C80F0B" w:rsidP="00C80F0B">
      <w:pPr>
        <w:numPr>
          <w:ilvl w:val="1"/>
          <w:numId w:val="16"/>
        </w:numPr>
        <w:tabs>
          <w:tab w:val="left" w:pos="1635"/>
        </w:tabs>
        <w:rPr>
          <w:lang w:val="az-Latn-AZ"/>
        </w:rPr>
      </w:pPr>
      <w:r w:rsidRPr="00C80F0B">
        <w:rPr>
          <w:lang w:val="az-Latn-AZ"/>
        </w:rPr>
        <w:t xml:space="preserve">Designed to cover frequencies from </w:t>
      </w:r>
      <w:r w:rsidRPr="00C80F0B">
        <w:rPr>
          <w:b/>
          <w:bCs/>
          <w:lang w:val="az-Latn-AZ"/>
        </w:rPr>
        <w:t>88 MHz to 910 MHz</w:t>
      </w:r>
    </w:p>
    <w:p w14:paraId="0D8F65DD" w14:textId="77777777" w:rsidR="00C80F0B" w:rsidRPr="00C80F0B" w:rsidRDefault="00C80F0B" w:rsidP="00C80F0B">
      <w:pPr>
        <w:numPr>
          <w:ilvl w:val="1"/>
          <w:numId w:val="16"/>
        </w:numPr>
        <w:tabs>
          <w:tab w:val="left" w:pos="1635"/>
        </w:tabs>
        <w:rPr>
          <w:lang w:val="az-Latn-AZ"/>
        </w:rPr>
      </w:pPr>
      <w:r w:rsidRPr="00C80F0B">
        <w:rPr>
          <w:lang w:val="az-Latn-AZ"/>
        </w:rPr>
        <w:t>Used for monitoring FM broadcast, weather stations, airband, and other VHF/UHF services</w:t>
      </w:r>
    </w:p>
    <w:p w14:paraId="514395A4" w14:textId="77777777" w:rsidR="00C80F0B" w:rsidRPr="00C80F0B" w:rsidRDefault="00C80F0B" w:rsidP="00C80F0B">
      <w:pPr>
        <w:tabs>
          <w:tab w:val="left" w:pos="1635"/>
        </w:tabs>
        <w:rPr>
          <w:lang w:val="az-Latn-AZ"/>
        </w:rPr>
      </w:pPr>
      <w:r w:rsidRPr="00C80F0B">
        <w:rPr>
          <w:lang w:val="az-Latn-AZ"/>
        </w:rPr>
        <w:t>These antennas ensure broad coverage from the lower HF spectrum up to high UHF frequencies, making the station suitable for a wide variety of monitoring purposes.</w:t>
      </w:r>
    </w:p>
    <w:p w14:paraId="28D0A3EC" w14:textId="77777777" w:rsidR="00C80F0B" w:rsidRPr="00C80F0B" w:rsidRDefault="00C80F0B" w:rsidP="00C80F0B">
      <w:pPr>
        <w:tabs>
          <w:tab w:val="left" w:pos="1635"/>
        </w:tabs>
        <w:rPr>
          <w:lang w:val="az-Latn-AZ"/>
        </w:rPr>
      </w:pPr>
      <w:r w:rsidRPr="00C80F0B">
        <w:rPr>
          <w:lang w:val="az-Latn-AZ"/>
        </w:rPr>
        <w:pict w14:anchorId="0867B4C3">
          <v:rect id="_x0000_i1241" style="width:0;height:1.5pt" o:hralign="center" o:hrstd="t" o:hr="t" fillcolor="#a0a0a0" stroked="f"/>
        </w:pict>
      </w:r>
    </w:p>
    <w:p w14:paraId="672D6B6D" w14:textId="77777777" w:rsidR="00C80F0B" w:rsidRPr="00C80F0B" w:rsidRDefault="00C80F0B" w:rsidP="00C80F0B">
      <w:pPr>
        <w:tabs>
          <w:tab w:val="left" w:pos="1635"/>
        </w:tabs>
        <w:rPr>
          <w:b/>
          <w:bCs/>
          <w:lang w:val="az-Latn-AZ"/>
        </w:rPr>
      </w:pPr>
      <w:r w:rsidRPr="00C80F0B">
        <w:rPr>
          <w:b/>
          <w:bCs/>
          <w:lang w:val="az-Latn-AZ"/>
        </w:rPr>
        <w:t>Hardware and Capabilities</w:t>
      </w:r>
    </w:p>
    <w:p w14:paraId="547F1481" w14:textId="77777777" w:rsidR="00C80F0B" w:rsidRPr="00C80F0B" w:rsidRDefault="00C80F0B" w:rsidP="00C80F0B">
      <w:pPr>
        <w:numPr>
          <w:ilvl w:val="0"/>
          <w:numId w:val="17"/>
        </w:numPr>
        <w:tabs>
          <w:tab w:val="left" w:pos="1635"/>
        </w:tabs>
        <w:rPr>
          <w:lang w:val="az-Latn-AZ"/>
        </w:rPr>
      </w:pPr>
      <w:r w:rsidRPr="00C80F0B">
        <w:rPr>
          <w:b/>
          <w:bCs/>
          <w:lang w:val="az-Latn-AZ"/>
        </w:rPr>
        <w:t>SDR Device</w:t>
      </w:r>
      <w:r w:rsidRPr="00C80F0B">
        <w:rPr>
          <w:lang w:val="az-Latn-AZ"/>
        </w:rPr>
        <w:t>: SDRplay receiver</w:t>
      </w:r>
    </w:p>
    <w:p w14:paraId="2A4285E3" w14:textId="77777777" w:rsidR="00C80F0B" w:rsidRPr="00C80F0B" w:rsidRDefault="00C80F0B" w:rsidP="00C80F0B">
      <w:pPr>
        <w:numPr>
          <w:ilvl w:val="1"/>
          <w:numId w:val="17"/>
        </w:numPr>
        <w:tabs>
          <w:tab w:val="left" w:pos="1635"/>
        </w:tabs>
        <w:rPr>
          <w:lang w:val="az-Latn-AZ"/>
        </w:rPr>
      </w:pPr>
      <w:r w:rsidRPr="00C80F0B">
        <w:rPr>
          <w:lang w:val="az-Latn-AZ"/>
        </w:rPr>
        <w:lastRenderedPageBreak/>
        <w:t xml:space="preserve">Can receive </w:t>
      </w:r>
      <w:r w:rsidRPr="00C80F0B">
        <w:rPr>
          <w:b/>
          <w:bCs/>
          <w:lang w:val="az-Latn-AZ"/>
        </w:rPr>
        <w:t>up to 10 MHz bandwidth</w:t>
      </w:r>
      <w:r w:rsidRPr="00C80F0B">
        <w:rPr>
          <w:lang w:val="az-Latn-AZ"/>
        </w:rPr>
        <w:t xml:space="preserve"> at a time</w:t>
      </w:r>
    </w:p>
    <w:p w14:paraId="551713F4" w14:textId="77777777" w:rsidR="00C80F0B" w:rsidRPr="00C80F0B" w:rsidRDefault="00C80F0B" w:rsidP="00C80F0B">
      <w:pPr>
        <w:numPr>
          <w:ilvl w:val="1"/>
          <w:numId w:val="17"/>
        </w:numPr>
        <w:tabs>
          <w:tab w:val="left" w:pos="1635"/>
        </w:tabs>
        <w:rPr>
          <w:lang w:val="az-Latn-AZ"/>
        </w:rPr>
      </w:pPr>
      <w:r w:rsidRPr="00C80F0B">
        <w:rPr>
          <w:lang w:val="az-Latn-AZ"/>
        </w:rPr>
        <w:t>Allows dynamic tuning within that range</w:t>
      </w:r>
    </w:p>
    <w:p w14:paraId="71656436" w14:textId="77777777" w:rsidR="00C80F0B" w:rsidRPr="00C80F0B" w:rsidRDefault="00C80F0B" w:rsidP="00C80F0B">
      <w:pPr>
        <w:numPr>
          <w:ilvl w:val="0"/>
          <w:numId w:val="17"/>
        </w:numPr>
        <w:tabs>
          <w:tab w:val="left" w:pos="1635"/>
        </w:tabs>
        <w:rPr>
          <w:lang w:val="az-Latn-AZ"/>
        </w:rPr>
      </w:pPr>
      <w:r w:rsidRPr="00C80F0B">
        <w:rPr>
          <w:b/>
          <w:bCs/>
          <w:lang w:val="az-Latn-AZ"/>
        </w:rPr>
        <w:t>Web Interface</w:t>
      </w:r>
      <w:r w:rsidRPr="00C80F0B">
        <w:rPr>
          <w:lang w:val="az-Latn-AZ"/>
        </w:rPr>
        <w:t>: OpenWebRX</w:t>
      </w:r>
    </w:p>
    <w:p w14:paraId="59C24D06" w14:textId="77777777" w:rsidR="00C80F0B" w:rsidRPr="00C80F0B" w:rsidRDefault="00C80F0B" w:rsidP="00C80F0B">
      <w:pPr>
        <w:numPr>
          <w:ilvl w:val="1"/>
          <w:numId w:val="17"/>
        </w:numPr>
        <w:tabs>
          <w:tab w:val="left" w:pos="1635"/>
        </w:tabs>
        <w:rPr>
          <w:lang w:val="az-Latn-AZ"/>
        </w:rPr>
      </w:pPr>
      <w:r w:rsidRPr="00C80F0B">
        <w:rPr>
          <w:lang w:val="az-Latn-AZ"/>
        </w:rPr>
        <w:t>Multiple users can connect and tune independently (within the selected band)</w:t>
      </w:r>
    </w:p>
    <w:p w14:paraId="0E11BE1E" w14:textId="77777777" w:rsidR="00C80F0B" w:rsidRPr="00C80F0B" w:rsidRDefault="00C80F0B" w:rsidP="00C80F0B">
      <w:pPr>
        <w:numPr>
          <w:ilvl w:val="1"/>
          <w:numId w:val="17"/>
        </w:numPr>
        <w:tabs>
          <w:tab w:val="left" w:pos="1635"/>
        </w:tabs>
        <w:rPr>
          <w:lang w:val="az-Latn-AZ"/>
        </w:rPr>
      </w:pPr>
      <w:r w:rsidRPr="00C80F0B">
        <w:rPr>
          <w:lang w:val="az-Latn-AZ"/>
        </w:rPr>
        <w:t>Intuitive controls for frequency, mode, and audio</w:t>
      </w:r>
    </w:p>
    <w:p w14:paraId="59B73DB1" w14:textId="77777777" w:rsidR="00C80F0B" w:rsidRPr="00C80F0B" w:rsidRDefault="00C80F0B" w:rsidP="00C80F0B">
      <w:pPr>
        <w:numPr>
          <w:ilvl w:val="0"/>
          <w:numId w:val="17"/>
        </w:numPr>
        <w:tabs>
          <w:tab w:val="left" w:pos="1635"/>
        </w:tabs>
        <w:rPr>
          <w:lang w:val="az-Latn-AZ"/>
        </w:rPr>
      </w:pPr>
      <w:r w:rsidRPr="00C80F0B">
        <w:rPr>
          <w:b/>
          <w:bCs/>
          <w:lang w:val="az-Latn-AZ"/>
        </w:rPr>
        <w:t>Software Features</w:t>
      </w:r>
      <w:r w:rsidRPr="00C80F0B">
        <w:rPr>
          <w:lang w:val="az-Latn-AZ"/>
        </w:rPr>
        <w:t>:</w:t>
      </w:r>
    </w:p>
    <w:p w14:paraId="65C6A35D" w14:textId="77777777" w:rsidR="00C80F0B" w:rsidRPr="00C80F0B" w:rsidRDefault="00C80F0B" w:rsidP="00C80F0B">
      <w:pPr>
        <w:numPr>
          <w:ilvl w:val="1"/>
          <w:numId w:val="17"/>
        </w:numPr>
        <w:tabs>
          <w:tab w:val="left" w:pos="1635"/>
        </w:tabs>
        <w:rPr>
          <w:lang w:val="az-Latn-AZ"/>
        </w:rPr>
      </w:pPr>
      <w:r w:rsidRPr="00C80F0B">
        <w:rPr>
          <w:lang w:val="az-Latn-AZ"/>
        </w:rPr>
        <w:t>Real-time waterfall and spectrum display</w:t>
      </w:r>
    </w:p>
    <w:p w14:paraId="10760E7D" w14:textId="77777777" w:rsidR="00C80F0B" w:rsidRPr="00C80F0B" w:rsidRDefault="00C80F0B" w:rsidP="00C80F0B">
      <w:pPr>
        <w:numPr>
          <w:ilvl w:val="1"/>
          <w:numId w:val="17"/>
        </w:numPr>
        <w:tabs>
          <w:tab w:val="left" w:pos="1635"/>
        </w:tabs>
        <w:rPr>
          <w:lang w:val="az-Latn-AZ"/>
        </w:rPr>
      </w:pPr>
      <w:r w:rsidRPr="00C80F0B">
        <w:rPr>
          <w:lang w:val="az-Latn-AZ"/>
        </w:rPr>
        <w:t>Support for various modes including AM, FM, SSB, CW, FT8, and more</w:t>
      </w:r>
    </w:p>
    <w:p w14:paraId="1C1693E0" w14:textId="77777777" w:rsidR="00C80F0B" w:rsidRPr="00C80F0B" w:rsidRDefault="00C80F0B" w:rsidP="00C80F0B">
      <w:pPr>
        <w:tabs>
          <w:tab w:val="left" w:pos="1635"/>
        </w:tabs>
        <w:rPr>
          <w:lang w:val="az-Latn-AZ"/>
        </w:rPr>
      </w:pPr>
      <w:r w:rsidRPr="00C80F0B">
        <w:rPr>
          <w:lang w:val="az-Latn-AZ"/>
        </w:rPr>
        <w:pict w14:anchorId="0D8E430F">
          <v:rect id="_x0000_i1242" style="width:0;height:1.5pt" o:hralign="center" o:hrstd="t" o:hr="t" fillcolor="#a0a0a0" stroked="f"/>
        </w:pict>
      </w:r>
    </w:p>
    <w:p w14:paraId="2933B046" w14:textId="77777777" w:rsidR="00C80F0B" w:rsidRPr="00C80F0B" w:rsidRDefault="00C80F0B" w:rsidP="00C80F0B">
      <w:pPr>
        <w:tabs>
          <w:tab w:val="left" w:pos="1635"/>
        </w:tabs>
        <w:rPr>
          <w:b/>
          <w:bCs/>
          <w:lang w:val="az-Latn-AZ"/>
        </w:rPr>
      </w:pPr>
      <w:r w:rsidRPr="00C80F0B">
        <w:rPr>
          <w:b/>
          <w:bCs/>
          <w:lang w:val="az-Latn-AZ"/>
        </w:rPr>
        <w:t>Band Selection and Tuning Etiquette</w:t>
      </w:r>
    </w:p>
    <w:p w14:paraId="3EFE343D" w14:textId="77777777" w:rsidR="00C80F0B" w:rsidRPr="00C80F0B" w:rsidRDefault="00C80F0B" w:rsidP="00C80F0B">
      <w:pPr>
        <w:tabs>
          <w:tab w:val="left" w:pos="1635"/>
        </w:tabs>
        <w:rPr>
          <w:lang w:val="az-Latn-AZ"/>
        </w:rPr>
      </w:pPr>
      <w:r w:rsidRPr="00C80F0B">
        <w:rPr>
          <w:lang w:val="az-Latn-AZ"/>
        </w:rPr>
        <w:t>The KP4MD WebSDR provides access to:</w:t>
      </w:r>
    </w:p>
    <w:p w14:paraId="3926D496" w14:textId="77777777" w:rsidR="00C80F0B" w:rsidRPr="00C80F0B" w:rsidRDefault="00C80F0B" w:rsidP="00C80F0B">
      <w:pPr>
        <w:numPr>
          <w:ilvl w:val="0"/>
          <w:numId w:val="18"/>
        </w:numPr>
        <w:tabs>
          <w:tab w:val="left" w:pos="1635"/>
        </w:tabs>
        <w:rPr>
          <w:lang w:val="az-Latn-AZ"/>
        </w:rPr>
      </w:pPr>
      <w:r w:rsidRPr="00C80F0B">
        <w:rPr>
          <w:b/>
          <w:bCs/>
          <w:lang w:val="az-Latn-AZ"/>
        </w:rPr>
        <w:t>15 amateur radio bands</w:t>
      </w:r>
      <w:r w:rsidRPr="00C80F0B">
        <w:rPr>
          <w:lang w:val="az-Latn-AZ"/>
        </w:rPr>
        <w:t xml:space="preserve"> from </w:t>
      </w:r>
      <w:r w:rsidRPr="00C80F0B">
        <w:rPr>
          <w:b/>
          <w:bCs/>
          <w:lang w:val="az-Latn-AZ"/>
        </w:rPr>
        <w:t>80 meters to 33 centimeters</w:t>
      </w:r>
    </w:p>
    <w:p w14:paraId="21B662D3" w14:textId="77777777" w:rsidR="00C80F0B" w:rsidRPr="00C80F0B" w:rsidRDefault="00C80F0B" w:rsidP="00C80F0B">
      <w:pPr>
        <w:numPr>
          <w:ilvl w:val="0"/>
          <w:numId w:val="18"/>
        </w:numPr>
        <w:tabs>
          <w:tab w:val="left" w:pos="1635"/>
        </w:tabs>
        <w:rPr>
          <w:lang w:val="az-Latn-AZ"/>
        </w:rPr>
      </w:pPr>
      <w:r w:rsidRPr="00C80F0B">
        <w:rPr>
          <w:b/>
          <w:bCs/>
          <w:lang w:val="az-Latn-AZ"/>
        </w:rPr>
        <w:t>General coverage segments</w:t>
      </w:r>
      <w:r w:rsidRPr="00C80F0B">
        <w:rPr>
          <w:lang w:val="az-Latn-AZ"/>
        </w:rPr>
        <w:t xml:space="preserve"> from </w:t>
      </w:r>
      <w:r w:rsidRPr="00C80F0B">
        <w:rPr>
          <w:b/>
          <w:bCs/>
          <w:lang w:val="az-Latn-AZ"/>
        </w:rPr>
        <w:t>0.5 MHz to 910 MHz</w:t>
      </w:r>
    </w:p>
    <w:p w14:paraId="6CF9F471" w14:textId="77777777" w:rsidR="00C80F0B" w:rsidRPr="00C80F0B" w:rsidRDefault="00C80F0B" w:rsidP="00C80F0B">
      <w:pPr>
        <w:tabs>
          <w:tab w:val="left" w:pos="1635"/>
        </w:tabs>
        <w:rPr>
          <w:lang w:val="az-Latn-AZ"/>
        </w:rPr>
      </w:pPr>
      <w:r w:rsidRPr="00C80F0B">
        <w:rPr>
          <w:lang w:val="az-Latn-AZ"/>
        </w:rPr>
        <w:t xml:space="preserve">However, due to hardware limitations (specifically SDRplay), the receiver can only tune to </w:t>
      </w:r>
      <w:r w:rsidRPr="00C80F0B">
        <w:rPr>
          <w:b/>
          <w:bCs/>
          <w:lang w:val="az-Latn-AZ"/>
        </w:rPr>
        <w:t>one band at a time</w:t>
      </w:r>
      <w:r w:rsidRPr="00C80F0B">
        <w:rPr>
          <w:lang w:val="az-Latn-AZ"/>
        </w:rPr>
        <w:t xml:space="preserve">. Therefore, users are expected to follow basic </w:t>
      </w:r>
      <w:r w:rsidRPr="00C80F0B">
        <w:rPr>
          <w:b/>
          <w:bCs/>
          <w:lang w:val="az-Latn-AZ"/>
        </w:rPr>
        <w:t>WebSDR etiquette</w:t>
      </w:r>
      <w:r w:rsidRPr="00C80F0B">
        <w:rPr>
          <w:lang w:val="az-Latn-AZ"/>
        </w:rPr>
        <w:t>:</w:t>
      </w:r>
    </w:p>
    <w:p w14:paraId="4C23914E" w14:textId="77777777" w:rsidR="00C80F0B" w:rsidRPr="00C80F0B" w:rsidRDefault="00C80F0B" w:rsidP="00C80F0B">
      <w:pPr>
        <w:numPr>
          <w:ilvl w:val="0"/>
          <w:numId w:val="19"/>
        </w:numPr>
        <w:tabs>
          <w:tab w:val="left" w:pos="1635"/>
        </w:tabs>
        <w:rPr>
          <w:lang w:val="az-Latn-AZ"/>
        </w:rPr>
      </w:pPr>
      <w:r w:rsidRPr="00C80F0B">
        <w:rPr>
          <w:b/>
          <w:bCs/>
          <w:lang w:val="az-Latn-AZ"/>
        </w:rPr>
        <w:t>Do not change the band</w:t>
      </w:r>
      <w:r w:rsidRPr="00C80F0B">
        <w:rPr>
          <w:lang w:val="az-Latn-AZ"/>
        </w:rPr>
        <w:t xml:space="preserve"> while someone else is listening, as it interrupts their session.</w:t>
      </w:r>
    </w:p>
    <w:p w14:paraId="0B8A39BA" w14:textId="77777777" w:rsidR="00C80F0B" w:rsidRPr="00C80F0B" w:rsidRDefault="00C80F0B" w:rsidP="00C80F0B">
      <w:pPr>
        <w:numPr>
          <w:ilvl w:val="0"/>
          <w:numId w:val="19"/>
        </w:numPr>
        <w:tabs>
          <w:tab w:val="left" w:pos="1635"/>
        </w:tabs>
        <w:rPr>
          <w:lang w:val="az-Latn-AZ"/>
        </w:rPr>
      </w:pPr>
      <w:r w:rsidRPr="00C80F0B">
        <w:rPr>
          <w:lang w:val="az-Latn-AZ"/>
        </w:rPr>
        <w:t xml:space="preserve">Use the </w:t>
      </w:r>
      <w:r w:rsidRPr="00C80F0B">
        <w:rPr>
          <w:b/>
          <w:bCs/>
          <w:lang w:val="az-Latn-AZ"/>
        </w:rPr>
        <w:t>chat box or status display</w:t>
      </w:r>
      <w:r w:rsidRPr="00C80F0B">
        <w:rPr>
          <w:lang w:val="az-Latn-AZ"/>
        </w:rPr>
        <w:t xml:space="preserve"> (if available) to coordinate with other listeners.</w:t>
      </w:r>
    </w:p>
    <w:p w14:paraId="50D5469F" w14:textId="77777777" w:rsidR="00C80F0B" w:rsidRPr="00C80F0B" w:rsidRDefault="00C80F0B" w:rsidP="00C80F0B">
      <w:pPr>
        <w:tabs>
          <w:tab w:val="left" w:pos="1635"/>
        </w:tabs>
        <w:rPr>
          <w:lang w:val="az-Latn-AZ"/>
        </w:rPr>
      </w:pPr>
      <w:r w:rsidRPr="00C80F0B">
        <w:rPr>
          <w:lang w:val="az-Latn-AZ"/>
        </w:rPr>
        <w:pict w14:anchorId="25AF3BFD">
          <v:rect id="_x0000_i1243" style="width:0;height:1.5pt" o:hralign="center" o:hrstd="t" o:hr="t" fillcolor="#a0a0a0" stroked="f"/>
        </w:pict>
      </w:r>
    </w:p>
    <w:p w14:paraId="2103287E" w14:textId="77777777" w:rsidR="00C80F0B" w:rsidRPr="00C80F0B" w:rsidRDefault="00C80F0B" w:rsidP="00C80F0B">
      <w:pPr>
        <w:tabs>
          <w:tab w:val="left" w:pos="1635"/>
        </w:tabs>
        <w:rPr>
          <w:b/>
          <w:bCs/>
          <w:lang w:val="az-Latn-AZ"/>
        </w:rPr>
      </w:pPr>
      <w:r w:rsidRPr="00C80F0B">
        <w:rPr>
          <w:b/>
          <w:bCs/>
          <w:lang w:val="az-Latn-AZ"/>
        </w:rPr>
        <w:t>Educational and Public Value</w:t>
      </w:r>
    </w:p>
    <w:p w14:paraId="11351E60" w14:textId="77777777" w:rsidR="00C80F0B" w:rsidRPr="00C80F0B" w:rsidRDefault="00C80F0B" w:rsidP="00C80F0B">
      <w:pPr>
        <w:tabs>
          <w:tab w:val="left" w:pos="1635"/>
        </w:tabs>
        <w:rPr>
          <w:lang w:val="az-Latn-AZ"/>
        </w:rPr>
      </w:pPr>
      <w:r w:rsidRPr="00C80F0B">
        <w:rPr>
          <w:lang w:val="az-Latn-AZ"/>
        </w:rPr>
        <w:t>Stations like KP4MD serve not only the radio hobbyist community but also provide educational value for students and researchers. By listening to real-time signals, users can observe propagation effects, learn about modulation, and decode digital transmissions from around the world.</w:t>
      </w:r>
    </w:p>
    <w:p w14:paraId="3DDB0FFB" w14:textId="77777777" w:rsidR="00C80F0B" w:rsidRPr="00C80F0B" w:rsidRDefault="00C80F0B" w:rsidP="00C80F0B">
      <w:pPr>
        <w:tabs>
          <w:tab w:val="left" w:pos="1635"/>
        </w:tabs>
        <w:rPr>
          <w:lang w:val="az-Latn-AZ"/>
        </w:rPr>
      </w:pPr>
      <w:r w:rsidRPr="00C80F0B">
        <w:rPr>
          <w:lang w:val="az-Latn-AZ"/>
        </w:rPr>
        <w:pict w14:anchorId="4E9D32D3">
          <v:rect id="_x0000_i1244" style="width:0;height:1.5pt" o:hralign="center" o:hrstd="t" o:hr="t" fillcolor="#a0a0a0" stroked="f"/>
        </w:pict>
      </w:r>
    </w:p>
    <w:p w14:paraId="1800F87D" w14:textId="77777777" w:rsidR="00C80F0B" w:rsidRPr="00C80F0B" w:rsidRDefault="00C80F0B" w:rsidP="00C80F0B">
      <w:pPr>
        <w:tabs>
          <w:tab w:val="left" w:pos="1635"/>
        </w:tabs>
        <w:rPr>
          <w:lang w:val="az-Latn-AZ"/>
        </w:rPr>
      </w:pPr>
      <w:r w:rsidRPr="00C80F0B">
        <w:rPr>
          <w:lang w:val="az-Latn-AZ"/>
        </w:rPr>
        <w:t>This example illustrates how OpenWebRX can be deployed effectively using relatively simple hardware to create a robust, shared radio resource that benefits users globally.</w:t>
      </w:r>
    </w:p>
    <w:p w14:paraId="7A595B5D" w14:textId="77777777" w:rsidR="00C80F0B" w:rsidRDefault="00C80F0B" w:rsidP="00C80F0B">
      <w:pPr>
        <w:tabs>
          <w:tab w:val="left" w:pos="1635"/>
        </w:tabs>
        <w:rPr>
          <w:lang w:val="az-Latn-AZ"/>
        </w:rPr>
      </w:pPr>
    </w:p>
    <w:p w14:paraId="6A931459" w14:textId="0B632ED4" w:rsidR="00C80F0B" w:rsidRPr="00736C4D" w:rsidRDefault="00C80F0B" w:rsidP="00C80F0B">
      <w:pPr>
        <w:tabs>
          <w:tab w:val="left" w:pos="1635"/>
        </w:tabs>
        <w:jc w:val="center"/>
        <w:rPr>
          <w:b/>
          <w:bCs/>
          <w:lang w:val="en-US"/>
        </w:rPr>
      </w:pPr>
      <w:r w:rsidRPr="00736C4D">
        <w:rPr>
          <w:b/>
          <w:bCs/>
          <w:lang w:val="en-US"/>
        </w:rPr>
        <w:lastRenderedPageBreak/>
        <w:t xml:space="preserve">Etiquette and Best Practices for </w:t>
      </w:r>
      <w:proofErr w:type="spellStart"/>
      <w:r w:rsidRPr="00736C4D">
        <w:rPr>
          <w:b/>
          <w:bCs/>
          <w:lang w:val="en-US"/>
        </w:rPr>
        <w:t>WebSDR</w:t>
      </w:r>
      <w:proofErr w:type="spellEnd"/>
      <w:r w:rsidRPr="00736C4D">
        <w:rPr>
          <w:b/>
          <w:bCs/>
          <w:lang w:val="en-US"/>
        </w:rPr>
        <w:t xml:space="preserve"> Users</w:t>
      </w:r>
    </w:p>
    <w:p w14:paraId="057EDAAE" w14:textId="77777777" w:rsidR="00C80F0B" w:rsidRDefault="00C80F0B" w:rsidP="00C80F0B">
      <w:pPr>
        <w:tabs>
          <w:tab w:val="left" w:pos="1635"/>
        </w:tabs>
        <w:rPr>
          <w:lang w:val="en-US"/>
        </w:rPr>
      </w:pPr>
    </w:p>
    <w:p w14:paraId="57C8082F" w14:textId="77777777" w:rsidR="00C80F0B" w:rsidRPr="00C80F0B" w:rsidRDefault="00C80F0B" w:rsidP="00C80F0B">
      <w:pPr>
        <w:tabs>
          <w:tab w:val="left" w:pos="1635"/>
        </w:tabs>
        <w:rPr>
          <w:lang w:val="az-Latn-AZ"/>
        </w:rPr>
      </w:pPr>
      <w:r w:rsidRPr="00C80F0B">
        <w:rPr>
          <w:lang w:val="az-Latn-AZ"/>
        </w:rPr>
        <w:t xml:space="preserve">While </w:t>
      </w:r>
      <w:r w:rsidRPr="00C80F0B">
        <w:rPr>
          <w:b/>
          <w:bCs/>
          <w:lang w:val="az-Latn-AZ"/>
        </w:rPr>
        <w:t>OpenWebRX</w:t>
      </w:r>
      <w:r w:rsidRPr="00C80F0B">
        <w:rPr>
          <w:lang w:val="az-Latn-AZ"/>
        </w:rPr>
        <w:t xml:space="preserve"> is designed to support multiple users simultaneously, certain hardware limitations—particularly in SDR devices like SDRplay—mean that not all operations can be done independently by every user. To ensure a smooth and respectful experience for everyone using a shared WebSDR, it’s important to follow a set of established </w:t>
      </w:r>
      <w:r w:rsidRPr="00C80F0B">
        <w:rPr>
          <w:b/>
          <w:bCs/>
          <w:lang w:val="az-Latn-AZ"/>
        </w:rPr>
        <w:t>etiquette guidelines and best practices</w:t>
      </w:r>
      <w:r w:rsidRPr="00C80F0B">
        <w:rPr>
          <w:lang w:val="az-Latn-AZ"/>
        </w:rPr>
        <w:t>.</w:t>
      </w:r>
    </w:p>
    <w:p w14:paraId="2FEEC56C" w14:textId="77777777" w:rsidR="00C80F0B" w:rsidRPr="00C80F0B" w:rsidRDefault="00C80F0B" w:rsidP="00C80F0B">
      <w:pPr>
        <w:tabs>
          <w:tab w:val="left" w:pos="1635"/>
        </w:tabs>
        <w:rPr>
          <w:lang w:val="az-Latn-AZ"/>
        </w:rPr>
      </w:pPr>
      <w:r w:rsidRPr="00C80F0B">
        <w:rPr>
          <w:lang w:val="az-Latn-AZ"/>
        </w:rPr>
        <w:pict w14:anchorId="454F21B6">
          <v:rect id="_x0000_i1293" style="width:0;height:1.5pt" o:hralign="center" o:hrstd="t" o:hr="t" fillcolor="#a0a0a0" stroked="f"/>
        </w:pict>
      </w:r>
    </w:p>
    <w:p w14:paraId="76188B9C" w14:textId="77777777" w:rsidR="00C80F0B" w:rsidRPr="00C80F0B" w:rsidRDefault="00C80F0B" w:rsidP="00C80F0B">
      <w:pPr>
        <w:tabs>
          <w:tab w:val="left" w:pos="1635"/>
        </w:tabs>
        <w:rPr>
          <w:b/>
          <w:bCs/>
          <w:lang w:val="az-Latn-AZ"/>
        </w:rPr>
      </w:pPr>
      <w:r w:rsidRPr="00C80F0B">
        <w:rPr>
          <w:b/>
          <w:bCs/>
          <w:lang w:val="az-Latn-AZ"/>
        </w:rPr>
        <w:t>1. Respect Other Users</w:t>
      </w:r>
    </w:p>
    <w:p w14:paraId="26B0D589" w14:textId="77777777" w:rsidR="00C80F0B" w:rsidRPr="00C80F0B" w:rsidRDefault="00C80F0B" w:rsidP="00C80F0B">
      <w:pPr>
        <w:tabs>
          <w:tab w:val="left" w:pos="1635"/>
        </w:tabs>
        <w:rPr>
          <w:lang w:val="az-Latn-AZ"/>
        </w:rPr>
      </w:pPr>
      <w:r w:rsidRPr="00C80F0B">
        <w:rPr>
          <w:lang w:val="az-Latn-AZ"/>
        </w:rPr>
        <w:t xml:space="preserve">If the SDR hardware can only monitor </w:t>
      </w:r>
      <w:r w:rsidRPr="00C80F0B">
        <w:rPr>
          <w:b/>
          <w:bCs/>
          <w:lang w:val="az-Latn-AZ"/>
        </w:rPr>
        <w:t>one band at a time</w:t>
      </w:r>
      <w:r w:rsidRPr="00C80F0B">
        <w:rPr>
          <w:lang w:val="az-Latn-AZ"/>
        </w:rPr>
        <w:t xml:space="preserve"> (as is the case with SDRplay), any user who changes the band setting will disrupt the listening experience for everyone else. Therefore:</w:t>
      </w:r>
    </w:p>
    <w:p w14:paraId="68FCB7F7" w14:textId="77777777" w:rsidR="00C80F0B" w:rsidRPr="00C80F0B" w:rsidRDefault="00C80F0B" w:rsidP="00C80F0B">
      <w:pPr>
        <w:numPr>
          <w:ilvl w:val="0"/>
          <w:numId w:val="20"/>
        </w:numPr>
        <w:tabs>
          <w:tab w:val="left" w:pos="1635"/>
        </w:tabs>
        <w:rPr>
          <w:lang w:val="az-Latn-AZ"/>
        </w:rPr>
      </w:pPr>
      <w:r w:rsidRPr="00C80F0B">
        <w:rPr>
          <w:b/>
          <w:bCs/>
          <w:lang w:val="az-Latn-AZ"/>
        </w:rPr>
        <w:t>Do not switch frequency bands</w:t>
      </w:r>
      <w:r w:rsidRPr="00C80F0B">
        <w:rPr>
          <w:lang w:val="az-Latn-AZ"/>
        </w:rPr>
        <w:t xml:space="preserve"> if other users are connected.</w:t>
      </w:r>
    </w:p>
    <w:p w14:paraId="422A7EB5" w14:textId="77777777" w:rsidR="00C80F0B" w:rsidRPr="00C80F0B" w:rsidRDefault="00C80F0B" w:rsidP="00C80F0B">
      <w:pPr>
        <w:numPr>
          <w:ilvl w:val="0"/>
          <w:numId w:val="20"/>
        </w:numPr>
        <w:tabs>
          <w:tab w:val="left" w:pos="1635"/>
        </w:tabs>
        <w:rPr>
          <w:lang w:val="az-Latn-AZ"/>
        </w:rPr>
      </w:pPr>
      <w:r w:rsidRPr="00C80F0B">
        <w:rPr>
          <w:lang w:val="az-Latn-AZ"/>
        </w:rPr>
        <w:t>If unsure whether others are online, check the interface for indicators or chat messages.</w:t>
      </w:r>
    </w:p>
    <w:p w14:paraId="734BC8E2" w14:textId="77777777" w:rsidR="00C80F0B" w:rsidRPr="00C80F0B" w:rsidRDefault="00C80F0B" w:rsidP="00C80F0B">
      <w:pPr>
        <w:numPr>
          <w:ilvl w:val="0"/>
          <w:numId w:val="20"/>
        </w:numPr>
        <w:tabs>
          <w:tab w:val="left" w:pos="1635"/>
        </w:tabs>
        <w:rPr>
          <w:lang w:val="az-Latn-AZ"/>
        </w:rPr>
      </w:pPr>
      <w:r w:rsidRPr="00C80F0B">
        <w:rPr>
          <w:lang w:val="az-Latn-AZ"/>
        </w:rPr>
        <w:t>Some setups display a user count or activity log—use this to avoid interfering.</w:t>
      </w:r>
    </w:p>
    <w:p w14:paraId="3D666BDB" w14:textId="77777777" w:rsidR="00C80F0B" w:rsidRPr="00C80F0B" w:rsidRDefault="00C80F0B" w:rsidP="00C80F0B">
      <w:pPr>
        <w:tabs>
          <w:tab w:val="left" w:pos="1635"/>
        </w:tabs>
        <w:rPr>
          <w:lang w:val="az-Latn-AZ"/>
        </w:rPr>
      </w:pPr>
      <w:r w:rsidRPr="00C80F0B">
        <w:rPr>
          <w:lang w:val="az-Latn-AZ"/>
        </w:rPr>
        <w:pict w14:anchorId="07CD0B80">
          <v:rect id="_x0000_i1294" style="width:0;height:1.5pt" o:hralign="center" o:hrstd="t" o:hr="t" fillcolor="#a0a0a0" stroked="f"/>
        </w:pict>
      </w:r>
    </w:p>
    <w:p w14:paraId="1D447DD0" w14:textId="77777777" w:rsidR="00C80F0B" w:rsidRPr="00C80F0B" w:rsidRDefault="00C80F0B" w:rsidP="00C80F0B">
      <w:pPr>
        <w:tabs>
          <w:tab w:val="left" w:pos="1635"/>
        </w:tabs>
        <w:rPr>
          <w:b/>
          <w:bCs/>
          <w:lang w:val="az-Latn-AZ"/>
        </w:rPr>
      </w:pPr>
      <w:r w:rsidRPr="00C80F0B">
        <w:rPr>
          <w:b/>
          <w:bCs/>
          <w:lang w:val="az-Latn-AZ"/>
        </w:rPr>
        <w:t>2. Coordinate Using Chat (if available)</w:t>
      </w:r>
    </w:p>
    <w:p w14:paraId="679B5274" w14:textId="77777777" w:rsidR="00C80F0B" w:rsidRPr="00C80F0B" w:rsidRDefault="00C80F0B" w:rsidP="00C80F0B">
      <w:pPr>
        <w:tabs>
          <w:tab w:val="left" w:pos="1635"/>
        </w:tabs>
        <w:rPr>
          <w:lang w:val="az-Latn-AZ"/>
        </w:rPr>
      </w:pPr>
      <w:r w:rsidRPr="00C80F0B">
        <w:rPr>
          <w:lang w:val="az-Latn-AZ"/>
        </w:rPr>
        <w:t xml:space="preserve">Many public WebSDR interfaces include a </w:t>
      </w:r>
      <w:r w:rsidRPr="00C80F0B">
        <w:rPr>
          <w:b/>
          <w:bCs/>
          <w:lang w:val="az-Latn-AZ"/>
        </w:rPr>
        <w:t>chat box</w:t>
      </w:r>
      <w:r w:rsidRPr="00C80F0B">
        <w:rPr>
          <w:lang w:val="az-Latn-AZ"/>
        </w:rPr>
        <w:t xml:space="preserve"> or messaging window. This can be used to:</w:t>
      </w:r>
    </w:p>
    <w:p w14:paraId="4CB70754" w14:textId="77777777" w:rsidR="00C80F0B" w:rsidRPr="00C80F0B" w:rsidRDefault="00C80F0B" w:rsidP="00C80F0B">
      <w:pPr>
        <w:numPr>
          <w:ilvl w:val="0"/>
          <w:numId w:val="21"/>
        </w:numPr>
        <w:tabs>
          <w:tab w:val="left" w:pos="1635"/>
        </w:tabs>
        <w:rPr>
          <w:lang w:val="az-Latn-AZ"/>
        </w:rPr>
      </w:pPr>
      <w:r w:rsidRPr="00C80F0B">
        <w:rPr>
          <w:lang w:val="az-Latn-AZ"/>
        </w:rPr>
        <w:t>Announce your intent to change a band</w:t>
      </w:r>
    </w:p>
    <w:p w14:paraId="24A0FD88" w14:textId="77777777" w:rsidR="00C80F0B" w:rsidRPr="00C80F0B" w:rsidRDefault="00C80F0B" w:rsidP="00C80F0B">
      <w:pPr>
        <w:numPr>
          <w:ilvl w:val="0"/>
          <w:numId w:val="21"/>
        </w:numPr>
        <w:tabs>
          <w:tab w:val="left" w:pos="1635"/>
        </w:tabs>
        <w:rPr>
          <w:lang w:val="az-Latn-AZ"/>
        </w:rPr>
      </w:pPr>
      <w:r w:rsidRPr="00C80F0B">
        <w:rPr>
          <w:lang w:val="az-Latn-AZ"/>
        </w:rPr>
        <w:t>Request permission before making changes</w:t>
      </w:r>
    </w:p>
    <w:p w14:paraId="4F2AFFFB" w14:textId="77777777" w:rsidR="00C80F0B" w:rsidRPr="00C80F0B" w:rsidRDefault="00C80F0B" w:rsidP="00C80F0B">
      <w:pPr>
        <w:numPr>
          <w:ilvl w:val="0"/>
          <w:numId w:val="21"/>
        </w:numPr>
        <w:tabs>
          <w:tab w:val="left" w:pos="1635"/>
        </w:tabs>
        <w:rPr>
          <w:lang w:val="az-Latn-AZ"/>
        </w:rPr>
      </w:pPr>
      <w:r w:rsidRPr="00C80F0B">
        <w:rPr>
          <w:lang w:val="az-Latn-AZ"/>
        </w:rPr>
        <w:t>Discuss signal conditions or interesting finds with other users</w:t>
      </w:r>
    </w:p>
    <w:p w14:paraId="3FAB1527" w14:textId="77777777" w:rsidR="00C80F0B" w:rsidRPr="00C80F0B" w:rsidRDefault="00C80F0B" w:rsidP="00C80F0B">
      <w:pPr>
        <w:tabs>
          <w:tab w:val="left" w:pos="1635"/>
        </w:tabs>
        <w:rPr>
          <w:lang w:val="az-Latn-AZ"/>
        </w:rPr>
      </w:pPr>
      <w:r w:rsidRPr="00C80F0B">
        <w:rPr>
          <w:lang w:val="az-Latn-AZ"/>
        </w:rPr>
        <w:t xml:space="preserve">Using the chat promotes a sense of </w:t>
      </w:r>
      <w:r w:rsidRPr="00C80F0B">
        <w:rPr>
          <w:b/>
          <w:bCs/>
          <w:lang w:val="az-Latn-AZ"/>
        </w:rPr>
        <w:t>community and cooperation</w:t>
      </w:r>
      <w:r w:rsidRPr="00C80F0B">
        <w:rPr>
          <w:lang w:val="az-Latn-AZ"/>
        </w:rPr>
        <w:t>.</w:t>
      </w:r>
    </w:p>
    <w:p w14:paraId="21575243" w14:textId="77777777" w:rsidR="00C80F0B" w:rsidRPr="00C80F0B" w:rsidRDefault="00C80F0B" w:rsidP="00C80F0B">
      <w:pPr>
        <w:tabs>
          <w:tab w:val="left" w:pos="1635"/>
        </w:tabs>
        <w:rPr>
          <w:lang w:val="az-Latn-AZ"/>
        </w:rPr>
      </w:pPr>
      <w:r w:rsidRPr="00C80F0B">
        <w:rPr>
          <w:lang w:val="az-Latn-AZ"/>
        </w:rPr>
        <w:pict w14:anchorId="603EF2CF">
          <v:rect id="_x0000_i1295" style="width:0;height:1.5pt" o:hralign="center" o:hrstd="t" o:hr="t" fillcolor="#a0a0a0" stroked="f"/>
        </w:pict>
      </w:r>
    </w:p>
    <w:p w14:paraId="2DFB86B1" w14:textId="77777777" w:rsidR="00C80F0B" w:rsidRPr="00C80F0B" w:rsidRDefault="00C80F0B" w:rsidP="00C80F0B">
      <w:pPr>
        <w:tabs>
          <w:tab w:val="left" w:pos="1635"/>
        </w:tabs>
        <w:rPr>
          <w:b/>
          <w:bCs/>
          <w:lang w:val="az-Latn-AZ"/>
        </w:rPr>
      </w:pPr>
      <w:r w:rsidRPr="00C80F0B">
        <w:rPr>
          <w:b/>
          <w:bCs/>
          <w:lang w:val="az-Latn-AZ"/>
        </w:rPr>
        <w:t>3. Use the Interface Responsibly</w:t>
      </w:r>
    </w:p>
    <w:p w14:paraId="256B108A" w14:textId="77777777" w:rsidR="00C80F0B" w:rsidRPr="00C80F0B" w:rsidRDefault="00C80F0B" w:rsidP="00C80F0B">
      <w:pPr>
        <w:tabs>
          <w:tab w:val="left" w:pos="1635"/>
        </w:tabs>
        <w:rPr>
          <w:lang w:val="az-Latn-AZ"/>
        </w:rPr>
      </w:pPr>
      <w:r w:rsidRPr="00C80F0B">
        <w:rPr>
          <w:lang w:val="az-Latn-AZ"/>
        </w:rPr>
        <w:t>OpenWebRX provides powerful tools for tuning, filtering, and decoding signals. To maintain system performance:</w:t>
      </w:r>
    </w:p>
    <w:p w14:paraId="1766489D" w14:textId="77777777" w:rsidR="00C80F0B" w:rsidRPr="00C80F0B" w:rsidRDefault="00C80F0B" w:rsidP="00C80F0B">
      <w:pPr>
        <w:numPr>
          <w:ilvl w:val="0"/>
          <w:numId w:val="22"/>
        </w:numPr>
        <w:tabs>
          <w:tab w:val="left" w:pos="1635"/>
        </w:tabs>
        <w:rPr>
          <w:lang w:val="az-Latn-AZ"/>
        </w:rPr>
      </w:pPr>
      <w:r w:rsidRPr="00C80F0B">
        <w:rPr>
          <w:lang w:val="az-Latn-AZ"/>
        </w:rPr>
        <w:t>Avoid excessive or rapid changes in frequency and mode</w:t>
      </w:r>
    </w:p>
    <w:p w14:paraId="49FC77A4" w14:textId="77777777" w:rsidR="00C80F0B" w:rsidRPr="00C80F0B" w:rsidRDefault="00C80F0B" w:rsidP="00C80F0B">
      <w:pPr>
        <w:numPr>
          <w:ilvl w:val="0"/>
          <w:numId w:val="22"/>
        </w:numPr>
        <w:tabs>
          <w:tab w:val="left" w:pos="1635"/>
        </w:tabs>
        <w:rPr>
          <w:lang w:val="az-Latn-AZ"/>
        </w:rPr>
      </w:pPr>
      <w:r w:rsidRPr="00C80F0B">
        <w:rPr>
          <w:lang w:val="az-Latn-AZ"/>
        </w:rPr>
        <w:t>Do not overload the system by opening too many browser tabs or sessions</w:t>
      </w:r>
    </w:p>
    <w:p w14:paraId="7586A8CA" w14:textId="77777777" w:rsidR="00C80F0B" w:rsidRPr="00C80F0B" w:rsidRDefault="00C80F0B" w:rsidP="00C80F0B">
      <w:pPr>
        <w:numPr>
          <w:ilvl w:val="0"/>
          <w:numId w:val="22"/>
        </w:numPr>
        <w:tabs>
          <w:tab w:val="left" w:pos="1635"/>
        </w:tabs>
        <w:rPr>
          <w:lang w:val="az-Latn-AZ"/>
        </w:rPr>
      </w:pPr>
      <w:r w:rsidRPr="00C80F0B">
        <w:rPr>
          <w:lang w:val="az-Latn-AZ"/>
        </w:rPr>
        <w:t>Refrain from playing loud audio or disturbing signals if the platform allows sharing</w:t>
      </w:r>
    </w:p>
    <w:p w14:paraId="4A0641E5" w14:textId="77777777" w:rsidR="00C80F0B" w:rsidRPr="00C80F0B" w:rsidRDefault="00C80F0B" w:rsidP="00C80F0B">
      <w:pPr>
        <w:tabs>
          <w:tab w:val="left" w:pos="1635"/>
        </w:tabs>
        <w:rPr>
          <w:lang w:val="az-Latn-AZ"/>
        </w:rPr>
      </w:pPr>
      <w:r w:rsidRPr="00C80F0B">
        <w:rPr>
          <w:lang w:val="az-Latn-AZ"/>
        </w:rPr>
        <w:lastRenderedPageBreak/>
        <w:pict w14:anchorId="69F5C9B6">
          <v:rect id="_x0000_i1296" style="width:0;height:1.5pt" o:hralign="center" o:hrstd="t" o:hr="t" fillcolor="#a0a0a0" stroked="f"/>
        </w:pict>
      </w:r>
    </w:p>
    <w:p w14:paraId="6D1AD969" w14:textId="77777777" w:rsidR="00C80F0B" w:rsidRPr="00C80F0B" w:rsidRDefault="00C80F0B" w:rsidP="00C80F0B">
      <w:pPr>
        <w:tabs>
          <w:tab w:val="left" w:pos="1635"/>
        </w:tabs>
        <w:rPr>
          <w:b/>
          <w:bCs/>
          <w:lang w:val="az-Latn-AZ"/>
        </w:rPr>
      </w:pPr>
      <w:r w:rsidRPr="00C80F0B">
        <w:rPr>
          <w:b/>
          <w:bCs/>
          <w:lang w:val="az-Latn-AZ"/>
        </w:rPr>
        <w:t>4. Share the Resource</w:t>
      </w:r>
    </w:p>
    <w:p w14:paraId="3A138E93" w14:textId="77777777" w:rsidR="00C80F0B" w:rsidRPr="00C80F0B" w:rsidRDefault="00C80F0B" w:rsidP="00C80F0B">
      <w:pPr>
        <w:tabs>
          <w:tab w:val="left" w:pos="1635"/>
        </w:tabs>
        <w:rPr>
          <w:lang w:val="az-Latn-AZ"/>
        </w:rPr>
      </w:pPr>
      <w:r w:rsidRPr="00C80F0B">
        <w:rPr>
          <w:lang w:val="az-Latn-AZ"/>
        </w:rPr>
        <w:t xml:space="preserve">If you’re using a </w:t>
      </w:r>
      <w:r w:rsidRPr="00C80F0B">
        <w:rPr>
          <w:b/>
          <w:bCs/>
          <w:lang w:val="az-Latn-AZ"/>
        </w:rPr>
        <w:t>public WebSDR</w:t>
      </w:r>
      <w:r w:rsidRPr="00C80F0B">
        <w:rPr>
          <w:lang w:val="az-Latn-AZ"/>
        </w:rPr>
        <w:t>, remember that it is a shared resource maintained voluntarily. Be mindful of others who may also wish to:</w:t>
      </w:r>
    </w:p>
    <w:p w14:paraId="1B5179F1" w14:textId="77777777" w:rsidR="00C80F0B" w:rsidRPr="00C80F0B" w:rsidRDefault="00C80F0B" w:rsidP="00C80F0B">
      <w:pPr>
        <w:numPr>
          <w:ilvl w:val="0"/>
          <w:numId w:val="23"/>
        </w:numPr>
        <w:tabs>
          <w:tab w:val="left" w:pos="1635"/>
        </w:tabs>
        <w:rPr>
          <w:lang w:val="az-Latn-AZ"/>
        </w:rPr>
      </w:pPr>
      <w:r w:rsidRPr="00C80F0B">
        <w:rPr>
          <w:lang w:val="az-Latn-AZ"/>
        </w:rPr>
        <w:t>Listen to rare DX signals</w:t>
      </w:r>
    </w:p>
    <w:p w14:paraId="1FBFD28B" w14:textId="77777777" w:rsidR="00C80F0B" w:rsidRPr="00C80F0B" w:rsidRDefault="00C80F0B" w:rsidP="00C80F0B">
      <w:pPr>
        <w:numPr>
          <w:ilvl w:val="0"/>
          <w:numId w:val="23"/>
        </w:numPr>
        <w:tabs>
          <w:tab w:val="left" w:pos="1635"/>
        </w:tabs>
        <w:rPr>
          <w:lang w:val="az-Latn-AZ"/>
        </w:rPr>
      </w:pPr>
      <w:r w:rsidRPr="00C80F0B">
        <w:rPr>
          <w:lang w:val="az-Latn-AZ"/>
        </w:rPr>
        <w:t>Analyze digital modes</w:t>
      </w:r>
    </w:p>
    <w:p w14:paraId="1CFCD69F" w14:textId="77777777" w:rsidR="00C80F0B" w:rsidRPr="00C80F0B" w:rsidRDefault="00C80F0B" w:rsidP="00C80F0B">
      <w:pPr>
        <w:numPr>
          <w:ilvl w:val="0"/>
          <w:numId w:val="23"/>
        </w:numPr>
        <w:tabs>
          <w:tab w:val="left" w:pos="1635"/>
        </w:tabs>
        <w:rPr>
          <w:lang w:val="az-Latn-AZ"/>
        </w:rPr>
      </w:pPr>
      <w:r w:rsidRPr="00C80F0B">
        <w:rPr>
          <w:lang w:val="az-Latn-AZ"/>
        </w:rPr>
        <w:t>Conduct propagation experiments</w:t>
      </w:r>
    </w:p>
    <w:p w14:paraId="2AC2471D" w14:textId="77777777" w:rsidR="00C80F0B" w:rsidRPr="00C80F0B" w:rsidRDefault="00C80F0B" w:rsidP="00C80F0B">
      <w:pPr>
        <w:tabs>
          <w:tab w:val="left" w:pos="1635"/>
        </w:tabs>
        <w:rPr>
          <w:lang w:val="az-Latn-AZ"/>
        </w:rPr>
      </w:pPr>
      <w:r w:rsidRPr="00C80F0B">
        <w:rPr>
          <w:lang w:val="az-Latn-AZ"/>
        </w:rPr>
        <w:t xml:space="preserve">You can also </w:t>
      </w:r>
      <w:r w:rsidRPr="00C80F0B">
        <w:rPr>
          <w:b/>
          <w:bCs/>
          <w:lang w:val="az-Latn-AZ"/>
        </w:rPr>
        <w:t>limit your session time</w:t>
      </w:r>
      <w:r w:rsidRPr="00C80F0B">
        <w:rPr>
          <w:lang w:val="az-Latn-AZ"/>
        </w:rPr>
        <w:t xml:space="preserve"> during peak activity periods to give others a chance.</w:t>
      </w:r>
    </w:p>
    <w:p w14:paraId="7A2EE398" w14:textId="77777777" w:rsidR="00C80F0B" w:rsidRPr="00C80F0B" w:rsidRDefault="00C80F0B" w:rsidP="00C80F0B">
      <w:pPr>
        <w:tabs>
          <w:tab w:val="left" w:pos="1635"/>
        </w:tabs>
        <w:rPr>
          <w:lang w:val="az-Latn-AZ"/>
        </w:rPr>
      </w:pPr>
      <w:r w:rsidRPr="00C80F0B">
        <w:rPr>
          <w:lang w:val="az-Latn-AZ"/>
        </w:rPr>
        <w:pict w14:anchorId="15483525">
          <v:rect id="_x0000_i1297" style="width:0;height:1.5pt" o:hralign="center" o:hrstd="t" o:hr="t" fillcolor="#a0a0a0" stroked="f"/>
        </w:pict>
      </w:r>
    </w:p>
    <w:p w14:paraId="73DE4A08" w14:textId="77777777" w:rsidR="00C80F0B" w:rsidRPr="00C80F0B" w:rsidRDefault="00C80F0B" w:rsidP="00C80F0B">
      <w:pPr>
        <w:tabs>
          <w:tab w:val="left" w:pos="1635"/>
        </w:tabs>
        <w:rPr>
          <w:b/>
          <w:bCs/>
          <w:lang w:val="az-Latn-AZ"/>
        </w:rPr>
      </w:pPr>
      <w:r w:rsidRPr="00C80F0B">
        <w:rPr>
          <w:b/>
          <w:bCs/>
          <w:lang w:val="az-Latn-AZ"/>
        </w:rPr>
        <w:t>5. Acknowledge the Host</w:t>
      </w:r>
    </w:p>
    <w:p w14:paraId="31CB1303" w14:textId="77777777" w:rsidR="00C80F0B" w:rsidRPr="00C80F0B" w:rsidRDefault="00C80F0B" w:rsidP="00C80F0B">
      <w:pPr>
        <w:tabs>
          <w:tab w:val="left" w:pos="1635"/>
        </w:tabs>
        <w:rPr>
          <w:lang w:val="az-Latn-AZ"/>
        </w:rPr>
      </w:pPr>
      <w:r w:rsidRPr="00C80F0B">
        <w:rPr>
          <w:lang w:val="az-Latn-AZ"/>
        </w:rPr>
        <w:t>Public WebSDRs are typically set up and maintained by individuals or institutions. It's a good practice to:</w:t>
      </w:r>
    </w:p>
    <w:p w14:paraId="56A5288A" w14:textId="77777777" w:rsidR="00C80F0B" w:rsidRPr="00C80F0B" w:rsidRDefault="00C80F0B" w:rsidP="00C80F0B">
      <w:pPr>
        <w:numPr>
          <w:ilvl w:val="0"/>
          <w:numId w:val="24"/>
        </w:numPr>
        <w:tabs>
          <w:tab w:val="left" w:pos="1635"/>
        </w:tabs>
        <w:rPr>
          <w:lang w:val="az-Latn-AZ"/>
        </w:rPr>
      </w:pPr>
      <w:r w:rsidRPr="00C80F0B">
        <w:rPr>
          <w:lang w:val="az-Latn-AZ"/>
        </w:rPr>
        <w:t>Read and follow any posted rules or usage notes</w:t>
      </w:r>
    </w:p>
    <w:p w14:paraId="191116CB" w14:textId="77777777" w:rsidR="00C80F0B" w:rsidRPr="00C80F0B" w:rsidRDefault="00C80F0B" w:rsidP="00C80F0B">
      <w:pPr>
        <w:numPr>
          <w:ilvl w:val="0"/>
          <w:numId w:val="24"/>
        </w:numPr>
        <w:tabs>
          <w:tab w:val="left" w:pos="1635"/>
        </w:tabs>
        <w:rPr>
          <w:lang w:val="az-Latn-AZ"/>
        </w:rPr>
      </w:pPr>
      <w:r w:rsidRPr="00C80F0B">
        <w:rPr>
          <w:lang w:val="az-Latn-AZ"/>
        </w:rPr>
        <w:t>Avoid behavior that could lead to IP blocking or restrictions</w:t>
      </w:r>
    </w:p>
    <w:p w14:paraId="3FA4295C" w14:textId="77777777" w:rsidR="00C80F0B" w:rsidRPr="00C80F0B" w:rsidRDefault="00C80F0B" w:rsidP="00C80F0B">
      <w:pPr>
        <w:numPr>
          <w:ilvl w:val="0"/>
          <w:numId w:val="24"/>
        </w:numPr>
        <w:tabs>
          <w:tab w:val="left" w:pos="1635"/>
        </w:tabs>
        <w:rPr>
          <w:lang w:val="az-Latn-AZ"/>
        </w:rPr>
      </w:pPr>
      <w:r w:rsidRPr="00C80F0B">
        <w:rPr>
          <w:lang w:val="az-Latn-AZ"/>
        </w:rPr>
        <w:t>Consider donating or supporting the project if you find it valuable</w:t>
      </w:r>
    </w:p>
    <w:p w14:paraId="17D3906E" w14:textId="77777777" w:rsidR="00C80F0B" w:rsidRPr="00C80F0B" w:rsidRDefault="00C80F0B" w:rsidP="00C80F0B">
      <w:pPr>
        <w:tabs>
          <w:tab w:val="left" w:pos="1635"/>
        </w:tabs>
        <w:rPr>
          <w:lang w:val="az-Latn-AZ"/>
        </w:rPr>
      </w:pPr>
      <w:r w:rsidRPr="00C80F0B">
        <w:rPr>
          <w:lang w:val="az-Latn-AZ"/>
        </w:rPr>
        <w:pict w14:anchorId="0E2B80BF">
          <v:rect id="_x0000_i1298" style="width:0;height:1.5pt" o:hralign="center" o:hrstd="t" o:hr="t" fillcolor="#a0a0a0" stroked="f"/>
        </w:pict>
      </w:r>
    </w:p>
    <w:p w14:paraId="2A5895EB" w14:textId="77777777" w:rsidR="00C80F0B" w:rsidRPr="00C80F0B" w:rsidRDefault="00C80F0B" w:rsidP="00C80F0B">
      <w:pPr>
        <w:tabs>
          <w:tab w:val="left" w:pos="1635"/>
        </w:tabs>
        <w:rPr>
          <w:b/>
          <w:bCs/>
          <w:lang w:val="az-Latn-AZ"/>
        </w:rPr>
      </w:pPr>
      <w:r w:rsidRPr="00C80F0B">
        <w:rPr>
          <w:b/>
          <w:bCs/>
          <w:lang w:val="az-Latn-AZ"/>
        </w:rPr>
        <w:t>6. Educational Courtesy</w:t>
      </w:r>
    </w:p>
    <w:p w14:paraId="237C1690" w14:textId="77777777" w:rsidR="00C80F0B" w:rsidRPr="00C80F0B" w:rsidRDefault="00C80F0B" w:rsidP="00C80F0B">
      <w:pPr>
        <w:tabs>
          <w:tab w:val="left" w:pos="1635"/>
        </w:tabs>
        <w:rPr>
          <w:lang w:val="az-Latn-AZ"/>
        </w:rPr>
      </w:pPr>
      <w:r w:rsidRPr="00C80F0B">
        <w:rPr>
          <w:lang w:val="az-Latn-AZ"/>
        </w:rPr>
        <w:t xml:space="preserve">If you’re using a WebSDR for educational purposes, encourage </w:t>
      </w:r>
      <w:r w:rsidRPr="00C80F0B">
        <w:rPr>
          <w:b/>
          <w:bCs/>
          <w:lang w:val="az-Latn-AZ"/>
        </w:rPr>
        <w:t>students or new users</w:t>
      </w:r>
      <w:r w:rsidRPr="00C80F0B">
        <w:rPr>
          <w:lang w:val="az-Latn-AZ"/>
        </w:rPr>
        <w:t xml:space="preserve"> to observe etiquette as well. Teach them how to:</w:t>
      </w:r>
    </w:p>
    <w:p w14:paraId="6A7A6302" w14:textId="77777777" w:rsidR="00C80F0B" w:rsidRPr="00C80F0B" w:rsidRDefault="00C80F0B" w:rsidP="00C80F0B">
      <w:pPr>
        <w:numPr>
          <w:ilvl w:val="0"/>
          <w:numId w:val="25"/>
        </w:numPr>
        <w:tabs>
          <w:tab w:val="left" w:pos="1635"/>
        </w:tabs>
        <w:rPr>
          <w:lang w:val="az-Latn-AZ"/>
        </w:rPr>
      </w:pPr>
      <w:r w:rsidRPr="00C80F0B">
        <w:rPr>
          <w:lang w:val="az-Latn-AZ"/>
        </w:rPr>
        <w:t>Tune carefully</w:t>
      </w:r>
    </w:p>
    <w:p w14:paraId="7435359D" w14:textId="77777777" w:rsidR="00C80F0B" w:rsidRPr="00C80F0B" w:rsidRDefault="00C80F0B" w:rsidP="00C80F0B">
      <w:pPr>
        <w:numPr>
          <w:ilvl w:val="0"/>
          <w:numId w:val="25"/>
        </w:numPr>
        <w:tabs>
          <w:tab w:val="left" w:pos="1635"/>
        </w:tabs>
        <w:rPr>
          <w:lang w:val="az-Latn-AZ"/>
        </w:rPr>
      </w:pPr>
      <w:r w:rsidRPr="00C80F0B">
        <w:rPr>
          <w:lang w:val="az-Latn-AZ"/>
        </w:rPr>
        <w:t>Respect others' listening</w:t>
      </w:r>
    </w:p>
    <w:p w14:paraId="3856CBD6" w14:textId="77777777" w:rsidR="00C80F0B" w:rsidRPr="00C80F0B" w:rsidRDefault="00C80F0B" w:rsidP="00C80F0B">
      <w:pPr>
        <w:numPr>
          <w:ilvl w:val="0"/>
          <w:numId w:val="25"/>
        </w:numPr>
        <w:tabs>
          <w:tab w:val="left" w:pos="1635"/>
        </w:tabs>
        <w:rPr>
          <w:lang w:val="az-Latn-AZ"/>
        </w:rPr>
      </w:pPr>
      <w:r w:rsidRPr="00C80F0B">
        <w:rPr>
          <w:lang w:val="az-Latn-AZ"/>
        </w:rPr>
        <w:t>Report technical issues kindly (if contact info is available)</w:t>
      </w:r>
    </w:p>
    <w:p w14:paraId="74D697B2" w14:textId="77777777" w:rsidR="00C80F0B" w:rsidRPr="00C80F0B" w:rsidRDefault="00C80F0B" w:rsidP="00C80F0B">
      <w:pPr>
        <w:tabs>
          <w:tab w:val="left" w:pos="1635"/>
        </w:tabs>
        <w:rPr>
          <w:lang w:val="az-Latn-AZ"/>
        </w:rPr>
      </w:pPr>
      <w:r w:rsidRPr="00C80F0B">
        <w:rPr>
          <w:lang w:val="az-Latn-AZ"/>
        </w:rPr>
        <w:pict w14:anchorId="35F6CA9F">
          <v:rect id="_x0000_i1299" style="width:0;height:1.5pt" o:hralign="center" o:hrstd="t" o:hr="t" fillcolor="#a0a0a0" stroked="f"/>
        </w:pict>
      </w:r>
    </w:p>
    <w:p w14:paraId="67868864" w14:textId="77777777" w:rsidR="00C80F0B" w:rsidRPr="00C80F0B" w:rsidRDefault="00C80F0B" w:rsidP="00C80F0B">
      <w:pPr>
        <w:tabs>
          <w:tab w:val="left" w:pos="1635"/>
        </w:tabs>
        <w:rPr>
          <w:b/>
          <w:bCs/>
          <w:lang w:val="az-Latn-AZ"/>
        </w:rPr>
      </w:pPr>
      <w:r w:rsidRPr="00C80F0B">
        <w:rPr>
          <w:b/>
          <w:bCs/>
          <w:lang w:val="az-Latn-AZ"/>
        </w:rPr>
        <w:t>Summary</w:t>
      </w:r>
    </w:p>
    <w:p w14:paraId="2F2B4091" w14:textId="77777777" w:rsidR="00C80F0B" w:rsidRPr="00C80F0B" w:rsidRDefault="00C80F0B" w:rsidP="00C80F0B">
      <w:pPr>
        <w:tabs>
          <w:tab w:val="left" w:pos="1635"/>
        </w:tabs>
        <w:rPr>
          <w:lang w:val="az-Latn-AZ"/>
        </w:rPr>
      </w:pPr>
      <w:r w:rsidRPr="00C80F0B">
        <w:rPr>
          <w:lang w:val="az-Latn-AZ"/>
        </w:rPr>
        <w:t xml:space="preserve">Using WebSDRs like OpenWebRX is a privilege made possible by dedicated operators and open-source developers. Observing proper etiquette ensures that the system remains </w:t>
      </w:r>
      <w:r w:rsidRPr="00C80F0B">
        <w:rPr>
          <w:b/>
          <w:bCs/>
          <w:lang w:val="az-Latn-AZ"/>
        </w:rPr>
        <w:t>functional, respectful, and enjoyable</w:t>
      </w:r>
      <w:r w:rsidRPr="00C80F0B">
        <w:rPr>
          <w:lang w:val="az-Latn-AZ"/>
        </w:rPr>
        <w:t xml:space="preserve"> for all users.</w:t>
      </w:r>
    </w:p>
    <w:p w14:paraId="562C751E" w14:textId="77777777" w:rsidR="00C80F0B" w:rsidRDefault="00C80F0B" w:rsidP="00C80F0B">
      <w:pPr>
        <w:tabs>
          <w:tab w:val="left" w:pos="1635"/>
        </w:tabs>
        <w:rPr>
          <w:lang w:val="az-Latn-AZ"/>
        </w:rPr>
      </w:pPr>
    </w:p>
    <w:p w14:paraId="25647FCE" w14:textId="77777777" w:rsidR="00C80F0B" w:rsidRDefault="00C80F0B" w:rsidP="00C80F0B">
      <w:pPr>
        <w:tabs>
          <w:tab w:val="left" w:pos="1635"/>
        </w:tabs>
        <w:rPr>
          <w:lang w:val="az-Latn-AZ"/>
        </w:rPr>
      </w:pPr>
    </w:p>
    <w:p w14:paraId="44684003" w14:textId="77777777" w:rsidR="00C80F0B" w:rsidRDefault="00C80F0B" w:rsidP="00C80F0B">
      <w:pPr>
        <w:tabs>
          <w:tab w:val="left" w:pos="1635"/>
        </w:tabs>
        <w:rPr>
          <w:lang w:val="az-Latn-AZ"/>
        </w:rPr>
      </w:pPr>
    </w:p>
    <w:p w14:paraId="5769E0FB" w14:textId="77777777" w:rsidR="00C80F0B" w:rsidRDefault="00C80F0B" w:rsidP="00C80F0B">
      <w:pPr>
        <w:tabs>
          <w:tab w:val="left" w:pos="1635"/>
        </w:tabs>
        <w:rPr>
          <w:lang w:val="az-Latn-AZ"/>
        </w:rPr>
      </w:pPr>
    </w:p>
    <w:p w14:paraId="6AEEE06A" w14:textId="12BB40C1" w:rsidR="00C80F0B" w:rsidRPr="00736C4D" w:rsidRDefault="00C80F0B" w:rsidP="00C80F0B">
      <w:pPr>
        <w:tabs>
          <w:tab w:val="left" w:pos="1635"/>
        </w:tabs>
        <w:jc w:val="center"/>
        <w:rPr>
          <w:b/>
          <w:bCs/>
          <w:lang w:val="az-Latn-AZ"/>
        </w:rPr>
      </w:pPr>
      <w:r w:rsidRPr="00736C4D">
        <w:rPr>
          <w:b/>
          <w:bCs/>
          <w:lang w:val="az-Latn-AZ"/>
        </w:rPr>
        <w:lastRenderedPageBreak/>
        <w:t>Conclusion</w:t>
      </w:r>
    </w:p>
    <w:p w14:paraId="5AA88F73" w14:textId="77777777" w:rsidR="00C80F0B" w:rsidRDefault="00C80F0B" w:rsidP="00C80F0B">
      <w:pPr>
        <w:tabs>
          <w:tab w:val="left" w:pos="1635"/>
        </w:tabs>
        <w:rPr>
          <w:lang w:val="az-Latn-AZ"/>
        </w:rPr>
      </w:pPr>
    </w:p>
    <w:p w14:paraId="6A22BD1A" w14:textId="77777777" w:rsidR="00C80F0B" w:rsidRPr="00C80F0B" w:rsidRDefault="00C80F0B" w:rsidP="00C80F0B">
      <w:pPr>
        <w:tabs>
          <w:tab w:val="left" w:pos="1635"/>
        </w:tabs>
        <w:rPr>
          <w:lang w:val="az-Latn-AZ"/>
        </w:rPr>
      </w:pPr>
      <w:r w:rsidRPr="00C80F0B">
        <w:rPr>
          <w:lang w:val="az-Latn-AZ"/>
        </w:rPr>
        <w:t xml:space="preserve">The rapid advancement of software-defined radio (SDR) technology has revolutionized the way individuals and institutions interact with the radio frequency spectrum. Among the most accessible and innovative developments in this space is </w:t>
      </w:r>
      <w:r w:rsidRPr="00C80F0B">
        <w:rPr>
          <w:b/>
          <w:bCs/>
          <w:lang w:val="az-Latn-AZ"/>
        </w:rPr>
        <w:t>OpenWebRX</w:t>
      </w:r>
      <w:r w:rsidRPr="00C80F0B">
        <w:rPr>
          <w:lang w:val="az-Latn-AZ"/>
        </w:rPr>
        <w:t>, an open-source platform that allows SDR receivers to be operated remotely via a web browser.</w:t>
      </w:r>
    </w:p>
    <w:p w14:paraId="51BD8189" w14:textId="77777777" w:rsidR="00C80F0B" w:rsidRPr="00C80F0B" w:rsidRDefault="00C80F0B" w:rsidP="00C80F0B">
      <w:pPr>
        <w:tabs>
          <w:tab w:val="left" w:pos="1635"/>
        </w:tabs>
        <w:rPr>
          <w:lang w:val="az-Latn-AZ"/>
        </w:rPr>
      </w:pPr>
      <w:r w:rsidRPr="00C80F0B">
        <w:rPr>
          <w:lang w:val="az-Latn-AZ"/>
        </w:rPr>
        <w:t xml:space="preserve">Throughout this report, we have explored the </w:t>
      </w:r>
      <w:r w:rsidRPr="00C80F0B">
        <w:rPr>
          <w:b/>
          <w:bCs/>
          <w:lang w:val="az-Latn-AZ"/>
        </w:rPr>
        <w:t>foundations, advantages, technical requirements, features</w:t>
      </w:r>
      <w:r w:rsidRPr="00C80F0B">
        <w:rPr>
          <w:lang w:val="az-Latn-AZ"/>
        </w:rPr>
        <w:t xml:space="preserve">, and </w:t>
      </w:r>
      <w:r w:rsidRPr="00C80F0B">
        <w:rPr>
          <w:b/>
          <w:bCs/>
          <w:lang w:val="az-Latn-AZ"/>
        </w:rPr>
        <w:t>real-world applications</w:t>
      </w:r>
      <w:r w:rsidRPr="00C80F0B">
        <w:rPr>
          <w:lang w:val="az-Latn-AZ"/>
        </w:rPr>
        <w:t xml:space="preserve"> of OpenWebRX. We have seen how it provides a </w:t>
      </w:r>
      <w:r w:rsidRPr="00C80F0B">
        <w:rPr>
          <w:b/>
          <w:bCs/>
          <w:lang w:val="az-Latn-AZ"/>
        </w:rPr>
        <w:t>flexible, low-cost, and user-friendly solution</w:t>
      </w:r>
      <w:r w:rsidRPr="00C80F0B">
        <w:rPr>
          <w:lang w:val="az-Latn-AZ"/>
        </w:rPr>
        <w:t xml:space="preserve"> for monitoring radio signals, supporting multiple users simultaneously, and operating on a wide range of SDR hardware. From casual listeners and amateur radio operators to educators and researchers, OpenWebRX serves a broad and diverse community.</w:t>
      </w:r>
    </w:p>
    <w:p w14:paraId="6E1F3E9B" w14:textId="77777777" w:rsidR="00C80F0B" w:rsidRPr="00C80F0B" w:rsidRDefault="00C80F0B" w:rsidP="00C80F0B">
      <w:pPr>
        <w:tabs>
          <w:tab w:val="left" w:pos="1635"/>
        </w:tabs>
        <w:rPr>
          <w:lang w:val="az-Latn-AZ"/>
        </w:rPr>
      </w:pPr>
      <w:r w:rsidRPr="00C80F0B">
        <w:rPr>
          <w:lang w:val="az-Latn-AZ"/>
        </w:rPr>
        <w:t>Setting up a WebSDR using OpenWebRX offers many benefits:</w:t>
      </w:r>
    </w:p>
    <w:p w14:paraId="3FB1B858" w14:textId="77777777" w:rsidR="00C80F0B" w:rsidRPr="00C80F0B" w:rsidRDefault="00C80F0B" w:rsidP="00C80F0B">
      <w:pPr>
        <w:numPr>
          <w:ilvl w:val="0"/>
          <w:numId w:val="26"/>
        </w:numPr>
        <w:tabs>
          <w:tab w:val="left" w:pos="1635"/>
        </w:tabs>
        <w:rPr>
          <w:lang w:val="az-Latn-AZ"/>
        </w:rPr>
      </w:pPr>
      <w:r w:rsidRPr="00C80F0B">
        <w:rPr>
          <w:lang w:val="az-Latn-AZ"/>
        </w:rPr>
        <w:t xml:space="preserve">It enables </w:t>
      </w:r>
      <w:r w:rsidRPr="00C80F0B">
        <w:rPr>
          <w:b/>
          <w:bCs/>
          <w:lang w:val="az-Latn-AZ"/>
        </w:rPr>
        <w:t>remote access</w:t>
      </w:r>
      <w:r w:rsidRPr="00C80F0B">
        <w:rPr>
          <w:lang w:val="az-Latn-AZ"/>
        </w:rPr>
        <w:t xml:space="preserve"> to radio equipment.</w:t>
      </w:r>
    </w:p>
    <w:p w14:paraId="1FF9E183" w14:textId="77777777" w:rsidR="00C80F0B" w:rsidRPr="00C80F0B" w:rsidRDefault="00C80F0B" w:rsidP="00C80F0B">
      <w:pPr>
        <w:numPr>
          <w:ilvl w:val="0"/>
          <w:numId w:val="26"/>
        </w:numPr>
        <w:tabs>
          <w:tab w:val="left" w:pos="1635"/>
        </w:tabs>
        <w:rPr>
          <w:lang w:val="az-Latn-AZ"/>
        </w:rPr>
      </w:pPr>
      <w:r w:rsidRPr="00C80F0B">
        <w:rPr>
          <w:lang w:val="az-Latn-AZ"/>
        </w:rPr>
        <w:t xml:space="preserve">It encourages </w:t>
      </w:r>
      <w:r w:rsidRPr="00C80F0B">
        <w:rPr>
          <w:b/>
          <w:bCs/>
          <w:lang w:val="az-Latn-AZ"/>
        </w:rPr>
        <w:t>collaboration and knowledge sharing</w:t>
      </w:r>
      <w:r w:rsidRPr="00C80F0B">
        <w:rPr>
          <w:lang w:val="az-Latn-AZ"/>
        </w:rPr>
        <w:t>.</w:t>
      </w:r>
    </w:p>
    <w:p w14:paraId="504D1463" w14:textId="77777777" w:rsidR="00C80F0B" w:rsidRPr="00C80F0B" w:rsidRDefault="00C80F0B" w:rsidP="00C80F0B">
      <w:pPr>
        <w:numPr>
          <w:ilvl w:val="0"/>
          <w:numId w:val="26"/>
        </w:numPr>
        <w:tabs>
          <w:tab w:val="left" w:pos="1635"/>
        </w:tabs>
        <w:rPr>
          <w:lang w:val="az-Latn-AZ"/>
        </w:rPr>
      </w:pPr>
      <w:r w:rsidRPr="00C80F0B">
        <w:rPr>
          <w:lang w:val="az-Latn-AZ"/>
        </w:rPr>
        <w:t xml:space="preserve">It supports </w:t>
      </w:r>
      <w:r w:rsidRPr="00C80F0B">
        <w:rPr>
          <w:b/>
          <w:bCs/>
          <w:lang w:val="az-Latn-AZ"/>
        </w:rPr>
        <w:t>real-time experimentation and learning</w:t>
      </w:r>
      <w:r w:rsidRPr="00C80F0B">
        <w:rPr>
          <w:lang w:val="az-Latn-AZ"/>
        </w:rPr>
        <w:t>.</w:t>
      </w:r>
    </w:p>
    <w:p w14:paraId="381403D7" w14:textId="77777777" w:rsidR="00C80F0B" w:rsidRPr="00C80F0B" w:rsidRDefault="00C80F0B" w:rsidP="00C80F0B">
      <w:pPr>
        <w:numPr>
          <w:ilvl w:val="0"/>
          <w:numId w:val="26"/>
        </w:numPr>
        <w:tabs>
          <w:tab w:val="left" w:pos="1635"/>
        </w:tabs>
        <w:rPr>
          <w:lang w:val="az-Latn-AZ"/>
        </w:rPr>
      </w:pPr>
      <w:r w:rsidRPr="00C80F0B">
        <w:rPr>
          <w:lang w:val="az-Latn-AZ"/>
        </w:rPr>
        <w:t xml:space="preserve">It operates with </w:t>
      </w:r>
      <w:r w:rsidRPr="00C80F0B">
        <w:rPr>
          <w:b/>
          <w:bCs/>
          <w:lang w:val="az-Latn-AZ"/>
        </w:rPr>
        <w:t>minimal power consumption and hardware requirements</w:t>
      </w:r>
      <w:r w:rsidRPr="00C80F0B">
        <w:rPr>
          <w:lang w:val="az-Latn-AZ"/>
        </w:rPr>
        <w:t>.</w:t>
      </w:r>
    </w:p>
    <w:p w14:paraId="72E41BD4" w14:textId="77777777" w:rsidR="00C80F0B" w:rsidRPr="00C80F0B" w:rsidRDefault="00C80F0B" w:rsidP="00C80F0B">
      <w:pPr>
        <w:tabs>
          <w:tab w:val="left" w:pos="1635"/>
        </w:tabs>
        <w:rPr>
          <w:lang w:val="az-Latn-AZ"/>
        </w:rPr>
      </w:pPr>
      <w:r w:rsidRPr="00C80F0B">
        <w:rPr>
          <w:lang w:val="az-Latn-AZ"/>
        </w:rPr>
        <w:t xml:space="preserve">Additionally, public deployments such as the </w:t>
      </w:r>
      <w:r w:rsidRPr="00C80F0B">
        <w:rPr>
          <w:b/>
          <w:bCs/>
          <w:lang w:val="az-Latn-AZ"/>
        </w:rPr>
        <w:t>KP4MD WebSDR station</w:t>
      </w:r>
      <w:r w:rsidRPr="00C80F0B">
        <w:rPr>
          <w:lang w:val="az-Latn-AZ"/>
        </w:rPr>
        <w:t xml:space="preserve"> highlight how OpenWebRX can be used to create global, always-available listening posts for various radio bands. These stations not only serve the amateur radio community but also provide educational and scientific value.</w:t>
      </w:r>
    </w:p>
    <w:p w14:paraId="340C9438" w14:textId="77777777" w:rsidR="00C80F0B" w:rsidRPr="00C80F0B" w:rsidRDefault="00C80F0B" w:rsidP="00C80F0B">
      <w:pPr>
        <w:tabs>
          <w:tab w:val="left" w:pos="1635"/>
        </w:tabs>
        <w:rPr>
          <w:lang w:val="az-Latn-AZ"/>
        </w:rPr>
      </w:pPr>
      <w:r w:rsidRPr="00C80F0B">
        <w:rPr>
          <w:lang w:val="az-Latn-AZ"/>
        </w:rPr>
        <w:t xml:space="preserve">During the course of this study, it became evident how important proper </w:t>
      </w:r>
      <w:r w:rsidRPr="00C80F0B">
        <w:rPr>
          <w:b/>
          <w:bCs/>
          <w:lang w:val="az-Latn-AZ"/>
        </w:rPr>
        <w:t>user etiquette</w:t>
      </w:r>
      <w:r w:rsidRPr="00C80F0B">
        <w:rPr>
          <w:lang w:val="az-Latn-AZ"/>
        </w:rPr>
        <w:t xml:space="preserve"> and </w:t>
      </w:r>
      <w:r w:rsidRPr="00C80F0B">
        <w:rPr>
          <w:b/>
          <w:bCs/>
          <w:lang w:val="az-Latn-AZ"/>
        </w:rPr>
        <w:t>best practices</w:t>
      </w:r>
      <w:r w:rsidRPr="00C80F0B">
        <w:rPr>
          <w:lang w:val="az-Latn-AZ"/>
        </w:rPr>
        <w:t xml:space="preserve"> are in maintaining a stable and cooperative WebSDR environment. Respectful usage ensures that such community resources remain sustainable and beneficial for everyone.</w:t>
      </w:r>
    </w:p>
    <w:p w14:paraId="619EFA17" w14:textId="77777777" w:rsidR="00C80F0B" w:rsidRPr="00C80F0B" w:rsidRDefault="00C80F0B" w:rsidP="00C80F0B">
      <w:pPr>
        <w:tabs>
          <w:tab w:val="left" w:pos="1635"/>
        </w:tabs>
        <w:rPr>
          <w:lang w:val="az-Latn-AZ"/>
        </w:rPr>
      </w:pPr>
      <w:r w:rsidRPr="00C80F0B">
        <w:rPr>
          <w:lang w:val="az-Latn-AZ"/>
        </w:rPr>
        <w:t>In conclusion, OpenWebRX is more than just a technical tool—it is a gateway to exploration, learning, and connection within the radio spectrum. Whether deployed privately or shared publicly, it represents the future of how we listen to and engage with the invisible world of radio waves.</w:t>
      </w:r>
    </w:p>
    <w:p w14:paraId="3CC24B14" w14:textId="77777777" w:rsidR="00C80F0B" w:rsidRPr="00C80F0B" w:rsidRDefault="00C80F0B" w:rsidP="00C80F0B">
      <w:pPr>
        <w:tabs>
          <w:tab w:val="left" w:pos="1635"/>
        </w:tabs>
        <w:rPr>
          <w:lang w:val="az-Latn-AZ"/>
        </w:rPr>
      </w:pPr>
    </w:p>
    <w:sectPr w:rsidR="00C80F0B" w:rsidRPr="00C80F0B" w:rsidSect="006C0B77">
      <w:footerReference w:type="default" r:id="rId10"/>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B326C" w14:textId="77777777" w:rsidR="00A1293B" w:rsidRDefault="00A1293B" w:rsidP="00D53F90">
      <w:pPr>
        <w:spacing w:after="0"/>
      </w:pPr>
      <w:r>
        <w:separator/>
      </w:r>
    </w:p>
  </w:endnote>
  <w:endnote w:type="continuationSeparator" w:id="0">
    <w:p w14:paraId="0BA6BE83" w14:textId="77777777" w:rsidR="00A1293B" w:rsidRDefault="00A1293B" w:rsidP="00D53F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9613710"/>
      <w:docPartObj>
        <w:docPartGallery w:val="Page Numbers (Bottom of Page)"/>
        <w:docPartUnique/>
      </w:docPartObj>
    </w:sdtPr>
    <w:sdtEndPr>
      <w:rPr>
        <w:noProof/>
      </w:rPr>
    </w:sdtEndPr>
    <w:sdtContent>
      <w:p w14:paraId="4833F2B3" w14:textId="7381809A" w:rsidR="00D53F90" w:rsidRDefault="00D53F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4AFF5" w14:textId="77777777" w:rsidR="00D53F90" w:rsidRDefault="00D53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2FC61" w14:textId="77777777" w:rsidR="00A1293B" w:rsidRDefault="00A1293B" w:rsidP="00D53F90">
      <w:pPr>
        <w:spacing w:after="0"/>
      </w:pPr>
      <w:r>
        <w:separator/>
      </w:r>
    </w:p>
  </w:footnote>
  <w:footnote w:type="continuationSeparator" w:id="0">
    <w:p w14:paraId="6E9F352D" w14:textId="77777777" w:rsidR="00A1293B" w:rsidRDefault="00A1293B" w:rsidP="00D53F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0EDD"/>
    <w:multiLevelType w:val="multilevel"/>
    <w:tmpl w:val="AA6EB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C2591"/>
    <w:multiLevelType w:val="multilevel"/>
    <w:tmpl w:val="CD5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34F2"/>
    <w:multiLevelType w:val="multilevel"/>
    <w:tmpl w:val="EC6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226EA"/>
    <w:multiLevelType w:val="multilevel"/>
    <w:tmpl w:val="2EC2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B360C"/>
    <w:multiLevelType w:val="multilevel"/>
    <w:tmpl w:val="637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57AF6"/>
    <w:multiLevelType w:val="multilevel"/>
    <w:tmpl w:val="0DB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24856"/>
    <w:multiLevelType w:val="multilevel"/>
    <w:tmpl w:val="82C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42381"/>
    <w:multiLevelType w:val="multilevel"/>
    <w:tmpl w:val="A46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35519"/>
    <w:multiLevelType w:val="multilevel"/>
    <w:tmpl w:val="D9E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01831"/>
    <w:multiLevelType w:val="multilevel"/>
    <w:tmpl w:val="7FAC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97A4B"/>
    <w:multiLevelType w:val="multilevel"/>
    <w:tmpl w:val="C0E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908BC"/>
    <w:multiLevelType w:val="multilevel"/>
    <w:tmpl w:val="A8F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750C1"/>
    <w:multiLevelType w:val="multilevel"/>
    <w:tmpl w:val="96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77255"/>
    <w:multiLevelType w:val="multilevel"/>
    <w:tmpl w:val="03F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C300E"/>
    <w:multiLevelType w:val="multilevel"/>
    <w:tmpl w:val="7B5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041F4"/>
    <w:multiLevelType w:val="multilevel"/>
    <w:tmpl w:val="EE1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C2882"/>
    <w:multiLevelType w:val="multilevel"/>
    <w:tmpl w:val="93B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F0438"/>
    <w:multiLevelType w:val="multilevel"/>
    <w:tmpl w:val="137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5D53"/>
    <w:multiLevelType w:val="multilevel"/>
    <w:tmpl w:val="14B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B32D1"/>
    <w:multiLevelType w:val="multilevel"/>
    <w:tmpl w:val="87B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50C3D"/>
    <w:multiLevelType w:val="multilevel"/>
    <w:tmpl w:val="607E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70695"/>
    <w:multiLevelType w:val="multilevel"/>
    <w:tmpl w:val="56B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83195"/>
    <w:multiLevelType w:val="multilevel"/>
    <w:tmpl w:val="B44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11F64"/>
    <w:multiLevelType w:val="multilevel"/>
    <w:tmpl w:val="FAB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04277"/>
    <w:multiLevelType w:val="multilevel"/>
    <w:tmpl w:val="006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8E7478"/>
    <w:multiLevelType w:val="multilevel"/>
    <w:tmpl w:val="E29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814078">
    <w:abstractNumId w:val="24"/>
  </w:num>
  <w:num w:numId="2" w16cid:durableId="1415205865">
    <w:abstractNumId w:val="1"/>
  </w:num>
  <w:num w:numId="3" w16cid:durableId="772167060">
    <w:abstractNumId w:val="9"/>
  </w:num>
  <w:num w:numId="4" w16cid:durableId="201986546">
    <w:abstractNumId w:val="18"/>
  </w:num>
  <w:num w:numId="5" w16cid:durableId="1490438519">
    <w:abstractNumId w:val="3"/>
  </w:num>
  <w:num w:numId="6" w16cid:durableId="812521829">
    <w:abstractNumId w:val="4"/>
  </w:num>
  <w:num w:numId="7" w16cid:durableId="953100783">
    <w:abstractNumId w:val="21"/>
  </w:num>
  <w:num w:numId="8" w16cid:durableId="521819673">
    <w:abstractNumId w:val="23"/>
  </w:num>
  <w:num w:numId="9" w16cid:durableId="1640306403">
    <w:abstractNumId w:val="15"/>
  </w:num>
  <w:num w:numId="10" w16cid:durableId="249851166">
    <w:abstractNumId w:val="13"/>
  </w:num>
  <w:num w:numId="11" w16cid:durableId="8409704">
    <w:abstractNumId w:val="19"/>
  </w:num>
  <w:num w:numId="12" w16cid:durableId="406078846">
    <w:abstractNumId w:val="8"/>
  </w:num>
  <w:num w:numId="13" w16cid:durableId="734813263">
    <w:abstractNumId w:val="10"/>
  </w:num>
  <w:num w:numId="14" w16cid:durableId="1848203501">
    <w:abstractNumId w:val="2"/>
  </w:num>
  <w:num w:numId="15" w16cid:durableId="632443265">
    <w:abstractNumId w:val="14"/>
  </w:num>
  <w:num w:numId="16" w16cid:durableId="331951549">
    <w:abstractNumId w:val="0"/>
  </w:num>
  <w:num w:numId="17" w16cid:durableId="1151095659">
    <w:abstractNumId w:val="20"/>
  </w:num>
  <w:num w:numId="18" w16cid:durableId="1153525417">
    <w:abstractNumId w:val="25"/>
  </w:num>
  <w:num w:numId="19" w16cid:durableId="1687368011">
    <w:abstractNumId w:val="11"/>
  </w:num>
  <w:num w:numId="20" w16cid:durableId="341516974">
    <w:abstractNumId w:val="17"/>
  </w:num>
  <w:num w:numId="21" w16cid:durableId="1163399439">
    <w:abstractNumId w:val="7"/>
  </w:num>
  <w:num w:numId="22" w16cid:durableId="132262732">
    <w:abstractNumId w:val="5"/>
  </w:num>
  <w:num w:numId="23" w16cid:durableId="1567229212">
    <w:abstractNumId w:val="6"/>
  </w:num>
  <w:num w:numId="24" w16cid:durableId="53626783">
    <w:abstractNumId w:val="12"/>
  </w:num>
  <w:num w:numId="25" w16cid:durableId="1642689128">
    <w:abstractNumId w:val="22"/>
  </w:num>
  <w:num w:numId="26" w16cid:durableId="18288593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90"/>
    <w:rsid w:val="005F7787"/>
    <w:rsid w:val="006C0B77"/>
    <w:rsid w:val="00736C4D"/>
    <w:rsid w:val="008242FF"/>
    <w:rsid w:val="00870751"/>
    <w:rsid w:val="00922C48"/>
    <w:rsid w:val="00A1293B"/>
    <w:rsid w:val="00B915B7"/>
    <w:rsid w:val="00BE3568"/>
    <w:rsid w:val="00C80F0B"/>
    <w:rsid w:val="00D53F90"/>
    <w:rsid w:val="00EA59DF"/>
    <w:rsid w:val="00EE4070"/>
    <w:rsid w:val="00F04622"/>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92A48"/>
  <w15:chartTrackingRefBased/>
  <w15:docId w15:val="{8F16B53A-7500-4B73-AB71-D036D3D8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D53F9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53F9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53F9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D53F9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3F90"/>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53F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3F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3F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3F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2">
    <w:name w:val="Grid Table 4 Accent 2"/>
    <w:basedOn w:val="TableNormal"/>
    <w:uiPriority w:val="49"/>
    <w:rsid w:val="00F046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D53F90"/>
    <w:rPr>
      <w:rFonts w:asciiTheme="majorHAnsi" w:eastAsiaTheme="majorEastAsia" w:hAnsiTheme="majorHAnsi" w:cstheme="majorBidi"/>
      <w:color w:val="2E74B5"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53F90"/>
    <w:rPr>
      <w:rFonts w:asciiTheme="majorHAnsi" w:eastAsiaTheme="majorEastAsia" w:hAnsiTheme="majorHAnsi" w:cstheme="majorBidi"/>
      <w:color w:val="2E74B5"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53F90"/>
    <w:rPr>
      <w:rFonts w:eastAsiaTheme="majorEastAsia" w:cstheme="majorBidi"/>
      <w:color w:val="2E74B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53F90"/>
    <w:rPr>
      <w:rFonts w:eastAsiaTheme="majorEastAsia" w:cstheme="majorBidi"/>
      <w:i/>
      <w:iCs/>
      <w:color w:val="2E74B5" w:themeColor="accent1" w:themeShade="BF"/>
      <w:kern w:val="0"/>
      <w:sz w:val="28"/>
      <w14:ligatures w14:val="none"/>
    </w:rPr>
  </w:style>
  <w:style w:type="character" w:customStyle="1" w:styleId="Heading5Char">
    <w:name w:val="Heading 5 Char"/>
    <w:basedOn w:val="DefaultParagraphFont"/>
    <w:link w:val="Heading5"/>
    <w:uiPriority w:val="9"/>
    <w:semiHidden/>
    <w:rsid w:val="00D53F90"/>
    <w:rPr>
      <w:rFonts w:eastAsiaTheme="majorEastAsia" w:cstheme="majorBidi"/>
      <w:color w:val="2E74B5" w:themeColor="accent1" w:themeShade="BF"/>
      <w:kern w:val="0"/>
      <w:sz w:val="28"/>
      <w14:ligatures w14:val="none"/>
    </w:rPr>
  </w:style>
  <w:style w:type="character" w:customStyle="1" w:styleId="Heading6Char">
    <w:name w:val="Heading 6 Char"/>
    <w:basedOn w:val="DefaultParagraphFont"/>
    <w:link w:val="Heading6"/>
    <w:uiPriority w:val="9"/>
    <w:semiHidden/>
    <w:rsid w:val="00D53F90"/>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D53F90"/>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D53F90"/>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D53F90"/>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D53F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F9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53F9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53F9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53F90"/>
    <w:pPr>
      <w:spacing w:before="160"/>
      <w:jc w:val="center"/>
    </w:pPr>
    <w:rPr>
      <w:i/>
      <w:iCs/>
      <w:color w:val="404040" w:themeColor="text1" w:themeTint="BF"/>
    </w:rPr>
  </w:style>
  <w:style w:type="character" w:customStyle="1" w:styleId="QuoteChar">
    <w:name w:val="Quote Char"/>
    <w:basedOn w:val="DefaultParagraphFont"/>
    <w:link w:val="Quote"/>
    <w:uiPriority w:val="29"/>
    <w:rsid w:val="00D53F90"/>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D53F90"/>
    <w:pPr>
      <w:ind w:left="720"/>
      <w:contextualSpacing/>
    </w:pPr>
  </w:style>
  <w:style w:type="character" w:styleId="IntenseEmphasis">
    <w:name w:val="Intense Emphasis"/>
    <w:basedOn w:val="DefaultParagraphFont"/>
    <w:uiPriority w:val="21"/>
    <w:qFormat/>
    <w:rsid w:val="00D53F90"/>
    <w:rPr>
      <w:i/>
      <w:iCs/>
      <w:color w:val="2E74B5" w:themeColor="accent1" w:themeShade="BF"/>
    </w:rPr>
  </w:style>
  <w:style w:type="paragraph" w:styleId="IntenseQuote">
    <w:name w:val="Intense Quote"/>
    <w:basedOn w:val="Normal"/>
    <w:next w:val="Normal"/>
    <w:link w:val="IntenseQuoteChar"/>
    <w:uiPriority w:val="30"/>
    <w:qFormat/>
    <w:rsid w:val="00D53F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53F90"/>
    <w:rPr>
      <w:rFonts w:ascii="Times New Roman" w:hAnsi="Times New Roman"/>
      <w:i/>
      <w:iCs/>
      <w:color w:val="2E74B5" w:themeColor="accent1" w:themeShade="BF"/>
      <w:kern w:val="0"/>
      <w:sz w:val="28"/>
      <w14:ligatures w14:val="none"/>
    </w:rPr>
  </w:style>
  <w:style w:type="character" w:styleId="IntenseReference">
    <w:name w:val="Intense Reference"/>
    <w:basedOn w:val="DefaultParagraphFont"/>
    <w:uiPriority w:val="32"/>
    <w:qFormat/>
    <w:rsid w:val="00D53F90"/>
    <w:rPr>
      <w:b/>
      <w:bCs/>
      <w:smallCaps/>
      <w:color w:val="2E74B5" w:themeColor="accent1" w:themeShade="BF"/>
      <w:spacing w:val="5"/>
    </w:rPr>
  </w:style>
  <w:style w:type="character" w:styleId="LineNumber">
    <w:name w:val="line number"/>
    <w:basedOn w:val="DefaultParagraphFont"/>
    <w:uiPriority w:val="99"/>
    <w:semiHidden/>
    <w:unhideWhenUsed/>
    <w:rsid w:val="00D53F90"/>
  </w:style>
  <w:style w:type="paragraph" w:styleId="Header">
    <w:name w:val="header"/>
    <w:basedOn w:val="Normal"/>
    <w:link w:val="HeaderChar"/>
    <w:uiPriority w:val="99"/>
    <w:unhideWhenUsed/>
    <w:rsid w:val="00D53F90"/>
    <w:pPr>
      <w:tabs>
        <w:tab w:val="center" w:pos="4680"/>
        <w:tab w:val="right" w:pos="9360"/>
      </w:tabs>
      <w:spacing w:after="0"/>
    </w:pPr>
  </w:style>
  <w:style w:type="character" w:customStyle="1" w:styleId="HeaderChar">
    <w:name w:val="Header Char"/>
    <w:basedOn w:val="DefaultParagraphFont"/>
    <w:link w:val="Header"/>
    <w:uiPriority w:val="99"/>
    <w:rsid w:val="00D53F90"/>
    <w:rPr>
      <w:rFonts w:ascii="Times New Roman" w:hAnsi="Times New Roman"/>
      <w:kern w:val="0"/>
      <w:sz w:val="28"/>
      <w14:ligatures w14:val="none"/>
    </w:rPr>
  </w:style>
  <w:style w:type="paragraph" w:styleId="Footer">
    <w:name w:val="footer"/>
    <w:basedOn w:val="Normal"/>
    <w:link w:val="FooterChar"/>
    <w:uiPriority w:val="99"/>
    <w:unhideWhenUsed/>
    <w:rsid w:val="00D53F90"/>
    <w:pPr>
      <w:tabs>
        <w:tab w:val="center" w:pos="4680"/>
        <w:tab w:val="right" w:pos="9360"/>
      </w:tabs>
      <w:spacing w:after="0"/>
    </w:pPr>
  </w:style>
  <w:style w:type="character" w:customStyle="1" w:styleId="FooterChar">
    <w:name w:val="Footer Char"/>
    <w:basedOn w:val="DefaultParagraphFont"/>
    <w:link w:val="Footer"/>
    <w:uiPriority w:val="99"/>
    <w:rsid w:val="00D53F90"/>
    <w:rPr>
      <w:rFonts w:ascii="Times New Roman" w:hAnsi="Times New Roman"/>
      <w:kern w:val="0"/>
      <w:sz w:val="28"/>
      <w14:ligatures w14:val="none"/>
    </w:rPr>
  </w:style>
  <w:style w:type="table" w:styleId="TableGrid">
    <w:name w:val="Table Grid"/>
    <w:basedOn w:val="TableNormal"/>
    <w:uiPriority w:val="39"/>
    <w:rsid w:val="00D5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F0B"/>
    <w:rPr>
      <w:color w:val="0563C1" w:themeColor="hyperlink"/>
      <w:u w:val="single"/>
    </w:rPr>
  </w:style>
  <w:style w:type="character" w:styleId="UnresolvedMention">
    <w:name w:val="Unresolved Mention"/>
    <w:basedOn w:val="DefaultParagraphFont"/>
    <w:uiPriority w:val="99"/>
    <w:semiHidden/>
    <w:unhideWhenUsed/>
    <w:rsid w:val="00C80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4734">
      <w:bodyDiv w:val="1"/>
      <w:marLeft w:val="0"/>
      <w:marRight w:val="0"/>
      <w:marTop w:val="0"/>
      <w:marBottom w:val="0"/>
      <w:divBdr>
        <w:top w:val="none" w:sz="0" w:space="0" w:color="auto"/>
        <w:left w:val="none" w:sz="0" w:space="0" w:color="auto"/>
        <w:bottom w:val="none" w:sz="0" w:space="0" w:color="auto"/>
        <w:right w:val="none" w:sz="0" w:space="0" w:color="auto"/>
      </w:divBdr>
    </w:div>
    <w:div w:id="591621480">
      <w:bodyDiv w:val="1"/>
      <w:marLeft w:val="0"/>
      <w:marRight w:val="0"/>
      <w:marTop w:val="0"/>
      <w:marBottom w:val="0"/>
      <w:divBdr>
        <w:top w:val="none" w:sz="0" w:space="0" w:color="auto"/>
        <w:left w:val="none" w:sz="0" w:space="0" w:color="auto"/>
        <w:bottom w:val="none" w:sz="0" w:space="0" w:color="auto"/>
        <w:right w:val="none" w:sz="0" w:space="0" w:color="auto"/>
      </w:divBdr>
    </w:div>
    <w:div w:id="782264189">
      <w:bodyDiv w:val="1"/>
      <w:marLeft w:val="0"/>
      <w:marRight w:val="0"/>
      <w:marTop w:val="0"/>
      <w:marBottom w:val="0"/>
      <w:divBdr>
        <w:top w:val="none" w:sz="0" w:space="0" w:color="auto"/>
        <w:left w:val="none" w:sz="0" w:space="0" w:color="auto"/>
        <w:bottom w:val="none" w:sz="0" w:space="0" w:color="auto"/>
        <w:right w:val="none" w:sz="0" w:space="0" w:color="auto"/>
      </w:divBdr>
    </w:div>
    <w:div w:id="838615190">
      <w:bodyDiv w:val="1"/>
      <w:marLeft w:val="0"/>
      <w:marRight w:val="0"/>
      <w:marTop w:val="0"/>
      <w:marBottom w:val="0"/>
      <w:divBdr>
        <w:top w:val="none" w:sz="0" w:space="0" w:color="auto"/>
        <w:left w:val="none" w:sz="0" w:space="0" w:color="auto"/>
        <w:bottom w:val="none" w:sz="0" w:space="0" w:color="auto"/>
        <w:right w:val="none" w:sz="0" w:space="0" w:color="auto"/>
      </w:divBdr>
    </w:div>
    <w:div w:id="879130864">
      <w:bodyDiv w:val="1"/>
      <w:marLeft w:val="0"/>
      <w:marRight w:val="0"/>
      <w:marTop w:val="0"/>
      <w:marBottom w:val="0"/>
      <w:divBdr>
        <w:top w:val="none" w:sz="0" w:space="0" w:color="auto"/>
        <w:left w:val="none" w:sz="0" w:space="0" w:color="auto"/>
        <w:bottom w:val="none" w:sz="0" w:space="0" w:color="auto"/>
        <w:right w:val="none" w:sz="0" w:space="0" w:color="auto"/>
      </w:divBdr>
    </w:div>
    <w:div w:id="888297121">
      <w:bodyDiv w:val="1"/>
      <w:marLeft w:val="0"/>
      <w:marRight w:val="0"/>
      <w:marTop w:val="0"/>
      <w:marBottom w:val="0"/>
      <w:divBdr>
        <w:top w:val="none" w:sz="0" w:space="0" w:color="auto"/>
        <w:left w:val="none" w:sz="0" w:space="0" w:color="auto"/>
        <w:bottom w:val="none" w:sz="0" w:space="0" w:color="auto"/>
        <w:right w:val="none" w:sz="0" w:space="0" w:color="auto"/>
      </w:divBdr>
    </w:div>
    <w:div w:id="992023094">
      <w:bodyDiv w:val="1"/>
      <w:marLeft w:val="0"/>
      <w:marRight w:val="0"/>
      <w:marTop w:val="0"/>
      <w:marBottom w:val="0"/>
      <w:divBdr>
        <w:top w:val="none" w:sz="0" w:space="0" w:color="auto"/>
        <w:left w:val="none" w:sz="0" w:space="0" w:color="auto"/>
        <w:bottom w:val="none" w:sz="0" w:space="0" w:color="auto"/>
        <w:right w:val="none" w:sz="0" w:space="0" w:color="auto"/>
      </w:divBdr>
    </w:div>
    <w:div w:id="1038510199">
      <w:bodyDiv w:val="1"/>
      <w:marLeft w:val="0"/>
      <w:marRight w:val="0"/>
      <w:marTop w:val="0"/>
      <w:marBottom w:val="0"/>
      <w:divBdr>
        <w:top w:val="none" w:sz="0" w:space="0" w:color="auto"/>
        <w:left w:val="none" w:sz="0" w:space="0" w:color="auto"/>
        <w:bottom w:val="none" w:sz="0" w:space="0" w:color="auto"/>
        <w:right w:val="none" w:sz="0" w:space="0" w:color="auto"/>
      </w:divBdr>
    </w:div>
    <w:div w:id="1089740361">
      <w:bodyDiv w:val="1"/>
      <w:marLeft w:val="0"/>
      <w:marRight w:val="0"/>
      <w:marTop w:val="0"/>
      <w:marBottom w:val="0"/>
      <w:divBdr>
        <w:top w:val="none" w:sz="0" w:space="0" w:color="auto"/>
        <w:left w:val="none" w:sz="0" w:space="0" w:color="auto"/>
        <w:bottom w:val="none" w:sz="0" w:space="0" w:color="auto"/>
        <w:right w:val="none" w:sz="0" w:space="0" w:color="auto"/>
      </w:divBdr>
    </w:div>
    <w:div w:id="1110324060">
      <w:bodyDiv w:val="1"/>
      <w:marLeft w:val="0"/>
      <w:marRight w:val="0"/>
      <w:marTop w:val="0"/>
      <w:marBottom w:val="0"/>
      <w:divBdr>
        <w:top w:val="none" w:sz="0" w:space="0" w:color="auto"/>
        <w:left w:val="none" w:sz="0" w:space="0" w:color="auto"/>
        <w:bottom w:val="none" w:sz="0" w:space="0" w:color="auto"/>
        <w:right w:val="none" w:sz="0" w:space="0" w:color="auto"/>
      </w:divBdr>
    </w:div>
    <w:div w:id="1119569203">
      <w:bodyDiv w:val="1"/>
      <w:marLeft w:val="0"/>
      <w:marRight w:val="0"/>
      <w:marTop w:val="0"/>
      <w:marBottom w:val="0"/>
      <w:divBdr>
        <w:top w:val="none" w:sz="0" w:space="0" w:color="auto"/>
        <w:left w:val="none" w:sz="0" w:space="0" w:color="auto"/>
        <w:bottom w:val="none" w:sz="0" w:space="0" w:color="auto"/>
        <w:right w:val="none" w:sz="0" w:space="0" w:color="auto"/>
      </w:divBdr>
    </w:div>
    <w:div w:id="1164587044">
      <w:bodyDiv w:val="1"/>
      <w:marLeft w:val="0"/>
      <w:marRight w:val="0"/>
      <w:marTop w:val="0"/>
      <w:marBottom w:val="0"/>
      <w:divBdr>
        <w:top w:val="none" w:sz="0" w:space="0" w:color="auto"/>
        <w:left w:val="none" w:sz="0" w:space="0" w:color="auto"/>
        <w:bottom w:val="none" w:sz="0" w:space="0" w:color="auto"/>
        <w:right w:val="none" w:sz="0" w:space="0" w:color="auto"/>
      </w:divBdr>
    </w:div>
    <w:div w:id="1285112086">
      <w:bodyDiv w:val="1"/>
      <w:marLeft w:val="0"/>
      <w:marRight w:val="0"/>
      <w:marTop w:val="0"/>
      <w:marBottom w:val="0"/>
      <w:divBdr>
        <w:top w:val="none" w:sz="0" w:space="0" w:color="auto"/>
        <w:left w:val="none" w:sz="0" w:space="0" w:color="auto"/>
        <w:bottom w:val="none" w:sz="0" w:space="0" w:color="auto"/>
        <w:right w:val="none" w:sz="0" w:space="0" w:color="auto"/>
      </w:divBdr>
    </w:div>
    <w:div w:id="1359282426">
      <w:bodyDiv w:val="1"/>
      <w:marLeft w:val="0"/>
      <w:marRight w:val="0"/>
      <w:marTop w:val="0"/>
      <w:marBottom w:val="0"/>
      <w:divBdr>
        <w:top w:val="none" w:sz="0" w:space="0" w:color="auto"/>
        <w:left w:val="none" w:sz="0" w:space="0" w:color="auto"/>
        <w:bottom w:val="none" w:sz="0" w:space="0" w:color="auto"/>
        <w:right w:val="none" w:sz="0" w:space="0" w:color="auto"/>
      </w:divBdr>
    </w:div>
    <w:div w:id="1397123910">
      <w:bodyDiv w:val="1"/>
      <w:marLeft w:val="0"/>
      <w:marRight w:val="0"/>
      <w:marTop w:val="0"/>
      <w:marBottom w:val="0"/>
      <w:divBdr>
        <w:top w:val="none" w:sz="0" w:space="0" w:color="auto"/>
        <w:left w:val="none" w:sz="0" w:space="0" w:color="auto"/>
        <w:bottom w:val="none" w:sz="0" w:space="0" w:color="auto"/>
        <w:right w:val="none" w:sz="0" w:space="0" w:color="auto"/>
      </w:divBdr>
    </w:div>
    <w:div w:id="1419865544">
      <w:bodyDiv w:val="1"/>
      <w:marLeft w:val="0"/>
      <w:marRight w:val="0"/>
      <w:marTop w:val="0"/>
      <w:marBottom w:val="0"/>
      <w:divBdr>
        <w:top w:val="none" w:sz="0" w:space="0" w:color="auto"/>
        <w:left w:val="none" w:sz="0" w:space="0" w:color="auto"/>
        <w:bottom w:val="none" w:sz="0" w:space="0" w:color="auto"/>
        <w:right w:val="none" w:sz="0" w:space="0" w:color="auto"/>
      </w:divBdr>
    </w:div>
    <w:div w:id="1432580961">
      <w:bodyDiv w:val="1"/>
      <w:marLeft w:val="0"/>
      <w:marRight w:val="0"/>
      <w:marTop w:val="0"/>
      <w:marBottom w:val="0"/>
      <w:divBdr>
        <w:top w:val="none" w:sz="0" w:space="0" w:color="auto"/>
        <w:left w:val="none" w:sz="0" w:space="0" w:color="auto"/>
        <w:bottom w:val="none" w:sz="0" w:space="0" w:color="auto"/>
        <w:right w:val="none" w:sz="0" w:space="0" w:color="auto"/>
      </w:divBdr>
    </w:div>
    <w:div w:id="1565751096">
      <w:bodyDiv w:val="1"/>
      <w:marLeft w:val="0"/>
      <w:marRight w:val="0"/>
      <w:marTop w:val="0"/>
      <w:marBottom w:val="0"/>
      <w:divBdr>
        <w:top w:val="none" w:sz="0" w:space="0" w:color="auto"/>
        <w:left w:val="none" w:sz="0" w:space="0" w:color="auto"/>
        <w:bottom w:val="none" w:sz="0" w:space="0" w:color="auto"/>
        <w:right w:val="none" w:sz="0" w:space="0" w:color="auto"/>
      </w:divBdr>
    </w:div>
    <w:div w:id="1615869377">
      <w:bodyDiv w:val="1"/>
      <w:marLeft w:val="0"/>
      <w:marRight w:val="0"/>
      <w:marTop w:val="0"/>
      <w:marBottom w:val="0"/>
      <w:divBdr>
        <w:top w:val="none" w:sz="0" w:space="0" w:color="auto"/>
        <w:left w:val="none" w:sz="0" w:space="0" w:color="auto"/>
        <w:bottom w:val="none" w:sz="0" w:space="0" w:color="auto"/>
        <w:right w:val="none" w:sz="0" w:space="0" w:color="auto"/>
      </w:divBdr>
    </w:div>
    <w:div w:id="1640921459">
      <w:bodyDiv w:val="1"/>
      <w:marLeft w:val="0"/>
      <w:marRight w:val="0"/>
      <w:marTop w:val="0"/>
      <w:marBottom w:val="0"/>
      <w:divBdr>
        <w:top w:val="none" w:sz="0" w:space="0" w:color="auto"/>
        <w:left w:val="none" w:sz="0" w:space="0" w:color="auto"/>
        <w:bottom w:val="none" w:sz="0" w:space="0" w:color="auto"/>
        <w:right w:val="none" w:sz="0" w:space="0" w:color="auto"/>
      </w:divBdr>
    </w:div>
    <w:div w:id="1664314597">
      <w:bodyDiv w:val="1"/>
      <w:marLeft w:val="0"/>
      <w:marRight w:val="0"/>
      <w:marTop w:val="0"/>
      <w:marBottom w:val="0"/>
      <w:divBdr>
        <w:top w:val="none" w:sz="0" w:space="0" w:color="auto"/>
        <w:left w:val="none" w:sz="0" w:space="0" w:color="auto"/>
        <w:bottom w:val="none" w:sz="0" w:space="0" w:color="auto"/>
        <w:right w:val="none" w:sz="0" w:space="0" w:color="auto"/>
      </w:divBdr>
    </w:div>
    <w:div w:id="1880506080">
      <w:bodyDiv w:val="1"/>
      <w:marLeft w:val="0"/>
      <w:marRight w:val="0"/>
      <w:marTop w:val="0"/>
      <w:marBottom w:val="0"/>
      <w:divBdr>
        <w:top w:val="none" w:sz="0" w:space="0" w:color="auto"/>
        <w:left w:val="none" w:sz="0" w:space="0" w:color="auto"/>
        <w:bottom w:val="none" w:sz="0" w:space="0" w:color="auto"/>
        <w:right w:val="none" w:sz="0" w:space="0" w:color="auto"/>
      </w:divBdr>
    </w:div>
    <w:div w:id="2066247788">
      <w:bodyDiv w:val="1"/>
      <w:marLeft w:val="0"/>
      <w:marRight w:val="0"/>
      <w:marTop w:val="0"/>
      <w:marBottom w:val="0"/>
      <w:divBdr>
        <w:top w:val="none" w:sz="0" w:space="0" w:color="auto"/>
        <w:left w:val="none" w:sz="0" w:space="0" w:color="auto"/>
        <w:bottom w:val="none" w:sz="0" w:space="0" w:color="auto"/>
        <w:right w:val="none" w:sz="0" w:space="0" w:color="auto"/>
      </w:divBdr>
    </w:div>
    <w:div w:id="208818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n6na.org:807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B78C-7765-47D4-99ED-5B831192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14600</Words>
  <Characters>8322</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Sanan Yagubov</dc:creator>
  <cp:keywords/>
  <dc:description/>
  <cp:lastModifiedBy>Sanan Yagubov</cp:lastModifiedBy>
  <cp:revision>1</cp:revision>
  <dcterms:created xsi:type="dcterms:W3CDTF">2025-07-06T21:40:00Z</dcterms:created>
  <dcterms:modified xsi:type="dcterms:W3CDTF">2025-07-06T22:02:00Z</dcterms:modified>
</cp:coreProperties>
</file>