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96F9" w14:textId="77777777" w:rsidR="009F3992" w:rsidRDefault="009F3992" w:rsidP="009F3992">
      <w:pPr>
        <w:spacing w:after="160"/>
      </w:pPr>
    </w:p>
    <w:p w14:paraId="6A490646" w14:textId="77777777" w:rsidR="009F3992" w:rsidRDefault="009F3992" w:rsidP="009F3992">
      <w:pPr>
        <w:spacing w:after="160"/>
      </w:pPr>
    </w:p>
    <w:p w14:paraId="2F9F5F42" w14:textId="00AF908C" w:rsidR="00C216F0" w:rsidRDefault="00000000" w:rsidP="009F3992">
      <w:pPr>
        <w:spacing w:after="160"/>
        <w:jc w:val="center"/>
      </w:pPr>
      <w:r>
        <w:rPr>
          <w:rFonts w:ascii="Calibri" w:eastAsia="Calibri" w:hAnsi="Calibri" w:cs="Calibri"/>
          <w:b/>
          <w:bCs/>
          <w:color w:val="1F4E79"/>
          <w:sz w:val="72"/>
          <w:szCs w:val="72"/>
        </w:rPr>
        <w:t>SENTRYWALL</w:t>
      </w:r>
    </w:p>
    <w:p w14:paraId="10163C79" w14:textId="77777777" w:rsidR="00C216F0" w:rsidRDefault="00000000">
      <w:pPr>
        <w:spacing w:after="700"/>
        <w:jc w:val="center"/>
      </w:pPr>
      <w:r>
        <w:rPr>
          <w:rFonts w:ascii="Calibri" w:eastAsia="Calibri" w:hAnsi="Calibri" w:cs="Calibri"/>
          <w:i/>
          <w:iCs/>
          <w:color w:val="222222"/>
          <w:sz w:val="30"/>
          <w:szCs w:val="30"/>
        </w:rPr>
        <w:t>Centralized Application Context-Aware Firewall</w:t>
      </w:r>
    </w:p>
    <w:p w14:paraId="401AAB19" w14:textId="77777777" w:rsidR="00C216F0" w:rsidRDefault="00000000">
      <w:pPr>
        <w:pBdr>
          <w:top w:val="single" w:sz="6" w:space="0" w:color="1F4E79"/>
          <w:bottom w:val="single" w:sz="6" w:space="0" w:color="1F4E79"/>
        </w:pBdr>
        <w:spacing w:before="100" w:after="100"/>
        <w:jc w:val="center"/>
      </w:pPr>
      <w:r>
        <w:rPr>
          <w:rFonts w:ascii="Calibri" w:eastAsia="Calibri" w:hAnsi="Calibri" w:cs="Calibri"/>
          <w:b/>
          <w:bCs/>
          <w:color w:val="1F4E79"/>
          <w:sz w:val="26"/>
          <w:szCs w:val="26"/>
        </w:rPr>
        <w:t xml:space="preserve">  Smart India Hackathon 2026  </w:t>
      </w:r>
    </w:p>
    <w:p w14:paraId="5A22C050" w14:textId="5B334850" w:rsidR="00C216F0" w:rsidRDefault="00000000">
      <w:pPr>
        <w:spacing w:before="200" w:after="40"/>
        <w:jc w:val="center"/>
      </w:pPr>
      <w:r>
        <w:rPr>
          <w:rFonts w:ascii="Calibri" w:eastAsia="Calibri" w:hAnsi="Calibri" w:cs="Calibri"/>
          <w:color w:val="222222"/>
          <w:sz w:val="22"/>
          <w:szCs w:val="22"/>
        </w:rPr>
        <w:t xml:space="preserve">Problem Statement ID: </w:t>
      </w:r>
      <w:r w:rsidR="007B4546">
        <w:rPr>
          <w:color w:val="222222"/>
        </w:rPr>
        <w:t>SIH1741</w:t>
      </w:r>
    </w:p>
    <w:p w14:paraId="02389BED" w14:textId="517EBFEF" w:rsidR="00C216F0" w:rsidRDefault="00000000">
      <w:pPr>
        <w:spacing w:after="40"/>
        <w:jc w:val="center"/>
      </w:pPr>
      <w:r>
        <w:rPr>
          <w:rFonts w:ascii="Calibri" w:eastAsia="Calibri" w:hAnsi="Calibri" w:cs="Calibri"/>
          <w:color w:val="222222"/>
          <w:sz w:val="22"/>
          <w:szCs w:val="22"/>
        </w:rPr>
        <w:t xml:space="preserve">Problem Statement Title: </w:t>
      </w:r>
    </w:p>
    <w:p w14:paraId="50C284ED" w14:textId="77777777" w:rsidR="00C216F0" w:rsidRDefault="00000000">
      <w:pPr>
        <w:spacing w:after="700"/>
        <w:jc w:val="center"/>
      </w:pPr>
      <w:r>
        <w:rPr>
          <w:rFonts w:ascii="Calibri" w:eastAsia="Calibri" w:hAnsi="Calibri" w:cs="Calibri"/>
          <w:i/>
          <w:iCs/>
          <w:color w:val="444444"/>
        </w:rPr>
        <w:t xml:space="preserve">Theme: </w:t>
      </w:r>
      <w:proofErr w:type="gramStart"/>
      <w:r>
        <w:rPr>
          <w:rFonts w:ascii="Calibri" w:eastAsia="Calibri" w:hAnsi="Calibri" w:cs="Calibri"/>
          <w:i/>
          <w:iCs/>
          <w:color w:val="444444"/>
        </w:rPr>
        <w:t>Cybersecurity  |</w:t>
      </w:r>
      <w:proofErr w:type="gramEnd"/>
      <w:r>
        <w:rPr>
          <w:rFonts w:ascii="Calibri" w:eastAsia="Calibri" w:hAnsi="Calibri" w:cs="Calibri"/>
          <w:i/>
          <w:iCs/>
          <w:color w:val="444444"/>
        </w:rPr>
        <w:t xml:space="preserve">  Category: Software</w:t>
      </w:r>
    </w:p>
    <w:p w14:paraId="517249EC" w14:textId="77777777" w:rsidR="00C216F0" w:rsidRDefault="00C216F0">
      <w:pPr>
        <w:spacing w:after="300"/>
      </w:pPr>
    </w:p>
    <w:tbl>
      <w:tblPr>
        <w:tblW w:w="900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5800"/>
      </w:tblGrid>
      <w:tr w:rsidR="00C216F0" w14:paraId="63C7CC06"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288ABAB4" w14:textId="77777777" w:rsidR="00C216F0" w:rsidRDefault="00000000">
            <w:r>
              <w:rPr>
                <w:rFonts w:ascii="Calibri" w:eastAsia="Calibri" w:hAnsi="Calibri" w:cs="Calibri"/>
                <w:b/>
                <w:bCs/>
                <w:color w:val="1F4E79"/>
                <w:sz w:val="21"/>
                <w:szCs w:val="21"/>
              </w:rPr>
              <w:t>Team Name</w:t>
            </w:r>
          </w:p>
        </w:tc>
        <w:tc>
          <w:tcPr>
            <w:tcW w:w="5800" w:type="dxa"/>
            <w:tcMar>
              <w:top w:w="120" w:type="dxa"/>
              <w:left w:w="200" w:type="dxa"/>
              <w:bottom w:w="120" w:type="dxa"/>
              <w:right w:w="120" w:type="dxa"/>
            </w:tcMar>
          </w:tcPr>
          <w:p w14:paraId="6D29484E" w14:textId="3D30994E" w:rsidR="00C216F0" w:rsidRDefault="007B4546">
            <w:r>
              <w:t>HackOrbit</w:t>
            </w:r>
          </w:p>
        </w:tc>
      </w:tr>
      <w:tr w:rsidR="00C216F0" w14:paraId="3535F470"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02EAED68" w14:textId="77777777" w:rsidR="00C216F0" w:rsidRDefault="00000000">
            <w:r>
              <w:rPr>
                <w:rFonts w:ascii="Calibri" w:eastAsia="Calibri" w:hAnsi="Calibri" w:cs="Calibri"/>
                <w:b/>
                <w:bCs/>
                <w:color w:val="1F4E79"/>
                <w:sz w:val="21"/>
                <w:szCs w:val="21"/>
              </w:rPr>
              <w:t>Team ID</w:t>
            </w:r>
          </w:p>
        </w:tc>
        <w:tc>
          <w:tcPr>
            <w:tcW w:w="5800" w:type="dxa"/>
            <w:tcMar>
              <w:top w:w="120" w:type="dxa"/>
              <w:left w:w="200" w:type="dxa"/>
              <w:bottom w:w="120" w:type="dxa"/>
              <w:right w:w="120" w:type="dxa"/>
            </w:tcMar>
          </w:tcPr>
          <w:p w14:paraId="09A25F7D" w14:textId="70A86CC7" w:rsidR="00C216F0" w:rsidRDefault="007B4546">
            <w:r>
              <w:t>SIH1741</w:t>
            </w:r>
          </w:p>
        </w:tc>
      </w:tr>
      <w:tr w:rsidR="00C216F0" w14:paraId="28187F39"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71EF35BB" w14:textId="77777777" w:rsidR="00C216F0" w:rsidRDefault="00000000">
            <w:r>
              <w:rPr>
                <w:rFonts w:ascii="Calibri" w:eastAsia="Calibri" w:hAnsi="Calibri" w:cs="Calibri"/>
                <w:b/>
                <w:bCs/>
                <w:color w:val="1F4E79"/>
                <w:sz w:val="21"/>
                <w:szCs w:val="21"/>
              </w:rPr>
              <w:t>College / Institution</w:t>
            </w:r>
          </w:p>
        </w:tc>
        <w:tc>
          <w:tcPr>
            <w:tcW w:w="5800" w:type="dxa"/>
            <w:tcMar>
              <w:top w:w="120" w:type="dxa"/>
              <w:left w:w="200" w:type="dxa"/>
              <w:bottom w:w="120" w:type="dxa"/>
              <w:right w:w="120" w:type="dxa"/>
            </w:tcMar>
          </w:tcPr>
          <w:p w14:paraId="00ED3BB7" w14:textId="2DF91027" w:rsidR="00C216F0" w:rsidRDefault="007B4546">
            <w:r>
              <w:t>GITAM School of Science</w:t>
            </w:r>
          </w:p>
        </w:tc>
      </w:tr>
      <w:tr w:rsidR="00C216F0" w14:paraId="6B65DFFD"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4ED579D6" w14:textId="77777777" w:rsidR="00C216F0" w:rsidRDefault="00000000">
            <w:r>
              <w:rPr>
                <w:rFonts w:ascii="Calibri" w:eastAsia="Calibri" w:hAnsi="Calibri" w:cs="Calibri"/>
                <w:b/>
                <w:bCs/>
                <w:color w:val="1F4E79"/>
                <w:sz w:val="21"/>
                <w:szCs w:val="21"/>
              </w:rPr>
              <w:t>Department</w:t>
            </w:r>
          </w:p>
        </w:tc>
        <w:tc>
          <w:tcPr>
            <w:tcW w:w="5800" w:type="dxa"/>
            <w:tcMar>
              <w:top w:w="120" w:type="dxa"/>
              <w:left w:w="200" w:type="dxa"/>
              <w:bottom w:w="120" w:type="dxa"/>
              <w:right w:w="120" w:type="dxa"/>
            </w:tcMar>
          </w:tcPr>
          <w:p w14:paraId="6EAFDAB2" w14:textId="5B1E021B" w:rsidR="00C216F0" w:rsidRDefault="007B4546" w:rsidP="007B4546">
            <w:pPr>
              <w:tabs>
                <w:tab w:val="left" w:pos="2120"/>
              </w:tabs>
            </w:pPr>
            <w:r>
              <w:t>MCA</w:t>
            </w:r>
          </w:p>
        </w:tc>
      </w:tr>
      <w:tr w:rsidR="00C216F0" w14:paraId="2C4A6CA2"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3E4EDA88" w14:textId="77777777" w:rsidR="00C216F0" w:rsidRDefault="00000000">
            <w:r>
              <w:rPr>
                <w:rFonts w:ascii="Calibri" w:eastAsia="Calibri" w:hAnsi="Calibri" w:cs="Calibri"/>
                <w:b/>
                <w:bCs/>
                <w:color w:val="1F4E79"/>
                <w:sz w:val="21"/>
                <w:szCs w:val="21"/>
              </w:rPr>
              <w:t>Team Leader</w:t>
            </w:r>
          </w:p>
        </w:tc>
        <w:tc>
          <w:tcPr>
            <w:tcW w:w="5800" w:type="dxa"/>
            <w:tcMar>
              <w:top w:w="120" w:type="dxa"/>
              <w:left w:w="200" w:type="dxa"/>
              <w:bottom w:w="120" w:type="dxa"/>
              <w:right w:w="120" w:type="dxa"/>
            </w:tcMar>
          </w:tcPr>
          <w:p w14:paraId="7222635A" w14:textId="1DC001AB" w:rsidR="00C216F0" w:rsidRDefault="007B4546">
            <w:proofErr w:type="spellStart"/>
            <w:r>
              <w:t>Sanapathi</w:t>
            </w:r>
            <w:proofErr w:type="spellEnd"/>
            <w:r>
              <w:t xml:space="preserve"> Ganesh</w:t>
            </w:r>
          </w:p>
        </w:tc>
      </w:tr>
      <w:tr w:rsidR="00C216F0" w14:paraId="49619F34"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3E363CEC" w14:textId="77777777" w:rsidR="00C216F0" w:rsidRDefault="00000000">
            <w:r>
              <w:rPr>
                <w:rFonts w:ascii="Calibri" w:eastAsia="Calibri" w:hAnsi="Calibri" w:cs="Calibri"/>
                <w:b/>
                <w:bCs/>
                <w:color w:val="1F4E79"/>
                <w:sz w:val="21"/>
                <w:szCs w:val="21"/>
              </w:rPr>
              <w:t>Team Members</w:t>
            </w:r>
          </w:p>
        </w:tc>
        <w:tc>
          <w:tcPr>
            <w:tcW w:w="5800" w:type="dxa"/>
            <w:tcMar>
              <w:top w:w="120" w:type="dxa"/>
              <w:left w:w="200" w:type="dxa"/>
              <w:bottom w:w="120" w:type="dxa"/>
              <w:right w:w="120" w:type="dxa"/>
            </w:tcMar>
          </w:tcPr>
          <w:p w14:paraId="41CBFACF" w14:textId="1FAAA13E" w:rsidR="00C216F0" w:rsidRDefault="007B4546">
            <w:r>
              <w:t xml:space="preserve">Adyasha Behera, Roshani Bhoi, Priyanka Patra, </w:t>
            </w:r>
            <w:r w:rsidR="00035194">
              <w:t xml:space="preserve">G </w:t>
            </w:r>
            <w:proofErr w:type="spellStart"/>
            <w:r w:rsidR="00035194">
              <w:t>Drurga</w:t>
            </w:r>
            <w:proofErr w:type="spellEnd"/>
            <w:r w:rsidR="00035194">
              <w:t xml:space="preserve"> Prasad, </w:t>
            </w:r>
            <w:proofErr w:type="spellStart"/>
            <w:proofErr w:type="gramStart"/>
            <w:r w:rsidR="00035194">
              <w:t>CH.Revanth</w:t>
            </w:r>
            <w:proofErr w:type="spellEnd"/>
            <w:proofErr w:type="gramEnd"/>
          </w:p>
        </w:tc>
      </w:tr>
      <w:tr w:rsidR="00C216F0" w14:paraId="69B0F089" w14:textId="77777777">
        <w:tblPrEx>
          <w:tblCellMar>
            <w:top w:w="0" w:type="dxa"/>
            <w:bottom w:w="0" w:type="dxa"/>
          </w:tblCellMar>
        </w:tblPrEx>
        <w:trPr>
          <w:jc w:val="center"/>
        </w:trPr>
        <w:tc>
          <w:tcPr>
            <w:tcW w:w="3200" w:type="dxa"/>
            <w:shd w:val="clear" w:color="auto" w:fill="DCE6F1"/>
            <w:tcMar>
              <w:top w:w="120" w:type="dxa"/>
              <w:left w:w="200" w:type="dxa"/>
              <w:bottom w:w="120" w:type="dxa"/>
              <w:right w:w="120" w:type="dxa"/>
            </w:tcMar>
          </w:tcPr>
          <w:p w14:paraId="41257D16" w14:textId="77777777" w:rsidR="00C216F0" w:rsidRDefault="00000000">
            <w:r>
              <w:rPr>
                <w:rFonts w:ascii="Calibri" w:eastAsia="Calibri" w:hAnsi="Calibri" w:cs="Calibri"/>
                <w:b/>
                <w:bCs/>
                <w:color w:val="1F4E79"/>
                <w:sz w:val="21"/>
                <w:szCs w:val="21"/>
              </w:rPr>
              <w:t>Mentor</w:t>
            </w:r>
          </w:p>
        </w:tc>
        <w:tc>
          <w:tcPr>
            <w:tcW w:w="5800" w:type="dxa"/>
            <w:tcMar>
              <w:top w:w="120" w:type="dxa"/>
              <w:left w:w="200" w:type="dxa"/>
              <w:bottom w:w="120" w:type="dxa"/>
              <w:right w:w="120" w:type="dxa"/>
            </w:tcMar>
          </w:tcPr>
          <w:p w14:paraId="563C7DBF" w14:textId="3081BABD" w:rsidR="00C216F0" w:rsidRDefault="007B4546">
            <w:r>
              <w:t>Anu Sharma</w:t>
            </w:r>
          </w:p>
        </w:tc>
      </w:tr>
    </w:tbl>
    <w:p w14:paraId="7BEA3C54"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09397375"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77064E84" w14:textId="77777777" w:rsidR="009F3992" w:rsidRPr="009F3992" w:rsidRDefault="009F3992" w:rsidP="009F3992"/>
    <w:p w14:paraId="1A89FF88" w14:textId="38074045"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Abstract</w:t>
      </w:r>
    </w:p>
    <w:p w14:paraId="3B1CCD76" w14:textId="77777777" w:rsidR="00C216F0" w:rsidRDefault="00000000">
      <w:pPr>
        <w:spacing w:after="160" w:line="300" w:lineRule="auto"/>
        <w:jc w:val="both"/>
      </w:pPr>
      <w:r>
        <w:rPr>
          <w:rFonts w:ascii="Calibri" w:eastAsia="Calibri" w:hAnsi="Calibri" w:cs="Calibri"/>
          <w:color w:val="222222"/>
          <w:sz w:val="22"/>
          <w:szCs w:val="22"/>
        </w:rPr>
        <w:t>The rapid proliferation of Internet-connected applications on enterprise and personal endpoints has fundamentally changed the nature of network risk. Modern operating systems routinely run dozens of applications that independently establish outbound connections, yet conventional network security infrastructure — firewalls, proxies and gateway filters — makes allow/block decisions almost entirely on network-layer attributes such as source/destination IP address, port number and protocol. This creates a significant blind spot: administrators can see that traffic is leaving a device, but they cannot reliably determine which application generated that traffic, and therefore cannot enforce policy at the level that actually matters to security operations — the application itself.</w:t>
      </w:r>
    </w:p>
    <w:p w14:paraId="5B030587" w14:textId="77777777" w:rsidR="00C216F0" w:rsidRDefault="00000000">
      <w:pPr>
        <w:spacing w:after="160" w:line="300" w:lineRule="auto"/>
        <w:jc w:val="both"/>
      </w:pPr>
      <w:r>
        <w:rPr>
          <w:rFonts w:ascii="Calibri" w:eastAsia="Calibri" w:hAnsi="Calibri" w:cs="Calibri"/>
          <w:color w:val="222222"/>
          <w:sz w:val="22"/>
          <w:szCs w:val="22"/>
        </w:rPr>
        <w:t>This gap matters because the majority of real-world endpoint compromises, data-exfiltration attempts and policy violations are application-driven: an unauthorized executable, a compromised browser extension, or a legitimate application being misused to reach a restricted destination. IP- and port-based rules are coarse, easy to bypass through IP or port reuse, and difficult to maintain at scale across a growing number of managed endpoints.</w:t>
      </w:r>
    </w:p>
    <w:p w14:paraId="1DF7E7D5" w14:textId="77777777" w:rsidR="00C216F0" w:rsidRDefault="00000000">
      <w:pPr>
        <w:spacing w:after="160" w:line="300" w:lineRule="auto"/>
        <w:jc w:val="both"/>
      </w:pP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is proposed as a centralized, application context-aware endpoint firewall that closes this gap. A lightweight Endpoint Agent installed on each managed device monitors outbound network activity, identifies the originating process/application, and enforces access-control policies that combine application identity with traditional network attributes — destination domain, IP address, protocol and port. A Central Web Console allows a security administrator to author and distribute policies, monitor endpoints in real time, review network events, and receive alerts for suspicious or unauthorized activity, all from a single pane of glass.</w:t>
      </w:r>
    </w:p>
    <w:p w14:paraId="4A859D69" w14:textId="77777777" w:rsidR="00C216F0" w:rsidRDefault="00000000">
      <w:pPr>
        <w:spacing w:after="160" w:line="300" w:lineRule="auto"/>
        <w:jc w:val="both"/>
      </w:pPr>
      <w:r>
        <w:rPr>
          <w:rFonts w:ascii="Calibri" w:eastAsia="Calibri" w:hAnsi="Calibri" w:cs="Calibri"/>
          <w:color w:val="222222"/>
          <w:sz w:val="22"/>
          <w:szCs w:val="22"/>
        </w:rPr>
        <w:t xml:space="preserve">The prototype developed for Smart India Hackathon 2026 demonstrates the complete decision pipeline — from traffic detection and process identification, through policy evaluation, to logging and centralized visibility — and shows that application-aware, centrally managed policy enforcement is both technically feasible and practically deployable using standard, open technologies.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gives organizations the missing layer of context needed to answer the question that traditional firewalls cannot: not just where the traffic is going, but which application sent it and whether it should be allowed to.</w:t>
      </w:r>
    </w:p>
    <w:p w14:paraId="02F4A67B" w14:textId="77777777" w:rsidR="00C216F0" w:rsidRDefault="00C216F0">
      <w:pPr>
        <w:spacing w:after="80"/>
      </w:pPr>
    </w:p>
    <w:p w14:paraId="5ECAC9CD" w14:textId="77777777" w:rsidR="00C216F0" w:rsidRDefault="00000000">
      <w:r>
        <w:br w:type="page"/>
      </w:r>
    </w:p>
    <w:p w14:paraId="24ACA1CE"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 Introduction</w:t>
      </w:r>
    </w:p>
    <w:p w14:paraId="0DC817A2" w14:textId="77777777" w:rsidR="00C216F0" w:rsidRDefault="00000000">
      <w:pPr>
        <w:pStyle w:val="Heading2"/>
        <w:spacing w:before="260" w:after="120"/>
      </w:pPr>
      <w:r>
        <w:rPr>
          <w:rFonts w:ascii="Calibri" w:eastAsia="Calibri" w:hAnsi="Calibri" w:cs="Calibri"/>
          <w:b/>
          <w:bCs/>
          <w:color w:val="1F4E79"/>
          <w:sz w:val="26"/>
          <w:szCs w:val="26"/>
        </w:rPr>
        <w:t>1.1 Background</w:t>
      </w:r>
    </w:p>
    <w:p w14:paraId="503F5361" w14:textId="77777777" w:rsidR="00C216F0" w:rsidRDefault="00000000">
      <w:pPr>
        <w:spacing w:after="160" w:line="300" w:lineRule="auto"/>
        <w:jc w:val="both"/>
      </w:pPr>
      <w:r>
        <w:rPr>
          <w:rFonts w:ascii="Calibri" w:eastAsia="Calibri" w:hAnsi="Calibri" w:cs="Calibri"/>
          <w:color w:val="222222"/>
          <w:sz w:val="22"/>
          <w:szCs w:val="22"/>
        </w:rPr>
        <w:t>Over the last decade, the number of Internet-connected applications running on a typical endpoint — laptop, desktop or server — has grown dramatically. Web browsers, collaboration tools, developer utilities, cloud-sync clients, background services and, increasingly, unauthorized or unknown executables all initiate outbound network connections independently and continuously.</w:t>
      </w:r>
    </w:p>
    <w:p w14:paraId="286E8C8D" w14:textId="77777777" w:rsidR="00C216F0" w:rsidRDefault="00000000">
      <w:pPr>
        <w:spacing w:after="160" w:line="300" w:lineRule="auto"/>
        <w:jc w:val="both"/>
      </w:pPr>
      <w:r>
        <w:rPr>
          <w:rFonts w:ascii="Calibri" w:eastAsia="Calibri" w:hAnsi="Calibri" w:cs="Calibri"/>
          <w:color w:val="222222"/>
          <w:sz w:val="22"/>
          <w:szCs w:val="22"/>
        </w:rPr>
        <w:t>This growth has outpaced the ability of traditional endpoint security tools to provide meaningful, application-level oversight. Security teams are commonly able to see network-level traffic patterns, but not which specific application is responsible for a given connection. This makes it difficult to enforce the kind of granular, least-privilege access control that modern security practice requires, and it makes endpoints harder to govern consistently at organizational scale.</w:t>
      </w:r>
    </w:p>
    <w:p w14:paraId="3412CEAC" w14:textId="77777777" w:rsidR="00C216F0" w:rsidRDefault="00000000">
      <w:pPr>
        <w:pStyle w:val="Heading2"/>
        <w:spacing w:before="260" w:after="120"/>
      </w:pPr>
      <w:r>
        <w:rPr>
          <w:rFonts w:ascii="Calibri" w:eastAsia="Calibri" w:hAnsi="Calibri" w:cs="Calibri"/>
          <w:b/>
          <w:bCs/>
          <w:color w:val="1F4E79"/>
          <w:sz w:val="26"/>
          <w:szCs w:val="26"/>
        </w:rPr>
        <w:t>1.2 Traditional Network Security</w:t>
      </w:r>
    </w:p>
    <w:p w14:paraId="508F60F8" w14:textId="77777777" w:rsidR="00C216F0" w:rsidRDefault="00000000">
      <w:pPr>
        <w:spacing w:after="160" w:line="300" w:lineRule="auto"/>
        <w:jc w:val="both"/>
      </w:pPr>
      <w:r>
        <w:rPr>
          <w:rFonts w:ascii="Calibri" w:eastAsia="Calibri" w:hAnsi="Calibri" w:cs="Calibri"/>
          <w:color w:val="222222"/>
          <w:sz w:val="22"/>
          <w:szCs w:val="22"/>
        </w:rPr>
        <w:t>Traditional endpoint network security follows a layered flow in which the firewall sits between the operating system and the outside network, but has no visibility into what happens above the OS layer:</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625E1737"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2787E4AF" w14:textId="77777777" w:rsidR="00C216F0" w:rsidRDefault="00000000">
            <w:pPr>
              <w:spacing w:line="260" w:lineRule="auto"/>
              <w:jc w:val="center"/>
            </w:pPr>
            <w:r>
              <w:rPr>
                <w:rFonts w:ascii="Consolas" w:eastAsia="Consolas" w:hAnsi="Consolas" w:cs="Consolas"/>
                <w:color w:val="222222"/>
                <w:sz w:val="19"/>
                <w:szCs w:val="19"/>
              </w:rPr>
              <w:t xml:space="preserve">            Application</w:t>
            </w:r>
          </w:p>
          <w:p w14:paraId="235CD834" w14:textId="77777777" w:rsidR="00C216F0" w:rsidRDefault="00000000">
            <w:pPr>
              <w:spacing w:line="260" w:lineRule="auto"/>
              <w:jc w:val="center"/>
            </w:pPr>
            <w:r>
              <w:rPr>
                <w:rFonts w:ascii="Consolas" w:eastAsia="Consolas" w:hAnsi="Consolas" w:cs="Consolas"/>
                <w:color w:val="222222"/>
                <w:sz w:val="19"/>
                <w:szCs w:val="19"/>
              </w:rPr>
              <w:t xml:space="preserve">                 │</w:t>
            </w:r>
          </w:p>
          <w:p w14:paraId="3BDF196F" w14:textId="77777777" w:rsidR="00C216F0" w:rsidRDefault="00000000">
            <w:pPr>
              <w:spacing w:line="260" w:lineRule="auto"/>
              <w:jc w:val="center"/>
            </w:pPr>
            <w:r>
              <w:rPr>
                <w:rFonts w:ascii="Consolas" w:eastAsia="Consolas" w:hAnsi="Consolas" w:cs="Consolas"/>
                <w:color w:val="222222"/>
                <w:sz w:val="19"/>
                <w:szCs w:val="19"/>
              </w:rPr>
              <w:t xml:space="preserve">                 ▼</w:t>
            </w:r>
          </w:p>
          <w:p w14:paraId="78DF894B" w14:textId="77777777" w:rsidR="00C216F0" w:rsidRDefault="00000000">
            <w:pPr>
              <w:spacing w:line="260" w:lineRule="auto"/>
              <w:jc w:val="center"/>
            </w:pPr>
            <w:r>
              <w:rPr>
                <w:rFonts w:ascii="Consolas" w:eastAsia="Consolas" w:hAnsi="Consolas" w:cs="Consolas"/>
                <w:color w:val="222222"/>
                <w:sz w:val="19"/>
                <w:szCs w:val="19"/>
              </w:rPr>
              <w:t xml:space="preserve">         Operating System</w:t>
            </w:r>
          </w:p>
          <w:p w14:paraId="32A2F783" w14:textId="77777777" w:rsidR="00C216F0" w:rsidRDefault="00000000">
            <w:pPr>
              <w:spacing w:line="260" w:lineRule="auto"/>
              <w:jc w:val="center"/>
            </w:pPr>
            <w:r>
              <w:rPr>
                <w:rFonts w:ascii="Consolas" w:eastAsia="Consolas" w:hAnsi="Consolas" w:cs="Consolas"/>
                <w:color w:val="222222"/>
                <w:sz w:val="19"/>
                <w:szCs w:val="19"/>
              </w:rPr>
              <w:t xml:space="preserve">                 │</w:t>
            </w:r>
          </w:p>
          <w:p w14:paraId="30FE1A68" w14:textId="77777777" w:rsidR="00C216F0" w:rsidRDefault="00000000">
            <w:pPr>
              <w:spacing w:line="260" w:lineRule="auto"/>
              <w:jc w:val="center"/>
            </w:pPr>
            <w:r>
              <w:rPr>
                <w:rFonts w:ascii="Consolas" w:eastAsia="Consolas" w:hAnsi="Consolas" w:cs="Consolas"/>
                <w:color w:val="222222"/>
                <w:sz w:val="19"/>
                <w:szCs w:val="19"/>
              </w:rPr>
              <w:t xml:space="preserve">                 ▼</w:t>
            </w:r>
          </w:p>
          <w:p w14:paraId="1F47DC01" w14:textId="77777777" w:rsidR="00C216F0" w:rsidRDefault="00000000">
            <w:pPr>
              <w:spacing w:line="260" w:lineRule="auto"/>
              <w:jc w:val="center"/>
            </w:pPr>
            <w:r>
              <w:rPr>
                <w:rFonts w:ascii="Consolas" w:eastAsia="Consolas" w:hAnsi="Consolas" w:cs="Consolas"/>
                <w:color w:val="222222"/>
                <w:sz w:val="19"/>
                <w:szCs w:val="19"/>
              </w:rPr>
              <w:t xml:space="preserve">             Network</w:t>
            </w:r>
          </w:p>
          <w:p w14:paraId="22CFCC23" w14:textId="77777777" w:rsidR="00C216F0" w:rsidRDefault="00000000">
            <w:pPr>
              <w:spacing w:line="260" w:lineRule="auto"/>
              <w:jc w:val="center"/>
            </w:pPr>
            <w:r>
              <w:rPr>
                <w:rFonts w:ascii="Consolas" w:eastAsia="Consolas" w:hAnsi="Consolas" w:cs="Consolas"/>
                <w:color w:val="222222"/>
                <w:sz w:val="19"/>
                <w:szCs w:val="19"/>
              </w:rPr>
              <w:t xml:space="preserve">                 │</w:t>
            </w:r>
          </w:p>
          <w:p w14:paraId="18D70FEB" w14:textId="77777777" w:rsidR="00C216F0" w:rsidRDefault="00000000">
            <w:pPr>
              <w:spacing w:line="260" w:lineRule="auto"/>
              <w:jc w:val="center"/>
            </w:pPr>
            <w:r>
              <w:rPr>
                <w:rFonts w:ascii="Consolas" w:eastAsia="Consolas" w:hAnsi="Consolas" w:cs="Consolas"/>
                <w:color w:val="222222"/>
                <w:sz w:val="19"/>
                <w:szCs w:val="19"/>
              </w:rPr>
              <w:t xml:space="preserve">                 ▼</w:t>
            </w:r>
          </w:p>
          <w:p w14:paraId="0D8A5C80" w14:textId="77777777" w:rsidR="00C216F0" w:rsidRDefault="00000000">
            <w:pPr>
              <w:spacing w:line="260" w:lineRule="auto"/>
              <w:jc w:val="center"/>
            </w:pPr>
            <w:r>
              <w:rPr>
                <w:rFonts w:ascii="Consolas" w:eastAsia="Consolas" w:hAnsi="Consolas" w:cs="Consolas"/>
                <w:color w:val="222222"/>
                <w:sz w:val="19"/>
                <w:szCs w:val="19"/>
              </w:rPr>
              <w:t xml:space="preserve">             Firewall</w:t>
            </w:r>
          </w:p>
          <w:p w14:paraId="100B61D6" w14:textId="77777777" w:rsidR="00C216F0" w:rsidRDefault="00000000">
            <w:pPr>
              <w:spacing w:line="260" w:lineRule="auto"/>
              <w:jc w:val="center"/>
            </w:pPr>
            <w:r>
              <w:rPr>
                <w:rFonts w:ascii="Consolas" w:eastAsia="Consolas" w:hAnsi="Consolas" w:cs="Consolas"/>
                <w:color w:val="222222"/>
                <w:sz w:val="19"/>
                <w:szCs w:val="19"/>
              </w:rPr>
              <w:t xml:space="preserve">                 │</w:t>
            </w:r>
          </w:p>
          <w:p w14:paraId="1FB4FF39" w14:textId="77777777" w:rsidR="00C216F0" w:rsidRDefault="00000000">
            <w:pPr>
              <w:spacing w:line="260" w:lineRule="auto"/>
              <w:jc w:val="center"/>
            </w:pPr>
            <w:r>
              <w:rPr>
                <w:rFonts w:ascii="Consolas" w:eastAsia="Consolas" w:hAnsi="Consolas" w:cs="Consolas"/>
                <w:color w:val="222222"/>
                <w:sz w:val="19"/>
                <w:szCs w:val="19"/>
              </w:rPr>
              <w:t xml:space="preserve">                 ▼</w:t>
            </w:r>
          </w:p>
          <w:p w14:paraId="7DAFF52F" w14:textId="77777777" w:rsidR="00C216F0" w:rsidRDefault="00000000">
            <w:pPr>
              <w:spacing w:line="260" w:lineRule="auto"/>
              <w:jc w:val="center"/>
            </w:pPr>
            <w:r>
              <w:rPr>
                <w:rFonts w:ascii="Consolas" w:eastAsia="Consolas" w:hAnsi="Consolas" w:cs="Consolas"/>
                <w:color w:val="222222"/>
                <w:sz w:val="19"/>
                <w:szCs w:val="19"/>
              </w:rPr>
              <w:t xml:space="preserve">             Internet</w:t>
            </w:r>
          </w:p>
        </w:tc>
      </w:tr>
    </w:tbl>
    <w:p w14:paraId="4EAD7EA8" w14:textId="77777777" w:rsidR="00C216F0" w:rsidRDefault="00000000">
      <w:pPr>
        <w:spacing w:before="60" w:after="220"/>
        <w:jc w:val="center"/>
      </w:pPr>
      <w:r>
        <w:rPr>
          <w:rFonts w:ascii="Calibri" w:eastAsia="Calibri" w:hAnsi="Calibri" w:cs="Calibri"/>
          <w:i/>
          <w:iCs/>
          <w:color w:val="444444"/>
          <w:sz w:val="19"/>
          <w:szCs w:val="19"/>
        </w:rPr>
        <w:t>Figure 1.1: Traditional network security stack — the firewall operates below the application layer.</w:t>
      </w:r>
    </w:p>
    <w:p w14:paraId="70E0DF86" w14:textId="77777777" w:rsidR="00C216F0" w:rsidRDefault="00000000">
      <w:pPr>
        <w:spacing w:after="160" w:line="300" w:lineRule="auto"/>
        <w:jc w:val="both"/>
      </w:pPr>
      <w:r>
        <w:rPr>
          <w:rFonts w:ascii="Calibri" w:eastAsia="Calibri" w:hAnsi="Calibri" w:cs="Calibri"/>
          <w:color w:val="222222"/>
          <w:sz w:val="22"/>
          <w:szCs w:val="22"/>
        </w:rPr>
        <w:t>Because the firewall sits at the network layer, conventional firewall decisions commonly rely on attributes that are visible at that layer only:</w:t>
      </w:r>
    </w:p>
    <w:p w14:paraId="7DEC187A"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Source and destination IP address</w:t>
      </w:r>
    </w:p>
    <w:p w14:paraId="657409D0"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Port number</w:t>
      </w:r>
    </w:p>
    <w:p w14:paraId="2FA95664"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Protocol (TCP/UDP/ICMP, etc.)</w:t>
      </w:r>
    </w:p>
    <w:p w14:paraId="2BB4EAA3" w14:textId="0E7A63D0" w:rsidR="00C216F0" w:rsidRDefault="00000000" w:rsidP="000045E6">
      <w:r>
        <w:rPr>
          <w:rFonts w:ascii="Calibri" w:eastAsia="Calibri" w:hAnsi="Calibri" w:cs="Calibri"/>
          <w:b/>
          <w:bCs/>
          <w:color w:val="1F4E79"/>
          <w:sz w:val="32"/>
          <w:szCs w:val="32"/>
        </w:rPr>
        <w:lastRenderedPageBreak/>
        <w:t>2. Problem Statement</w:t>
      </w:r>
    </w:p>
    <w:p w14:paraId="569A3D70" w14:textId="77777777" w:rsidR="00C216F0" w:rsidRDefault="00000000">
      <w:pPr>
        <w:pStyle w:val="Heading2"/>
        <w:spacing w:before="260" w:after="120"/>
      </w:pPr>
      <w:r>
        <w:rPr>
          <w:rFonts w:ascii="Calibri" w:eastAsia="Calibri" w:hAnsi="Calibri" w:cs="Calibri"/>
          <w:b/>
          <w:bCs/>
          <w:color w:val="1F4E79"/>
          <w:sz w:val="26"/>
          <w:szCs w:val="26"/>
        </w:rPr>
        <w:t>2.1 The Core Problem</w:t>
      </w:r>
    </w:p>
    <w:p w14:paraId="7633E3CD" w14:textId="77777777" w:rsidR="00C216F0" w:rsidRDefault="00000000">
      <w:pPr>
        <w:spacing w:after="160" w:line="300" w:lineRule="auto"/>
        <w:jc w:val="both"/>
      </w:pPr>
      <w:r>
        <w:rPr>
          <w:rFonts w:ascii="Calibri" w:eastAsia="Calibri" w:hAnsi="Calibri" w:cs="Calibri"/>
          <w:color w:val="222222"/>
          <w:sz w:val="22"/>
          <w:szCs w:val="22"/>
        </w:rPr>
        <w:t xml:space="preserve">Network-level filtering, on its own, does not provide sufficient application-level context for administrators who need to control the </w:t>
      </w:r>
      <w:proofErr w:type="spellStart"/>
      <w:r>
        <w:rPr>
          <w:rFonts w:ascii="Calibri" w:eastAsia="Calibri" w:hAnsi="Calibri" w:cs="Calibri"/>
          <w:color w:val="222222"/>
          <w:sz w:val="22"/>
          <w:szCs w:val="22"/>
        </w:rPr>
        <w:t>behavior</w:t>
      </w:r>
      <w:proofErr w:type="spellEnd"/>
      <w:r>
        <w:rPr>
          <w:rFonts w:ascii="Calibri" w:eastAsia="Calibri" w:hAnsi="Calibri" w:cs="Calibri"/>
          <w:color w:val="222222"/>
          <w:sz w:val="22"/>
          <w:szCs w:val="22"/>
        </w:rPr>
        <w:t xml:space="preserve"> of individual applications. A firewall rule written purely in terms of IP address, port and protocol cannot distinguish between a trusted application and an untrusted one if both happen to communicate over the same network parameters.</w:t>
      </w:r>
    </w:p>
    <w:p w14:paraId="3FB721D0" w14:textId="77777777" w:rsidR="00C216F0" w:rsidRDefault="00000000">
      <w:pPr>
        <w:spacing w:after="160" w:line="300" w:lineRule="auto"/>
        <w:jc w:val="both"/>
      </w:pPr>
      <w:r>
        <w:rPr>
          <w:rFonts w:ascii="Calibri" w:eastAsia="Calibri" w:hAnsi="Calibri" w:cs="Calibri"/>
          <w:color w:val="222222"/>
          <w:sz w:val="22"/>
          <w:szCs w:val="22"/>
        </w:rPr>
        <w:t>Consider a single endpoint running several applications simultaneously:</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33DBF719"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6F990998" w14:textId="77777777" w:rsidR="00C216F0" w:rsidRDefault="00000000">
            <w:pPr>
              <w:spacing w:line="260" w:lineRule="auto"/>
              <w:jc w:val="center"/>
            </w:pPr>
            <w:r>
              <w:rPr>
                <w:rFonts w:ascii="Consolas" w:eastAsia="Consolas" w:hAnsi="Consolas" w:cs="Consolas"/>
                <w:color w:val="222222"/>
                <w:sz w:val="19"/>
                <w:szCs w:val="19"/>
              </w:rPr>
              <w:t xml:space="preserve">                     Endpoint</w:t>
            </w:r>
          </w:p>
          <w:p w14:paraId="5D11EEAC" w14:textId="77777777" w:rsidR="00C216F0" w:rsidRDefault="00000000">
            <w:pPr>
              <w:spacing w:line="260" w:lineRule="auto"/>
              <w:jc w:val="center"/>
            </w:pPr>
            <w:r>
              <w:rPr>
                <w:rFonts w:ascii="Consolas" w:eastAsia="Consolas" w:hAnsi="Consolas" w:cs="Consolas"/>
                <w:color w:val="222222"/>
                <w:sz w:val="19"/>
                <w:szCs w:val="19"/>
              </w:rPr>
              <w:t xml:space="preserve">                         │</w:t>
            </w:r>
          </w:p>
          <w:p w14:paraId="13FE3067" w14:textId="77777777" w:rsidR="00C216F0" w:rsidRDefault="00000000">
            <w:pPr>
              <w:spacing w:line="260" w:lineRule="auto"/>
              <w:jc w:val="center"/>
            </w:pPr>
            <w:r>
              <w:rPr>
                <w:rFonts w:ascii="Consolas" w:eastAsia="Consolas" w:hAnsi="Consolas" w:cs="Consolas"/>
                <w:color w:val="222222"/>
                <w:sz w:val="19"/>
                <w:szCs w:val="19"/>
              </w:rPr>
              <w:t xml:space="preserve">        ┌────────────────┼────────────────────┐</w:t>
            </w:r>
          </w:p>
          <w:p w14:paraId="199392D2" w14:textId="77777777" w:rsidR="00C216F0" w:rsidRDefault="00000000">
            <w:pPr>
              <w:spacing w:line="260" w:lineRule="auto"/>
              <w:jc w:val="center"/>
            </w:pPr>
            <w:r>
              <w:rPr>
                <w:rFonts w:ascii="Consolas" w:eastAsia="Consolas" w:hAnsi="Consolas" w:cs="Consolas"/>
                <w:color w:val="222222"/>
                <w:sz w:val="19"/>
                <w:szCs w:val="19"/>
              </w:rPr>
              <w:t xml:space="preserve">        │                │                     │</w:t>
            </w:r>
          </w:p>
          <w:p w14:paraId="4D744CFE" w14:textId="77777777" w:rsidR="00C216F0" w:rsidRDefault="00000000">
            <w:pPr>
              <w:spacing w:line="260" w:lineRule="auto"/>
              <w:jc w:val="center"/>
            </w:pPr>
            <w:r>
              <w:rPr>
                <w:rFonts w:ascii="Consolas" w:eastAsia="Consolas" w:hAnsi="Consolas" w:cs="Consolas"/>
                <w:color w:val="222222"/>
                <w:sz w:val="19"/>
                <w:szCs w:val="19"/>
              </w:rPr>
              <w:t xml:space="preserve">        ▼                ▼                     ▼</w:t>
            </w:r>
          </w:p>
          <w:p w14:paraId="01BA89CA" w14:textId="77777777" w:rsidR="00C216F0" w:rsidRDefault="00000000">
            <w:pPr>
              <w:spacing w:line="260" w:lineRule="auto"/>
              <w:jc w:val="center"/>
            </w:pPr>
            <w:r>
              <w:rPr>
                <w:rFonts w:ascii="Consolas" w:eastAsia="Consolas" w:hAnsi="Consolas" w:cs="Consolas"/>
                <w:color w:val="222222"/>
                <w:sz w:val="19"/>
                <w:szCs w:val="19"/>
              </w:rPr>
              <w:t xml:space="preserve">   Chrome ─────►   VS Code ─────►        Teams ─────►</w:t>
            </w:r>
          </w:p>
          <w:p w14:paraId="6C44B1DE" w14:textId="77777777" w:rsidR="00C216F0" w:rsidRDefault="00000000">
            <w:pPr>
              <w:spacing w:line="260" w:lineRule="auto"/>
              <w:jc w:val="center"/>
            </w:pPr>
            <w:r>
              <w:rPr>
                <w:rFonts w:ascii="Consolas" w:eastAsia="Consolas" w:hAnsi="Consolas" w:cs="Consolas"/>
                <w:color w:val="222222"/>
                <w:sz w:val="19"/>
                <w:szCs w:val="19"/>
              </w:rPr>
              <w:t xml:space="preserve">   google.com      github.com         Microsoft services</w:t>
            </w:r>
          </w:p>
          <w:p w14:paraId="2268874A" w14:textId="77777777" w:rsidR="00C216F0" w:rsidRDefault="00000000">
            <w:pPr>
              <w:spacing w:line="260" w:lineRule="auto"/>
              <w:jc w:val="center"/>
            </w:pPr>
            <w:r>
              <w:rPr>
                <w:rFonts w:ascii="Consolas" w:eastAsia="Consolas" w:hAnsi="Consolas" w:cs="Consolas"/>
                <w:color w:val="222222"/>
                <w:sz w:val="19"/>
                <w:szCs w:val="19"/>
              </w:rPr>
              <w:t xml:space="preserve"> </w:t>
            </w:r>
          </w:p>
          <w:p w14:paraId="1F1AF32F" w14:textId="77777777" w:rsidR="00C216F0" w:rsidRDefault="00000000">
            <w:pPr>
              <w:spacing w:line="260" w:lineRule="auto"/>
              <w:jc w:val="center"/>
            </w:pPr>
            <w:r>
              <w:rPr>
                <w:rFonts w:ascii="Consolas" w:eastAsia="Consolas" w:hAnsi="Consolas" w:cs="Consolas"/>
                <w:color w:val="222222"/>
                <w:sz w:val="19"/>
                <w:szCs w:val="19"/>
              </w:rPr>
              <w:t xml:space="preserve">                         │</w:t>
            </w:r>
          </w:p>
          <w:p w14:paraId="67F0089F" w14:textId="77777777" w:rsidR="00C216F0" w:rsidRDefault="00000000">
            <w:pPr>
              <w:spacing w:line="260" w:lineRule="auto"/>
              <w:jc w:val="center"/>
            </w:pPr>
            <w:r>
              <w:rPr>
                <w:rFonts w:ascii="Consolas" w:eastAsia="Consolas" w:hAnsi="Consolas" w:cs="Consolas"/>
                <w:color w:val="222222"/>
                <w:sz w:val="19"/>
                <w:szCs w:val="19"/>
              </w:rPr>
              <w:t xml:space="preserve">                         ▼</w:t>
            </w:r>
          </w:p>
          <w:p w14:paraId="7E879E97" w14:textId="77777777" w:rsidR="00C216F0" w:rsidRDefault="00000000">
            <w:pPr>
              <w:spacing w:line="260" w:lineRule="auto"/>
              <w:jc w:val="center"/>
            </w:pPr>
            <w:r>
              <w:rPr>
                <w:rFonts w:ascii="Consolas" w:eastAsia="Consolas" w:hAnsi="Consolas" w:cs="Consolas"/>
                <w:color w:val="222222"/>
                <w:sz w:val="19"/>
                <w:szCs w:val="19"/>
              </w:rPr>
              <w:t xml:space="preserve">                  Unknown.exe ─────► Suspicious IP</w:t>
            </w:r>
          </w:p>
        </w:tc>
      </w:tr>
    </w:tbl>
    <w:p w14:paraId="18A357D2" w14:textId="77777777" w:rsidR="00C216F0" w:rsidRDefault="00000000">
      <w:pPr>
        <w:spacing w:before="60" w:after="220"/>
        <w:jc w:val="center"/>
      </w:pPr>
      <w:r>
        <w:rPr>
          <w:rFonts w:ascii="Calibri" w:eastAsia="Calibri" w:hAnsi="Calibri" w:cs="Calibri"/>
          <w:i/>
          <w:iCs/>
          <w:color w:val="444444"/>
          <w:sz w:val="19"/>
          <w:szCs w:val="19"/>
        </w:rPr>
        <w:t>Figure 2.1: Multiple applications generating independent, indistinguishable network traffic.</w:t>
      </w:r>
    </w:p>
    <w:p w14:paraId="4D6CCFAE" w14:textId="77777777" w:rsidR="00C216F0" w:rsidRDefault="00000000">
      <w:pPr>
        <w:spacing w:after="160" w:line="300" w:lineRule="auto"/>
        <w:jc w:val="both"/>
      </w:pPr>
      <w:r>
        <w:rPr>
          <w:rFonts w:ascii="Calibri" w:eastAsia="Calibri" w:hAnsi="Calibri" w:cs="Calibri"/>
          <w:color w:val="222222"/>
          <w:sz w:val="22"/>
          <w:szCs w:val="22"/>
        </w:rPr>
        <w:t>From a purely network-level view, all four connections above look like ordinary outbound traffic. A security administrator needs to determine not only where traffic is going, but also which application initiated the connection, and then apply a policy accordingly — something conventional, network-attribute-only firewalls are not designed to do.</w:t>
      </w:r>
    </w:p>
    <w:p w14:paraId="62682F7C" w14:textId="77777777" w:rsidR="00C216F0" w:rsidRDefault="00000000">
      <w:pPr>
        <w:pStyle w:val="Heading2"/>
        <w:spacing w:before="260" w:after="120"/>
      </w:pPr>
      <w:r>
        <w:rPr>
          <w:rFonts w:ascii="Calibri" w:eastAsia="Calibri" w:hAnsi="Calibri" w:cs="Calibri"/>
          <w:b/>
          <w:bCs/>
          <w:color w:val="1F4E79"/>
          <w:sz w:val="26"/>
          <w:szCs w:val="26"/>
        </w:rPr>
        <w:t>2.2 Problem Statement</w:t>
      </w:r>
    </w:p>
    <w:tbl>
      <w:tblPr>
        <w:tblW w:w="5000" w:type="pct"/>
        <w:tblBorders>
          <w:top w:val="single" w:sz="8" w:space="0" w:color="1F4E79"/>
          <w:left w:val="single" w:sz="8" w:space="0" w:color="1F4E79"/>
          <w:bottom w:val="single" w:sz="8" w:space="0" w:color="1F4E79"/>
          <w:right w:val="single" w:sz="8"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0"/>
      </w:tblGrid>
      <w:tr w:rsidR="00C216F0" w14:paraId="495F8DA0" w14:textId="77777777">
        <w:tblPrEx>
          <w:tblCellMar>
            <w:top w:w="0" w:type="dxa"/>
            <w:bottom w:w="0" w:type="dxa"/>
          </w:tblCellMar>
        </w:tblPrEx>
        <w:tc>
          <w:tcPr>
            <w:tcW w:w="0" w:type="auto"/>
            <w:shd w:val="clear" w:color="auto" w:fill="DCE6F1"/>
            <w:tcMar>
              <w:top w:w="220" w:type="dxa"/>
              <w:left w:w="320" w:type="dxa"/>
              <w:bottom w:w="220" w:type="dxa"/>
              <w:right w:w="320" w:type="dxa"/>
            </w:tcMar>
          </w:tcPr>
          <w:p w14:paraId="51F289C1" w14:textId="77777777" w:rsidR="00C216F0" w:rsidRDefault="00000000">
            <w:pPr>
              <w:spacing w:after="100"/>
              <w:jc w:val="center"/>
            </w:pPr>
            <w:r>
              <w:rPr>
                <w:rFonts w:ascii="Calibri" w:eastAsia="Calibri" w:hAnsi="Calibri" w:cs="Calibri"/>
                <w:b/>
                <w:bCs/>
                <w:color w:val="1F4E79"/>
                <w:sz w:val="19"/>
                <w:szCs w:val="19"/>
              </w:rPr>
              <w:t>PROBLEM STATEMENT</w:t>
            </w:r>
          </w:p>
          <w:p w14:paraId="609B858E" w14:textId="77777777" w:rsidR="00C216F0" w:rsidRDefault="00000000">
            <w:pPr>
              <w:jc w:val="center"/>
            </w:pPr>
            <w:r>
              <w:rPr>
                <w:rFonts w:ascii="Calibri" w:eastAsia="Calibri" w:hAnsi="Calibri" w:cs="Calibri"/>
                <w:b/>
                <w:bCs/>
                <w:i/>
                <w:iCs/>
                <w:color w:val="222222"/>
                <w:sz w:val="23"/>
                <w:szCs w:val="23"/>
              </w:rPr>
              <w:t>Develop an application-aware endpoint firewall capable of identifying applications generating network traffic and providing granular control over their access to external domains, IP addresses and protocols through centralized policy management.</w:t>
            </w:r>
          </w:p>
        </w:tc>
      </w:tr>
    </w:tbl>
    <w:p w14:paraId="71C90252" w14:textId="77777777" w:rsidR="00C216F0" w:rsidRDefault="00000000">
      <w:r>
        <w:br w:type="page"/>
      </w:r>
    </w:p>
    <w:p w14:paraId="476B03C4"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3. Existing System &amp; Limitations</w:t>
      </w:r>
    </w:p>
    <w:p w14:paraId="6F7C5955" w14:textId="77777777" w:rsidR="00C216F0" w:rsidRDefault="00000000">
      <w:pPr>
        <w:pStyle w:val="Heading2"/>
        <w:spacing w:before="260" w:after="120"/>
      </w:pPr>
      <w:r>
        <w:rPr>
          <w:rFonts w:ascii="Calibri" w:eastAsia="Calibri" w:hAnsi="Calibri" w:cs="Calibri"/>
          <w:b/>
          <w:bCs/>
          <w:color w:val="1F4E79"/>
          <w:sz w:val="26"/>
          <w:szCs w:val="26"/>
        </w:rPr>
        <w:t>3.1 Existing Firewall Approach</w:t>
      </w:r>
    </w:p>
    <w:p w14:paraId="107BF7A3" w14:textId="77777777" w:rsidR="00C216F0" w:rsidRDefault="00000000">
      <w:pPr>
        <w:spacing w:after="160" w:line="300" w:lineRule="auto"/>
        <w:jc w:val="both"/>
      </w:pPr>
      <w:r>
        <w:rPr>
          <w:rFonts w:ascii="Calibri" w:eastAsia="Calibri" w:hAnsi="Calibri" w:cs="Calibri"/>
          <w:color w:val="222222"/>
          <w:sz w:val="22"/>
          <w:szCs w:val="22"/>
        </w:rPr>
        <w:t>Conventional firewalls evaluate a fixed set of network-layer attributes to reach a single allow/block decision:</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7E4669D2"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7ED7CF19" w14:textId="77777777" w:rsidR="00C216F0" w:rsidRDefault="00000000">
            <w:pPr>
              <w:spacing w:line="260" w:lineRule="auto"/>
              <w:jc w:val="center"/>
            </w:pPr>
            <w:r>
              <w:rPr>
                <w:rFonts w:ascii="Consolas" w:eastAsia="Consolas" w:hAnsi="Consolas" w:cs="Consolas"/>
                <w:color w:val="222222"/>
                <w:sz w:val="19"/>
                <w:szCs w:val="19"/>
              </w:rPr>
              <w:t xml:space="preserve">        Source IP</w:t>
            </w:r>
          </w:p>
          <w:p w14:paraId="3830FCB3" w14:textId="77777777" w:rsidR="00C216F0" w:rsidRDefault="00000000">
            <w:pPr>
              <w:spacing w:line="260" w:lineRule="auto"/>
              <w:jc w:val="center"/>
            </w:pPr>
            <w:r>
              <w:rPr>
                <w:rFonts w:ascii="Consolas" w:eastAsia="Consolas" w:hAnsi="Consolas" w:cs="Consolas"/>
                <w:color w:val="222222"/>
                <w:sz w:val="19"/>
                <w:szCs w:val="19"/>
              </w:rPr>
              <w:t xml:space="preserve">            +</w:t>
            </w:r>
          </w:p>
          <w:p w14:paraId="4A5B3A5D" w14:textId="77777777" w:rsidR="00C216F0" w:rsidRDefault="00000000">
            <w:pPr>
              <w:spacing w:line="260" w:lineRule="auto"/>
              <w:jc w:val="center"/>
            </w:pPr>
            <w:r>
              <w:rPr>
                <w:rFonts w:ascii="Consolas" w:eastAsia="Consolas" w:hAnsi="Consolas" w:cs="Consolas"/>
                <w:color w:val="222222"/>
                <w:sz w:val="19"/>
                <w:szCs w:val="19"/>
              </w:rPr>
              <w:t xml:space="preserve">       Destination IP</w:t>
            </w:r>
          </w:p>
          <w:p w14:paraId="28DAEBBC" w14:textId="77777777" w:rsidR="00C216F0" w:rsidRDefault="00000000">
            <w:pPr>
              <w:spacing w:line="260" w:lineRule="auto"/>
              <w:jc w:val="center"/>
            </w:pPr>
            <w:r>
              <w:rPr>
                <w:rFonts w:ascii="Consolas" w:eastAsia="Consolas" w:hAnsi="Consolas" w:cs="Consolas"/>
                <w:color w:val="222222"/>
                <w:sz w:val="19"/>
                <w:szCs w:val="19"/>
              </w:rPr>
              <w:t xml:space="preserve">            +</w:t>
            </w:r>
          </w:p>
          <w:p w14:paraId="71925EFD" w14:textId="77777777" w:rsidR="00C216F0" w:rsidRDefault="00000000">
            <w:pPr>
              <w:spacing w:line="260" w:lineRule="auto"/>
              <w:jc w:val="center"/>
            </w:pPr>
            <w:r>
              <w:rPr>
                <w:rFonts w:ascii="Consolas" w:eastAsia="Consolas" w:hAnsi="Consolas" w:cs="Consolas"/>
                <w:color w:val="222222"/>
                <w:sz w:val="19"/>
                <w:szCs w:val="19"/>
              </w:rPr>
              <w:t xml:space="preserve">          Port</w:t>
            </w:r>
          </w:p>
          <w:p w14:paraId="17530BFF" w14:textId="77777777" w:rsidR="00C216F0" w:rsidRDefault="00000000">
            <w:pPr>
              <w:spacing w:line="260" w:lineRule="auto"/>
              <w:jc w:val="center"/>
            </w:pPr>
            <w:r>
              <w:rPr>
                <w:rFonts w:ascii="Consolas" w:eastAsia="Consolas" w:hAnsi="Consolas" w:cs="Consolas"/>
                <w:color w:val="222222"/>
                <w:sz w:val="19"/>
                <w:szCs w:val="19"/>
              </w:rPr>
              <w:t xml:space="preserve">            +</w:t>
            </w:r>
          </w:p>
          <w:p w14:paraId="67FFE151" w14:textId="77777777" w:rsidR="00C216F0" w:rsidRDefault="00000000">
            <w:pPr>
              <w:spacing w:line="260" w:lineRule="auto"/>
              <w:jc w:val="center"/>
            </w:pPr>
            <w:r>
              <w:rPr>
                <w:rFonts w:ascii="Consolas" w:eastAsia="Consolas" w:hAnsi="Consolas" w:cs="Consolas"/>
                <w:color w:val="222222"/>
                <w:sz w:val="19"/>
                <w:szCs w:val="19"/>
              </w:rPr>
              <w:t xml:space="preserve">        Protocol</w:t>
            </w:r>
          </w:p>
          <w:p w14:paraId="5E73DCA8" w14:textId="77777777" w:rsidR="00C216F0" w:rsidRDefault="00000000">
            <w:pPr>
              <w:spacing w:line="260" w:lineRule="auto"/>
              <w:jc w:val="center"/>
            </w:pPr>
            <w:r>
              <w:rPr>
                <w:rFonts w:ascii="Consolas" w:eastAsia="Consolas" w:hAnsi="Consolas" w:cs="Consolas"/>
                <w:color w:val="222222"/>
                <w:sz w:val="19"/>
                <w:szCs w:val="19"/>
              </w:rPr>
              <w:t xml:space="preserve">            │</w:t>
            </w:r>
          </w:p>
          <w:p w14:paraId="1DE4F904" w14:textId="77777777" w:rsidR="00C216F0" w:rsidRDefault="00000000">
            <w:pPr>
              <w:spacing w:line="260" w:lineRule="auto"/>
              <w:jc w:val="center"/>
            </w:pPr>
            <w:r>
              <w:rPr>
                <w:rFonts w:ascii="Consolas" w:eastAsia="Consolas" w:hAnsi="Consolas" w:cs="Consolas"/>
                <w:color w:val="222222"/>
                <w:sz w:val="19"/>
                <w:szCs w:val="19"/>
              </w:rPr>
              <w:t xml:space="preserve">            ▼</w:t>
            </w:r>
          </w:p>
          <w:p w14:paraId="7431DC13" w14:textId="77777777" w:rsidR="00C216F0" w:rsidRDefault="00000000">
            <w:pPr>
              <w:spacing w:line="260" w:lineRule="auto"/>
              <w:jc w:val="center"/>
            </w:pPr>
            <w:r>
              <w:rPr>
                <w:rFonts w:ascii="Consolas" w:eastAsia="Consolas" w:hAnsi="Consolas" w:cs="Consolas"/>
                <w:color w:val="222222"/>
                <w:sz w:val="19"/>
                <w:szCs w:val="19"/>
              </w:rPr>
              <w:t xml:space="preserve">      Firewall Rule</w:t>
            </w:r>
          </w:p>
          <w:p w14:paraId="37D4CC00" w14:textId="77777777" w:rsidR="00C216F0" w:rsidRDefault="00000000">
            <w:pPr>
              <w:spacing w:line="260" w:lineRule="auto"/>
              <w:jc w:val="center"/>
            </w:pPr>
            <w:r>
              <w:rPr>
                <w:rFonts w:ascii="Consolas" w:eastAsia="Consolas" w:hAnsi="Consolas" w:cs="Consolas"/>
                <w:color w:val="222222"/>
                <w:sz w:val="19"/>
                <w:szCs w:val="19"/>
              </w:rPr>
              <w:t xml:space="preserve">            │</w:t>
            </w:r>
          </w:p>
          <w:p w14:paraId="79A2E2A7" w14:textId="77777777" w:rsidR="00C216F0" w:rsidRDefault="00000000">
            <w:pPr>
              <w:spacing w:line="260" w:lineRule="auto"/>
              <w:jc w:val="center"/>
            </w:pPr>
            <w:r>
              <w:rPr>
                <w:rFonts w:ascii="Consolas" w:eastAsia="Consolas" w:hAnsi="Consolas" w:cs="Consolas"/>
                <w:color w:val="222222"/>
                <w:sz w:val="19"/>
                <w:szCs w:val="19"/>
              </w:rPr>
              <w:t xml:space="preserve">            ▼</w:t>
            </w:r>
          </w:p>
          <w:p w14:paraId="78DE2BE2"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ALLOW  /</w:t>
            </w:r>
            <w:proofErr w:type="gramEnd"/>
            <w:r>
              <w:rPr>
                <w:rFonts w:ascii="Consolas" w:eastAsia="Consolas" w:hAnsi="Consolas" w:cs="Consolas"/>
                <w:color w:val="222222"/>
                <w:sz w:val="19"/>
                <w:szCs w:val="19"/>
              </w:rPr>
              <w:t xml:space="preserve">  BLOCK</w:t>
            </w:r>
          </w:p>
        </w:tc>
      </w:tr>
    </w:tbl>
    <w:p w14:paraId="6E568CB4" w14:textId="77777777" w:rsidR="00C216F0" w:rsidRDefault="00000000">
      <w:pPr>
        <w:spacing w:before="60" w:after="220"/>
        <w:jc w:val="center"/>
      </w:pPr>
      <w:r>
        <w:rPr>
          <w:rFonts w:ascii="Calibri" w:eastAsia="Calibri" w:hAnsi="Calibri" w:cs="Calibri"/>
          <w:i/>
          <w:iCs/>
          <w:color w:val="444444"/>
          <w:sz w:val="19"/>
          <w:szCs w:val="19"/>
        </w:rPr>
        <w:t>Figure 3.1: Decision flow of a conventional network-attribute-only firewall.</w:t>
      </w:r>
    </w:p>
    <w:p w14:paraId="0960D97E" w14:textId="77777777" w:rsidR="00C216F0" w:rsidRDefault="00000000">
      <w:pPr>
        <w:pStyle w:val="Heading2"/>
        <w:spacing w:before="260" w:after="120"/>
      </w:pPr>
      <w:r>
        <w:rPr>
          <w:rFonts w:ascii="Calibri" w:eastAsia="Calibri" w:hAnsi="Calibri" w:cs="Calibri"/>
          <w:b/>
          <w:bCs/>
          <w:color w:val="1F4E79"/>
          <w:sz w:val="26"/>
          <w:szCs w:val="26"/>
        </w:rPr>
        <w:t>3.2 Limitations of the Existing Approach</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5800"/>
      </w:tblGrid>
      <w:tr w:rsidR="00C216F0" w14:paraId="71FEDC00"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6384733D" w14:textId="77777777" w:rsidR="00C216F0" w:rsidRDefault="00000000">
            <w:r>
              <w:rPr>
                <w:rFonts w:ascii="Calibri" w:eastAsia="Calibri" w:hAnsi="Calibri" w:cs="Calibri"/>
                <w:b/>
                <w:bCs/>
                <w:color w:val="FFFFFF"/>
              </w:rPr>
              <w:t>Existing Approach</w:t>
            </w:r>
          </w:p>
        </w:tc>
        <w:tc>
          <w:tcPr>
            <w:tcW w:w="5800" w:type="dxa"/>
            <w:shd w:val="clear" w:color="auto" w:fill="1F4E79"/>
            <w:tcMar>
              <w:top w:w="100" w:type="dxa"/>
              <w:left w:w="120" w:type="dxa"/>
              <w:bottom w:w="100" w:type="dxa"/>
              <w:right w:w="120" w:type="dxa"/>
            </w:tcMar>
            <w:vAlign w:val="center"/>
          </w:tcPr>
          <w:p w14:paraId="6B45DB67" w14:textId="77777777" w:rsidR="00C216F0" w:rsidRDefault="00000000">
            <w:r>
              <w:rPr>
                <w:rFonts w:ascii="Calibri" w:eastAsia="Calibri" w:hAnsi="Calibri" w:cs="Calibri"/>
                <w:b/>
                <w:bCs/>
                <w:color w:val="FFFFFF"/>
              </w:rPr>
              <w:t>Limitation</w:t>
            </w:r>
          </w:p>
        </w:tc>
      </w:tr>
      <w:tr w:rsidR="00C216F0" w14:paraId="12B1F8CB"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594AE741" w14:textId="77777777" w:rsidR="00C216F0" w:rsidRDefault="00000000">
            <w:r>
              <w:rPr>
                <w:rFonts w:ascii="Calibri" w:eastAsia="Calibri" w:hAnsi="Calibri" w:cs="Calibri"/>
                <w:color w:val="222222"/>
              </w:rPr>
              <w:t>IP-based filtering</w:t>
            </w:r>
          </w:p>
        </w:tc>
        <w:tc>
          <w:tcPr>
            <w:tcW w:w="5800" w:type="dxa"/>
            <w:shd w:val="clear" w:color="auto" w:fill="FFFFFF"/>
            <w:tcMar>
              <w:top w:w="90" w:type="dxa"/>
              <w:left w:w="120" w:type="dxa"/>
              <w:bottom w:w="90" w:type="dxa"/>
              <w:right w:w="120" w:type="dxa"/>
            </w:tcMar>
            <w:vAlign w:val="center"/>
          </w:tcPr>
          <w:p w14:paraId="2996A12D" w14:textId="77777777" w:rsidR="00C216F0" w:rsidRDefault="00000000">
            <w:r>
              <w:rPr>
                <w:rFonts w:ascii="Calibri" w:eastAsia="Calibri" w:hAnsi="Calibri" w:cs="Calibri"/>
                <w:color w:val="222222"/>
              </w:rPr>
              <w:t>Does not directly express application identity</w:t>
            </w:r>
          </w:p>
        </w:tc>
      </w:tr>
      <w:tr w:rsidR="00C216F0" w14:paraId="28CA68B1" w14:textId="77777777">
        <w:tblPrEx>
          <w:tblCellMar>
            <w:top w:w="0" w:type="dxa"/>
            <w:bottom w:w="0" w:type="dxa"/>
          </w:tblCellMar>
        </w:tblPrEx>
        <w:tc>
          <w:tcPr>
            <w:tcW w:w="3200" w:type="dxa"/>
            <w:shd w:val="clear" w:color="auto" w:fill="F2F6FB"/>
            <w:tcMar>
              <w:top w:w="90" w:type="dxa"/>
              <w:left w:w="120" w:type="dxa"/>
              <w:bottom w:w="90" w:type="dxa"/>
              <w:right w:w="120" w:type="dxa"/>
            </w:tcMar>
            <w:vAlign w:val="center"/>
          </w:tcPr>
          <w:p w14:paraId="50A23520" w14:textId="77777777" w:rsidR="00C216F0" w:rsidRDefault="00000000">
            <w:r>
              <w:rPr>
                <w:rFonts w:ascii="Calibri" w:eastAsia="Calibri" w:hAnsi="Calibri" w:cs="Calibri"/>
                <w:color w:val="222222"/>
              </w:rPr>
              <w:t>Port-based filtering</w:t>
            </w:r>
          </w:p>
        </w:tc>
        <w:tc>
          <w:tcPr>
            <w:tcW w:w="5800" w:type="dxa"/>
            <w:shd w:val="clear" w:color="auto" w:fill="F2F6FB"/>
            <w:tcMar>
              <w:top w:w="90" w:type="dxa"/>
              <w:left w:w="120" w:type="dxa"/>
              <w:bottom w:w="90" w:type="dxa"/>
              <w:right w:w="120" w:type="dxa"/>
            </w:tcMar>
            <w:vAlign w:val="center"/>
          </w:tcPr>
          <w:p w14:paraId="79DCDAFF" w14:textId="77777777" w:rsidR="00C216F0" w:rsidRDefault="00000000">
            <w:r>
              <w:rPr>
                <w:rFonts w:ascii="Calibri" w:eastAsia="Calibri" w:hAnsi="Calibri" w:cs="Calibri"/>
                <w:color w:val="222222"/>
              </w:rPr>
              <w:t>Multiple applications may use the same port</w:t>
            </w:r>
          </w:p>
        </w:tc>
      </w:tr>
      <w:tr w:rsidR="00C216F0" w14:paraId="28EC0949"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781F121C" w14:textId="77777777" w:rsidR="00C216F0" w:rsidRDefault="00000000">
            <w:r>
              <w:rPr>
                <w:rFonts w:ascii="Calibri" w:eastAsia="Calibri" w:hAnsi="Calibri" w:cs="Calibri"/>
                <w:color w:val="222222"/>
              </w:rPr>
              <w:t>Protocol filtering</w:t>
            </w:r>
          </w:p>
        </w:tc>
        <w:tc>
          <w:tcPr>
            <w:tcW w:w="5800" w:type="dxa"/>
            <w:shd w:val="clear" w:color="auto" w:fill="FFFFFF"/>
            <w:tcMar>
              <w:top w:w="90" w:type="dxa"/>
              <w:left w:w="120" w:type="dxa"/>
              <w:bottom w:w="90" w:type="dxa"/>
              <w:right w:w="120" w:type="dxa"/>
            </w:tcMar>
            <w:vAlign w:val="center"/>
          </w:tcPr>
          <w:p w14:paraId="5B06A4C5" w14:textId="77777777" w:rsidR="00C216F0" w:rsidRDefault="00000000">
            <w:r>
              <w:rPr>
                <w:rFonts w:ascii="Calibri" w:eastAsia="Calibri" w:hAnsi="Calibri" w:cs="Calibri"/>
                <w:color w:val="222222"/>
              </w:rPr>
              <w:t>Limited application context</w:t>
            </w:r>
          </w:p>
        </w:tc>
      </w:tr>
      <w:tr w:rsidR="00C216F0" w14:paraId="3AB5B7D8" w14:textId="77777777">
        <w:tblPrEx>
          <w:tblCellMar>
            <w:top w:w="0" w:type="dxa"/>
            <w:bottom w:w="0" w:type="dxa"/>
          </w:tblCellMar>
        </w:tblPrEx>
        <w:tc>
          <w:tcPr>
            <w:tcW w:w="3200" w:type="dxa"/>
            <w:shd w:val="clear" w:color="auto" w:fill="F2F6FB"/>
            <w:tcMar>
              <w:top w:w="90" w:type="dxa"/>
              <w:left w:w="120" w:type="dxa"/>
              <w:bottom w:w="90" w:type="dxa"/>
              <w:right w:w="120" w:type="dxa"/>
            </w:tcMar>
            <w:vAlign w:val="center"/>
          </w:tcPr>
          <w:p w14:paraId="022D08B2" w14:textId="77777777" w:rsidR="00C216F0" w:rsidRDefault="00000000">
            <w:r>
              <w:rPr>
                <w:rFonts w:ascii="Calibri" w:eastAsia="Calibri" w:hAnsi="Calibri" w:cs="Calibri"/>
                <w:color w:val="222222"/>
              </w:rPr>
              <w:t>Static rules</w:t>
            </w:r>
          </w:p>
        </w:tc>
        <w:tc>
          <w:tcPr>
            <w:tcW w:w="5800" w:type="dxa"/>
            <w:shd w:val="clear" w:color="auto" w:fill="F2F6FB"/>
            <w:tcMar>
              <w:top w:w="90" w:type="dxa"/>
              <w:left w:w="120" w:type="dxa"/>
              <w:bottom w:w="90" w:type="dxa"/>
              <w:right w:w="120" w:type="dxa"/>
            </w:tcMar>
            <w:vAlign w:val="center"/>
          </w:tcPr>
          <w:p w14:paraId="14B3399B" w14:textId="77777777" w:rsidR="00C216F0" w:rsidRDefault="00000000">
            <w:r>
              <w:rPr>
                <w:rFonts w:ascii="Calibri" w:eastAsia="Calibri" w:hAnsi="Calibri" w:cs="Calibri"/>
                <w:color w:val="222222"/>
              </w:rPr>
              <w:t>Difficult to adapt to changing applications</w:t>
            </w:r>
          </w:p>
        </w:tc>
      </w:tr>
      <w:tr w:rsidR="00C216F0" w14:paraId="57C676F0"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685A9D5A" w14:textId="77777777" w:rsidR="00C216F0" w:rsidRDefault="00000000">
            <w:r>
              <w:rPr>
                <w:rFonts w:ascii="Calibri" w:eastAsia="Calibri" w:hAnsi="Calibri" w:cs="Calibri"/>
                <w:color w:val="222222"/>
              </w:rPr>
              <w:t>Endpoint configuration</w:t>
            </w:r>
          </w:p>
        </w:tc>
        <w:tc>
          <w:tcPr>
            <w:tcW w:w="5800" w:type="dxa"/>
            <w:shd w:val="clear" w:color="auto" w:fill="FFFFFF"/>
            <w:tcMar>
              <w:top w:w="90" w:type="dxa"/>
              <w:left w:w="120" w:type="dxa"/>
              <w:bottom w:w="90" w:type="dxa"/>
              <w:right w:w="120" w:type="dxa"/>
            </w:tcMar>
            <w:vAlign w:val="center"/>
          </w:tcPr>
          <w:p w14:paraId="77537543" w14:textId="77777777" w:rsidR="00C216F0" w:rsidRDefault="00000000">
            <w:r>
              <w:rPr>
                <w:rFonts w:ascii="Calibri" w:eastAsia="Calibri" w:hAnsi="Calibri" w:cs="Calibri"/>
                <w:color w:val="222222"/>
              </w:rPr>
              <w:t>Difficult to manage at scale</w:t>
            </w:r>
          </w:p>
        </w:tc>
      </w:tr>
      <w:tr w:rsidR="00C216F0" w14:paraId="26A965B5" w14:textId="77777777">
        <w:tblPrEx>
          <w:tblCellMar>
            <w:top w:w="0" w:type="dxa"/>
            <w:bottom w:w="0" w:type="dxa"/>
          </w:tblCellMar>
        </w:tblPrEx>
        <w:tc>
          <w:tcPr>
            <w:tcW w:w="3200" w:type="dxa"/>
            <w:shd w:val="clear" w:color="auto" w:fill="F2F6FB"/>
            <w:tcMar>
              <w:top w:w="90" w:type="dxa"/>
              <w:left w:w="120" w:type="dxa"/>
              <w:bottom w:w="90" w:type="dxa"/>
              <w:right w:w="120" w:type="dxa"/>
            </w:tcMar>
            <w:vAlign w:val="center"/>
          </w:tcPr>
          <w:p w14:paraId="73CDA8BB" w14:textId="77777777" w:rsidR="00C216F0" w:rsidRDefault="00000000">
            <w:r>
              <w:rPr>
                <w:rFonts w:ascii="Calibri" w:eastAsia="Calibri" w:hAnsi="Calibri" w:cs="Calibri"/>
                <w:color w:val="222222"/>
              </w:rPr>
              <w:t>Limited centralized visibility</w:t>
            </w:r>
          </w:p>
        </w:tc>
        <w:tc>
          <w:tcPr>
            <w:tcW w:w="5800" w:type="dxa"/>
            <w:shd w:val="clear" w:color="auto" w:fill="F2F6FB"/>
            <w:tcMar>
              <w:top w:w="90" w:type="dxa"/>
              <w:left w:w="120" w:type="dxa"/>
              <w:bottom w:w="90" w:type="dxa"/>
              <w:right w:w="120" w:type="dxa"/>
            </w:tcMar>
            <w:vAlign w:val="center"/>
          </w:tcPr>
          <w:p w14:paraId="33CEFC14" w14:textId="77777777" w:rsidR="00C216F0" w:rsidRDefault="00000000">
            <w:r>
              <w:rPr>
                <w:rFonts w:ascii="Calibri" w:eastAsia="Calibri" w:hAnsi="Calibri" w:cs="Calibri"/>
                <w:color w:val="222222"/>
              </w:rPr>
              <w:t>Harder to monitor application-level activity</w:t>
            </w:r>
          </w:p>
        </w:tc>
      </w:tr>
    </w:tbl>
    <w:p w14:paraId="4BAF8D72" w14:textId="77777777" w:rsidR="00C216F0" w:rsidRDefault="00C216F0">
      <w:pPr>
        <w:spacing w:after="160"/>
      </w:pPr>
    </w:p>
    <w:p w14:paraId="7830D91D" w14:textId="77777777" w:rsidR="00C216F0" w:rsidRDefault="00000000">
      <w:r>
        <w:br w:type="page"/>
      </w:r>
    </w:p>
    <w:p w14:paraId="05063502"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 xml:space="preserve">4. Proposed Solution: </w:t>
      </w:r>
      <w:proofErr w:type="spellStart"/>
      <w:r>
        <w:rPr>
          <w:rFonts w:ascii="Calibri" w:eastAsia="Calibri" w:hAnsi="Calibri" w:cs="Calibri"/>
          <w:b/>
          <w:bCs/>
          <w:color w:val="1F4E79"/>
        </w:rPr>
        <w:t>SentryWall</w:t>
      </w:r>
      <w:proofErr w:type="spellEnd"/>
    </w:p>
    <w:p w14:paraId="5A2C50C9" w14:textId="77777777" w:rsidR="00C216F0" w:rsidRDefault="00000000">
      <w:pPr>
        <w:pStyle w:val="Heading2"/>
        <w:spacing w:before="260" w:after="120"/>
      </w:pPr>
      <w:r>
        <w:rPr>
          <w:rFonts w:ascii="Calibri" w:eastAsia="Calibri" w:hAnsi="Calibri" w:cs="Calibri"/>
          <w:b/>
          <w:bCs/>
          <w:color w:val="1F4E79"/>
          <w:sz w:val="26"/>
          <w:szCs w:val="26"/>
        </w:rPr>
        <w:t xml:space="preserve">4.1 What is </w:t>
      </w:r>
      <w:proofErr w:type="spellStart"/>
      <w:r>
        <w:rPr>
          <w:rFonts w:ascii="Calibri" w:eastAsia="Calibri" w:hAnsi="Calibri" w:cs="Calibri"/>
          <w:b/>
          <w:bCs/>
          <w:color w:val="1F4E79"/>
          <w:sz w:val="26"/>
          <w:szCs w:val="26"/>
        </w:rPr>
        <w:t>SentryWall</w:t>
      </w:r>
      <w:proofErr w:type="spellEnd"/>
      <w:r>
        <w:rPr>
          <w:rFonts w:ascii="Calibri" w:eastAsia="Calibri" w:hAnsi="Calibri" w:cs="Calibri"/>
          <w:b/>
          <w:bCs/>
          <w:color w:val="1F4E79"/>
          <w:sz w:val="26"/>
          <w:szCs w:val="26"/>
        </w:rPr>
        <w:t>?</w:t>
      </w:r>
    </w:p>
    <w:p w14:paraId="71241EA9" w14:textId="77777777" w:rsidR="00C216F0" w:rsidRDefault="00000000">
      <w:pPr>
        <w:spacing w:after="160" w:line="300" w:lineRule="auto"/>
        <w:jc w:val="both"/>
      </w:pP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is a centralized, application context-aware endpoint firewall designed to identify the application associated with network activity, enforce granular access policies, and provide centralized monitoring and management. It extends the traditional firewall decision model by adding application identity as a first-class input to every policy decision, alongside the conventional network attributes.</w:t>
      </w:r>
    </w:p>
    <w:p w14:paraId="11B92BF7" w14:textId="77777777" w:rsidR="00C216F0" w:rsidRDefault="00000000">
      <w:pPr>
        <w:pStyle w:val="Heading2"/>
        <w:spacing w:before="260" w:after="120"/>
      </w:pPr>
      <w:r>
        <w:rPr>
          <w:rFonts w:ascii="Calibri" w:eastAsia="Calibri" w:hAnsi="Calibri" w:cs="Calibri"/>
          <w:b/>
          <w:bCs/>
          <w:color w:val="1F4E79"/>
          <w:sz w:val="26"/>
          <w:szCs w:val="26"/>
        </w:rPr>
        <w:t>4.2 Main Components</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4A7AAAF3"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07D84BDF" w14:textId="77777777" w:rsidR="00C216F0" w:rsidRDefault="00000000">
            <w:pPr>
              <w:spacing w:line="260" w:lineRule="auto"/>
              <w:jc w:val="center"/>
            </w:pPr>
            <w:r>
              <w:rPr>
                <w:rFonts w:ascii="Consolas" w:eastAsia="Consolas" w:hAnsi="Consolas" w:cs="Consolas"/>
                <w:color w:val="222222"/>
                <w:sz w:val="19"/>
                <w:szCs w:val="19"/>
              </w:rPr>
              <w:t xml:space="preserve">                    SENTRYWALL</w:t>
            </w:r>
          </w:p>
          <w:p w14:paraId="0FE352C7" w14:textId="77777777" w:rsidR="00C216F0" w:rsidRDefault="00000000">
            <w:pPr>
              <w:spacing w:line="260" w:lineRule="auto"/>
              <w:jc w:val="center"/>
            </w:pPr>
            <w:r>
              <w:rPr>
                <w:rFonts w:ascii="Consolas" w:eastAsia="Consolas" w:hAnsi="Consolas" w:cs="Consolas"/>
                <w:color w:val="222222"/>
                <w:sz w:val="19"/>
                <w:szCs w:val="19"/>
              </w:rPr>
              <w:t xml:space="preserve">                        │</w:t>
            </w:r>
          </w:p>
          <w:p w14:paraId="1EEB4894" w14:textId="77777777" w:rsidR="00C216F0" w:rsidRDefault="00000000">
            <w:pPr>
              <w:spacing w:line="260" w:lineRule="auto"/>
              <w:jc w:val="center"/>
            </w:pPr>
            <w:r>
              <w:rPr>
                <w:rFonts w:ascii="Consolas" w:eastAsia="Consolas" w:hAnsi="Consolas" w:cs="Consolas"/>
                <w:color w:val="222222"/>
                <w:sz w:val="19"/>
                <w:szCs w:val="19"/>
              </w:rPr>
              <w:t xml:space="preserve">          ┌─────────────┴─────────────┐</w:t>
            </w:r>
          </w:p>
          <w:p w14:paraId="434C16A7" w14:textId="77777777" w:rsidR="00C216F0" w:rsidRDefault="00000000">
            <w:pPr>
              <w:spacing w:line="260" w:lineRule="auto"/>
              <w:jc w:val="center"/>
            </w:pPr>
            <w:r>
              <w:rPr>
                <w:rFonts w:ascii="Consolas" w:eastAsia="Consolas" w:hAnsi="Consolas" w:cs="Consolas"/>
                <w:color w:val="222222"/>
                <w:sz w:val="19"/>
                <w:szCs w:val="19"/>
              </w:rPr>
              <w:t xml:space="preserve">          │                           │</w:t>
            </w:r>
          </w:p>
          <w:p w14:paraId="590DEA0B" w14:textId="77777777" w:rsidR="00C216F0" w:rsidRDefault="00000000">
            <w:pPr>
              <w:spacing w:line="260" w:lineRule="auto"/>
              <w:jc w:val="center"/>
            </w:pPr>
            <w:r>
              <w:rPr>
                <w:rFonts w:ascii="Consolas" w:eastAsia="Consolas" w:hAnsi="Consolas" w:cs="Consolas"/>
                <w:color w:val="222222"/>
                <w:sz w:val="19"/>
                <w:szCs w:val="19"/>
              </w:rPr>
              <w:t xml:space="preserve">   Endpoint Agent              Central Web Console</w:t>
            </w:r>
          </w:p>
          <w:p w14:paraId="05D89EFC" w14:textId="77777777" w:rsidR="00C216F0" w:rsidRDefault="00000000">
            <w:pPr>
              <w:spacing w:line="260" w:lineRule="auto"/>
              <w:jc w:val="center"/>
            </w:pPr>
            <w:r>
              <w:rPr>
                <w:rFonts w:ascii="Consolas" w:eastAsia="Consolas" w:hAnsi="Consolas" w:cs="Consolas"/>
                <w:color w:val="222222"/>
                <w:sz w:val="19"/>
                <w:szCs w:val="19"/>
              </w:rPr>
              <w:t xml:space="preserve">          │                           │</w:t>
            </w:r>
          </w:p>
          <w:p w14:paraId="6257EE1B" w14:textId="77777777" w:rsidR="00C216F0" w:rsidRDefault="00000000">
            <w:pPr>
              <w:spacing w:line="260" w:lineRule="auto"/>
              <w:jc w:val="center"/>
            </w:pPr>
            <w:r>
              <w:rPr>
                <w:rFonts w:ascii="Consolas" w:eastAsia="Consolas" w:hAnsi="Consolas" w:cs="Consolas"/>
                <w:color w:val="222222"/>
                <w:sz w:val="19"/>
                <w:szCs w:val="19"/>
              </w:rPr>
              <w:t xml:space="preserve">     Monitoring                  Administration</w:t>
            </w:r>
          </w:p>
          <w:p w14:paraId="6256635D" w14:textId="77777777" w:rsidR="00C216F0" w:rsidRDefault="00000000">
            <w:pPr>
              <w:spacing w:line="260" w:lineRule="auto"/>
              <w:jc w:val="center"/>
            </w:pPr>
            <w:r>
              <w:rPr>
                <w:rFonts w:ascii="Consolas" w:eastAsia="Consolas" w:hAnsi="Consolas" w:cs="Consolas"/>
                <w:color w:val="222222"/>
                <w:sz w:val="19"/>
                <w:szCs w:val="19"/>
              </w:rPr>
              <w:t xml:space="preserve">     Identification              Policy Management</w:t>
            </w:r>
          </w:p>
          <w:p w14:paraId="272ED3A8" w14:textId="77777777" w:rsidR="00C216F0" w:rsidRDefault="00000000">
            <w:pPr>
              <w:spacing w:line="260" w:lineRule="auto"/>
              <w:jc w:val="center"/>
            </w:pPr>
            <w:r>
              <w:rPr>
                <w:rFonts w:ascii="Consolas" w:eastAsia="Consolas" w:hAnsi="Consolas" w:cs="Consolas"/>
                <w:color w:val="222222"/>
                <w:sz w:val="19"/>
                <w:szCs w:val="19"/>
              </w:rPr>
              <w:t xml:space="preserve">     Enforcement                 Logs &amp; Alerts</w:t>
            </w:r>
          </w:p>
        </w:tc>
      </w:tr>
    </w:tbl>
    <w:p w14:paraId="5EFCFABA" w14:textId="77777777" w:rsidR="00C216F0" w:rsidRDefault="00000000">
      <w:pPr>
        <w:spacing w:before="60" w:after="220"/>
        <w:jc w:val="center"/>
      </w:pPr>
      <w:r>
        <w:rPr>
          <w:rFonts w:ascii="Calibri" w:eastAsia="Calibri" w:hAnsi="Calibri" w:cs="Calibri"/>
          <w:i/>
          <w:iCs/>
          <w:color w:val="444444"/>
          <w:sz w:val="19"/>
          <w:szCs w:val="19"/>
        </w:rPr>
        <w:t xml:space="preserve">Figure 4.1: </w:t>
      </w:r>
      <w:proofErr w:type="spellStart"/>
      <w:r>
        <w:rPr>
          <w:rFonts w:ascii="Calibri" w:eastAsia="Calibri" w:hAnsi="Calibri" w:cs="Calibri"/>
          <w:i/>
          <w:iCs/>
          <w:color w:val="444444"/>
          <w:sz w:val="19"/>
          <w:szCs w:val="19"/>
        </w:rPr>
        <w:t>SentryWall's</w:t>
      </w:r>
      <w:proofErr w:type="spellEnd"/>
      <w:r>
        <w:rPr>
          <w:rFonts w:ascii="Calibri" w:eastAsia="Calibri" w:hAnsi="Calibri" w:cs="Calibri"/>
          <w:i/>
          <w:iCs/>
          <w:color w:val="444444"/>
          <w:sz w:val="19"/>
          <w:szCs w:val="19"/>
        </w:rPr>
        <w:t xml:space="preserve"> two main components and their responsibilities.</w:t>
      </w:r>
    </w:p>
    <w:p w14:paraId="2A2B923B" w14:textId="77777777" w:rsidR="00C216F0" w:rsidRDefault="00000000">
      <w:pPr>
        <w:pStyle w:val="Heading2"/>
        <w:spacing w:before="260" w:after="120"/>
      </w:pPr>
      <w:r>
        <w:rPr>
          <w:rFonts w:ascii="Calibri" w:eastAsia="Calibri" w:hAnsi="Calibri" w:cs="Calibri"/>
          <w:b/>
          <w:bCs/>
          <w:color w:val="1F4E79"/>
          <w:sz w:val="26"/>
          <w:szCs w:val="26"/>
        </w:rPr>
        <w:t>4.3 Objectives</w:t>
      </w:r>
    </w:p>
    <w:p w14:paraId="6495A10C"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Identify applications generating network traffic</w:t>
      </w:r>
    </w:p>
    <w:p w14:paraId="5B502B5D"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Control application network access at a granular level</w:t>
      </w:r>
    </w:p>
    <w:p w14:paraId="2D9C7F1B"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Support domain-, IP-, and protocol-based policies</w:t>
      </w:r>
    </w:p>
    <w:p w14:paraId="67C4ECFF"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Centrally manage policies across managed endpoints</w:t>
      </w:r>
    </w:p>
    <w:p w14:paraId="08C4E9B4"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Monitor network events in real time</w:t>
      </w:r>
    </w:p>
    <w:p w14:paraId="0546438F"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Generate security alerts for unauthorized or suspicious activity</w:t>
      </w:r>
    </w:p>
    <w:p w14:paraId="739A7C05" w14:textId="77777777" w:rsidR="00C216F0" w:rsidRDefault="00000000">
      <w:r>
        <w:br w:type="page"/>
      </w:r>
    </w:p>
    <w:p w14:paraId="0894B911"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5. System Architecture</w:t>
      </w:r>
    </w:p>
    <w:p w14:paraId="4C8C6E5B" w14:textId="77777777" w:rsidR="00C216F0" w:rsidRDefault="00000000">
      <w:pPr>
        <w:spacing w:after="160" w:line="300" w:lineRule="auto"/>
        <w:jc w:val="both"/>
      </w:pPr>
      <w:r>
        <w:rPr>
          <w:rFonts w:ascii="Calibri" w:eastAsia="Calibri" w:hAnsi="Calibri" w:cs="Calibri"/>
          <w:color w:val="222222"/>
          <w:sz w:val="22"/>
          <w:szCs w:val="22"/>
        </w:rPr>
        <w:t xml:space="preserve">The following diagram presents the overall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architecture, showing how the Central Web Console, the REST API layer and distributed Endpoint Agents work together:</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4912F36C"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42728734" w14:textId="77777777" w:rsidR="00C216F0" w:rsidRDefault="00000000">
            <w:pPr>
              <w:spacing w:line="260" w:lineRule="auto"/>
              <w:jc w:val="center"/>
            </w:pPr>
            <w:r>
              <w:rPr>
                <w:rFonts w:ascii="Consolas" w:eastAsia="Consolas" w:hAnsi="Consolas" w:cs="Consolas"/>
                <w:color w:val="222222"/>
                <w:sz w:val="19"/>
                <w:szCs w:val="19"/>
              </w:rPr>
              <w:t xml:space="preserve">                       SECURITY ADMIN</w:t>
            </w:r>
          </w:p>
          <w:p w14:paraId="3EB9B02E" w14:textId="77777777" w:rsidR="00C216F0" w:rsidRDefault="00000000">
            <w:pPr>
              <w:spacing w:line="260" w:lineRule="auto"/>
              <w:jc w:val="center"/>
            </w:pPr>
            <w:r>
              <w:rPr>
                <w:rFonts w:ascii="Consolas" w:eastAsia="Consolas" w:hAnsi="Consolas" w:cs="Consolas"/>
                <w:color w:val="222222"/>
                <w:sz w:val="19"/>
                <w:szCs w:val="19"/>
              </w:rPr>
              <w:t xml:space="preserve">                             │</w:t>
            </w:r>
          </w:p>
          <w:p w14:paraId="74A8A9D4" w14:textId="77777777" w:rsidR="00C216F0" w:rsidRDefault="00000000">
            <w:pPr>
              <w:spacing w:line="260" w:lineRule="auto"/>
              <w:jc w:val="center"/>
            </w:pPr>
            <w:r>
              <w:rPr>
                <w:rFonts w:ascii="Consolas" w:eastAsia="Consolas" w:hAnsi="Consolas" w:cs="Consolas"/>
                <w:color w:val="222222"/>
                <w:sz w:val="19"/>
                <w:szCs w:val="19"/>
              </w:rPr>
              <w:t xml:space="preserve">                             ▼</w:t>
            </w:r>
          </w:p>
          <w:p w14:paraId="0588110C" w14:textId="77777777" w:rsidR="00C216F0" w:rsidRDefault="00000000">
            <w:pPr>
              <w:spacing w:line="260" w:lineRule="auto"/>
              <w:jc w:val="center"/>
            </w:pPr>
            <w:r>
              <w:rPr>
                <w:rFonts w:ascii="Consolas" w:eastAsia="Consolas" w:hAnsi="Consolas" w:cs="Consolas"/>
                <w:color w:val="222222"/>
                <w:sz w:val="19"/>
                <w:szCs w:val="19"/>
              </w:rPr>
              <w:t xml:space="preserve">                   ┌───────────────────┐</w:t>
            </w:r>
          </w:p>
          <w:p w14:paraId="5002A38B"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Central</w:t>
            </w:r>
            <w:proofErr w:type="gramEnd"/>
            <w:r>
              <w:rPr>
                <w:rFonts w:ascii="Consolas" w:eastAsia="Consolas" w:hAnsi="Consolas" w:cs="Consolas"/>
                <w:color w:val="222222"/>
                <w:sz w:val="19"/>
                <w:szCs w:val="19"/>
              </w:rPr>
              <w:t xml:space="preserve"> Web      │</w:t>
            </w:r>
          </w:p>
          <w:p w14:paraId="1048EF74"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Console</w:t>
            </w:r>
            <w:proofErr w:type="gramEnd"/>
            <w:r>
              <w:rPr>
                <w:rFonts w:ascii="Consolas" w:eastAsia="Consolas" w:hAnsi="Consolas" w:cs="Consolas"/>
                <w:color w:val="222222"/>
                <w:sz w:val="19"/>
                <w:szCs w:val="19"/>
              </w:rPr>
              <w:t xml:space="preserve">          │</w:t>
            </w:r>
          </w:p>
          <w:p w14:paraId="5916F474" w14:textId="77777777" w:rsidR="00C216F0" w:rsidRDefault="00000000">
            <w:pPr>
              <w:spacing w:line="260" w:lineRule="auto"/>
              <w:jc w:val="center"/>
            </w:pPr>
            <w:r>
              <w:rPr>
                <w:rFonts w:ascii="Consolas" w:eastAsia="Consolas" w:hAnsi="Consolas" w:cs="Consolas"/>
                <w:color w:val="222222"/>
                <w:sz w:val="19"/>
                <w:szCs w:val="19"/>
              </w:rPr>
              <w:t xml:space="preserve">                   ├───────────────────┤</w:t>
            </w:r>
          </w:p>
          <w:p w14:paraId="60ACF2A3"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Dashboard</w:t>
            </w:r>
            <w:proofErr w:type="gramEnd"/>
            <w:r>
              <w:rPr>
                <w:rFonts w:ascii="Consolas" w:eastAsia="Consolas" w:hAnsi="Consolas" w:cs="Consolas"/>
                <w:color w:val="222222"/>
                <w:sz w:val="19"/>
                <w:szCs w:val="19"/>
              </w:rPr>
              <w:t xml:space="preserve">        │</w:t>
            </w:r>
          </w:p>
          <w:p w14:paraId="65E531A7"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Policies</w:t>
            </w:r>
            <w:proofErr w:type="gramEnd"/>
            <w:r>
              <w:rPr>
                <w:rFonts w:ascii="Consolas" w:eastAsia="Consolas" w:hAnsi="Consolas" w:cs="Consolas"/>
                <w:color w:val="222222"/>
                <w:sz w:val="19"/>
                <w:szCs w:val="19"/>
              </w:rPr>
              <w:t xml:space="preserve">         │</w:t>
            </w:r>
          </w:p>
          <w:p w14:paraId="24AEB6BA"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Logs</w:t>
            </w:r>
            <w:proofErr w:type="gramEnd"/>
            <w:r>
              <w:rPr>
                <w:rFonts w:ascii="Consolas" w:eastAsia="Consolas" w:hAnsi="Consolas" w:cs="Consolas"/>
                <w:color w:val="222222"/>
                <w:sz w:val="19"/>
                <w:szCs w:val="19"/>
              </w:rPr>
              <w:t xml:space="preserve">             │</w:t>
            </w:r>
          </w:p>
          <w:p w14:paraId="5DA4B5FD"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Alerts</w:t>
            </w:r>
            <w:proofErr w:type="gramEnd"/>
            <w:r>
              <w:rPr>
                <w:rFonts w:ascii="Consolas" w:eastAsia="Consolas" w:hAnsi="Consolas" w:cs="Consolas"/>
                <w:color w:val="222222"/>
                <w:sz w:val="19"/>
                <w:szCs w:val="19"/>
              </w:rPr>
              <w:t xml:space="preserve">           │</w:t>
            </w:r>
          </w:p>
          <w:p w14:paraId="12E6A280" w14:textId="77777777" w:rsidR="00C216F0" w:rsidRDefault="00000000">
            <w:pPr>
              <w:spacing w:line="260" w:lineRule="auto"/>
              <w:jc w:val="center"/>
            </w:pPr>
            <w:r>
              <w:rPr>
                <w:rFonts w:ascii="Consolas" w:eastAsia="Consolas" w:hAnsi="Consolas" w:cs="Consolas"/>
                <w:color w:val="222222"/>
                <w:sz w:val="19"/>
                <w:szCs w:val="19"/>
              </w:rPr>
              <w:t xml:space="preserve">                   └─────────┬─────────┘</w:t>
            </w:r>
          </w:p>
          <w:p w14:paraId="34F4B815" w14:textId="77777777" w:rsidR="00C216F0" w:rsidRDefault="00000000">
            <w:pPr>
              <w:spacing w:line="260" w:lineRule="auto"/>
              <w:jc w:val="center"/>
            </w:pPr>
            <w:r>
              <w:rPr>
                <w:rFonts w:ascii="Consolas" w:eastAsia="Consolas" w:hAnsi="Consolas" w:cs="Consolas"/>
                <w:color w:val="222222"/>
                <w:sz w:val="19"/>
                <w:szCs w:val="19"/>
              </w:rPr>
              <w:t xml:space="preserve">                             │</w:t>
            </w:r>
          </w:p>
          <w:p w14:paraId="2B46BE38" w14:textId="77777777" w:rsidR="00C216F0" w:rsidRDefault="00000000">
            <w:pPr>
              <w:spacing w:line="260" w:lineRule="auto"/>
              <w:jc w:val="center"/>
            </w:pPr>
            <w:r>
              <w:rPr>
                <w:rFonts w:ascii="Consolas" w:eastAsia="Consolas" w:hAnsi="Consolas" w:cs="Consolas"/>
                <w:color w:val="222222"/>
                <w:sz w:val="19"/>
                <w:szCs w:val="19"/>
              </w:rPr>
              <w:t xml:space="preserve">                          REST API</w:t>
            </w:r>
          </w:p>
          <w:p w14:paraId="53FC33D9" w14:textId="77777777" w:rsidR="00C216F0" w:rsidRDefault="00000000">
            <w:pPr>
              <w:spacing w:line="260" w:lineRule="auto"/>
              <w:jc w:val="center"/>
            </w:pPr>
            <w:r>
              <w:rPr>
                <w:rFonts w:ascii="Consolas" w:eastAsia="Consolas" w:hAnsi="Consolas" w:cs="Consolas"/>
                <w:color w:val="222222"/>
                <w:sz w:val="19"/>
                <w:szCs w:val="19"/>
              </w:rPr>
              <w:t xml:space="preserve">                             │</w:t>
            </w:r>
          </w:p>
          <w:p w14:paraId="0D5DECF1" w14:textId="77777777" w:rsidR="00C216F0" w:rsidRDefault="00000000">
            <w:pPr>
              <w:spacing w:line="260" w:lineRule="auto"/>
              <w:jc w:val="center"/>
            </w:pPr>
            <w:r>
              <w:rPr>
                <w:rFonts w:ascii="Consolas" w:eastAsia="Consolas" w:hAnsi="Consolas" w:cs="Consolas"/>
                <w:color w:val="222222"/>
                <w:sz w:val="19"/>
                <w:szCs w:val="19"/>
              </w:rPr>
              <w:t xml:space="preserve">        ┌────────────────────┼────────────────────┐</w:t>
            </w:r>
          </w:p>
          <w:p w14:paraId="67579C9C" w14:textId="77777777" w:rsidR="00C216F0" w:rsidRDefault="00000000">
            <w:pPr>
              <w:spacing w:line="260" w:lineRule="auto"/>
              <w:jc w:val="center"/>
            </w:pPr>
            <w:r>
              <w:rPr>
                <w:rFonts w:ascii="Consolas" w:eastAsia="Consolas" w:hAnsi="Consolas" w:cs="Consolas"/>
                <w:color w:val="222222"/>
                <w:sz w:val="19"/>
                <w:szCs w:val="19"/>
              </w:rPr>
              <w:t xml:space="preserve">        ▼                    ▼                     ▼</w:t>
            </w:r>
          </w:p>
          <w:p w14:paraId="271FFC51" w14:textId="77777777" w:rsidR="00C216F0" w:rsidRDefault="00000000">
            <w:pPr>
              <w:spacing w:line="260" w:lineRule="auto"/>
              <w:jc w:val="center"/>
            </w:pPr>
            <w:r>
              <w:rPr>
                <w:rFonts w:ascii="Consolas" w:eastAsia="Consolas" w:hAnsi="Consolas" w:cs="Consolas"/>
                <w:color w:val="222222"/>
                <w:sz w:val="19"/>
                <w:szCs w:val="19"/>
              </w:rPr>
              <w:t xml:space="preserve">  ┌────────────┐      ┌────────────┐        ┌────────────┐</w:t>
            </w:r>
          </w:p>
          <w:p w14:paraId="111F7BA2"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Endpoint</w:t>
            </w:r>
            <w:proofErr w:type="gram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  Endpoint</w:t>
            </w:r>
            <w:proofErr w:type="gram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  Endpoint</w:t>
            </w:r>
            <w:proofErr w:type="gramEnd"/>
            <w:r>
              <w:rPr>
                <w:rFonts w:ascii="Consolas" w:eastAsia="Consolas" w:hAnsi="Consolas" w:cs="Consolas"/>
                <w:color w:val="222222"/>
                <w:sz w:val="19"/>
                <w:szCs w:val="19"/>
              </w:rPr>
              <w:t xml:space="preserve">  │</w:t>
            </w:r>
          </w:p>
          <w:p w14:paraId="7FD69EE9"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Agent</w:t>
            </w:r>
            <w:proofErr w:type="gram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  Agent</w:t>
            </w:r>
            <w:proofErr w:type="gram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  Agent</w:t>
            </w:r>
            <w:proofErr w:type="gramEnd"/>
            <w:r>
              <w:rPr>
                <w:rFonts w:ascii="Consolas" w:eastAsia="Consolas" w:hAnsi="Consolas" w:cs="Consolas"/>
                <w:color w:val="222222"/>
                <w:sz w:val="19"/>
                <w:szCs w:val="19"/>
              </w:rPr>
              <w:t xml:space="preserve">     │</w:t>
            </w:r>
          </w:p>
          <w:p w14:paraId="679B3F29" w14:textId="77777777" w:rsidR="00C216F0" w:rsidRDefault="00000000">
            <w:pPr>
              <w:spacing w:line="260" w:lineRule="auto"/>
              <w:jc w:val="center"/>
            </w:pPr>
            <w:r>
              <w:rPr>
                <w:rFonts w:ascii="Consolas" w:eastAsia="Consolas" w:hAnsi="Consolas" w:cs="Consolas"/>
                <w:color w:val="222222"/>
                <w:sz w:val="19"/>
                <w:szCs w:val="19"/>
              </w:rPr>
              <w:t xml:space="preserve">  └──────┬─────┘      └──────┬─────┘        └──────┬─────┘</w:t>
            </w:r>
          </w:p>
          <w:p w14:paraId="49D30519" w14:textId="77777777" w:rsidR="00C216F0" w:rsidRDefault="00000000">
            <w:pPr>
              <w:spacing w:line="260" w:lineRule="auto"/>
              <w:jc w:val="center"/>
            </w:pPr>
            <w:r>
              <w:rPr>
                <w:rFonts w:ascii="Consolas" w:eastAsia="Consolas" w:hAnsi="Consolas" w:cs="Consolas"/>
                <w:color w:val="222222"/>
                <w:sz w:val="19"/>
                <w:szCs w:val="19"/>
              </w:rPr>
              <w:t xml:space="preserve">         │                   │                     │</w:t>
            </w:r>
          </w:p>
          <w:p w14:paraId="3F777DED" w14:textId="77777777" w:rsidR="00C216F0" w:rsidRDefault="00000000">
            <w:pPr>
              <w:spacing w:line="260" w:lineRule="auto"/>
              <w:jc w:val="center"/>
            </w:pPr>
            <w:r>
              <w:rPr>
                <w:rFonts w:ascii="Consolas" w:eastAsia="Consolas" w:hAnsi="Consolas" w:cs="Consolas"/>
                <w:color w:val="222222"/>
                <w:sz w:val="19"/>
                <w:szCs w:val="19"/>
              </w:rPr>
              <w:t xml:space="preserve">   Applications         </w:t>
            </w:r>
            <w:proofErr w:type="spellStart"/>
            <w:r>
              <w:rPr>
                <w:rFonts w:ascii="Consolas" w:eastAsia="Consolas" w:hAnsi="Consolas" w:cs="Consolas"/>
                <w:color w:val="222222"/>
                <w:sz w:val="19"/>
                <w:szCs w:val="19"/>
              </w:rPr>
              <w:t>Applications</w:t>
            </w:r>
            <w:proofErr w:type="spell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Applications</w:t>
            </w:r>
            <w:proofErr w:type="spellEnd"/>
          </w:p>
          <w:p w14:paraId="6626D1E0" w14:textId="77777777" w:rsidR="00C216F0" w:rsidRDefault="00000000">
            <w:pPr>
              <w:spacing w:line="260" w:lineRule="auto"/>
              <w:jc w:val="center"/>
            </w:pPr>
            <w:r>
              <w:rPr>
                <w:rFonts w:ascii="Consolas" w:eastAsia="Consolas" w:hAnsi="Consolas" w:cs="Consolas"/>
                <w:color w:val="222222"/>
                <w:sz w:val="19"/>
                <w:szCs w:val="19"/>
              </w:rPr>
              <w:t xml:space="preserve">         │                   │                     │</w:t>
            </w:r>
          </w:p>
          <w:p w14:paraId="7A4E63F9"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Network</w:t>
            </w:r>
            <w:proofErr w:type="gramEnd"/>
            <w:r>
              <w:rPr>
                <w:rFonts w:ascii="Consolas" w:eastAsia="Consolas" w:hAnsi="Consolas" w:cs="Consolas"/>
                <w:color w:val="222222"/>
                <w:sz w:val="19"/>
                <w:szCs w:val="19"/>
              </w:rPr>
              <w:t xml:space="preserve">  ─────────────────┘</w:t>
            </w:r>
          </w:p>
          <w:p w14:paraId="2C5E535A" w14:textId="77777777" w:rsidR="00C216F0" w:rsidRDefault="00000000">
            <w:pPr>
              <w:spacing w:line="260" w:lineRule="auto"/>
              <w:jc w:val="center"/>
            </w:pPr>
            <w:r>
              <w:rPr>
                <w:rFonts w:ascii="Consolas" w:eastAsia="Consolas" w:hAnsi="Consolas" w:cs="Consolas"/>
                <w:color w:val="222222"/>
                <w:sz w:val="19"/>
                <w:szCs w:val="19"/>
              </w:rPr>
              <w:t xml:space="preserve">                             │</w:t>
            </w:r>
          </w:p>
          <w:p w14:paraId="39B05BF8" w14:textId="77777777" w:rsidR="00C216F0" w:rsidRDefault="00000000">
            <w:pPr>
              <w:spacing w:line="260" w:lineRule="auto"/>
              <w:jc w:val="center"/>
            </w:pPr>
            <w:r>
              <w:rPr>
                <w:rFonts w:ascii="Consolas" w:eastAsia="Consolas" w:hAnsi="Consolas" w:cs="Consolas"/>
                <w:color w:val="222222"/>
                <w:sz w:val="19"/>
                <w:szCs w:val="19"/>
              </w:rPr>
              <w:t xml:space="preserve">                             ▼</w:t>
            </w:r>
          </w:p>
          <w:p w14:paraId="3DC4FC61" w14:textId="77777777" w:rsidR="00C216F0" w:rsidRDefault="00000000">
            <w:pPr>
              <w:spacing w:line="260" w:lineRule="auto"/>
              <w:jc w:val="center"/>
            </w:pPr>
            <w:r>
              <w:rPr>
                <w:rFonts w:ascii="Consolas" w:eastAsia="Consolas" w:hAnsi="Consolas" w:cs="Consolas"/>
                <w:color w:val="222222"/>
                <w:sz w:val="19"/>
                <w:szCs w:val="19"/>
              </w:rPr>
              <w:t xml:space="preserve">                          Internet</w:t>
            </w:r>
          </w:p>
        </w:tc>
      </w:tr>
    </w:tbl>
    <w:p w14:paraId="77115C6F" w14:textId="77777777" w:rsidR="00C216F0" w:rsidRDefault="00000000">
      <w:pPr>
        <w:spacing w:before="60" w:after="220"/>
        <w:jc w:val="center"/>
      </w:pPr>
      <w:r>
        <w:rPr>
          <w:rFonts w:ascii="Calibri" w:eastAsia="Calibri" w:hAnsi="Calibri" w:cs="Calibri"/>
          <w:i/>
          <w:iCs/>
          <w:color w:val="444444"/>
          <w:sz w:val="19"/>
          <w:szCs w:val="19"/>
        </w:rPr>
        <w:t xml:space="preserve">Figure 5.1: Overall </w:t>
      </w:r>
      <w:proofErr w:type="spellStart"/>
      <w:r>
        <w:rPr>
          <w:rFonts w:ascii="Calibri" w:eastAsia="Calibri" w:hAnsi="Calibri" w:cs="Calibri"/>
          <w:i/>
          <w:iCs/>
          <w:color w:val="444444"/>
          <w:sz w:val="19"/>
          <w:szCs w:val="19"/>
        </w:rPr>
        <w:t>SentryWall</w:t>
      </w:r>
      <w:proofErr w:type="spellEnd"/>
      <w:r>
        <w:rPr>
          <w:rFonts w:ascii="Calibri" w:eastAsia="Calibri" w:hAnsi="Calibri" w:cs="Calibri"/>
          <w:i/>
          <w:iCs/>
          <w:color w:val="444444"/>
          <w:sz w:val="19"/>
          <w:szCs w:val="19"/>
        </w:rPr>
        <w:t xml:space="preserve"> system architecture.</w:t>
      </w:r>
    </w:p>
    <w:p w14:paraId="7014053C" w14:textId="77777777" w:rsidR="00C216F0" w:rsidRDefault="00000000">
      <w:pPr>
        <w:pStyle w:val="Heading2"/>
        <w:spacing w:before="260" w:after="120"/>
      </w:pPr>
      <w:r>
        <w:rPr>
          <w:rFonts w:ascii="Calibri" w:eastAsia="Calibri" w:hAnsi="Calibri" w:cs="Calibri"/>
          <w:b/>
          <w:bCs/>
          <w:color w:val="1F4E79"/>
          <w:sz w:val="26"/>
          <w:szCs w:val="26"/>
        </w:rPr>
        <w:lastRenderedPageBreak/>
        <w:t>5.1 Component Overview</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6200"/>
      </w:tblGrid>
      <w:tr w:rsidR="00C216F0" w14:paraId="54826CDB" w14:textId="77777777">
        <w:tblPrEx>
          <w:tblCellMar>
            <w:top w:w="0" w:type="dxa"/>
            <w:bottom w:w="0" w:type="dxa"/>
          </w:tblCellMar>
        </w:tblPrEx>
        <w:trPr>
          <w:tblHeader/>
        </w:trPr>
        <w:tc>
          <w:tcPr>
            <w:tcW w:w="2800" w:type="dxa"/>
            <w:shd w:val="clear" w:color="auto" w:fill="1F4E79"/>
            <w:tcMar>
              <w:top w:w="100" w:type="dxa"/>
              <w:left w:w="120" w:type="dxa"/>
              <w:bottom w:w="100" w:type="dxa"/>
              <w:right w:w="120" w:type="dxa"/>
            </w:tcMar>
            <w:vAlign w:val="center"/>
          </w:tcPr>
          <w:p w14:paraId="4B19B2D3" w14:textId="77777777" w:rsidR="00C216F0" w:rsidRDefault="00000000">
            <w:r>
              <w:rPr>
                <w:rFonts w:ascii="Calibri" w:eastAsia="Calibri" w:hAnsi="Calibri" w:cs="Calibri"/>
                <w:b/>
                <w:bCs/>
                <w:color w:val="FFFFFF"/>
              </w:rPr>
              <w:t>Component</w:t>
            </w:r>
          </w:p>
        </w:tc>
        <w:tc>
          <w:tcPr>
            <w:tcW w:w="6200" w:type="dxa"/>
            <w:shd w:val="clear" w:color="auto" w:fill="1F4E79"/>
            <w:tcMar>
              <w:top w:w="100" w:type="dxa"/>
              <w:left w:w="120" w:type="dxa"/>
              <w:bottom w:w="100" w:type="dxa"/>
              <w:right w:w="120" w:type="dxa"/>
            </w:tcMar>
            <w:vAlign w:val="center"/>
          </w:tcPr>
          <w:p w14:paraId="33EE3560" w14:textId="77777777" w:rsidR="00C216F0" w:rsidRDefault="00000000">
            <w:r>
              <w:rPr>
                <w:rFonts w:ascii="Calibri" w:eastAsia="Calibri" w:hAnsi="Calibri" w:cs="Calibri"/>
                <w:b/>
                <w:bCs/>
                <w:color w:val="FFFFFF"/>
              </w:rPr>
              <w:t>Role</w:t>
            </w:r>
          </w:p>
        </w:tc>
      </w:tr>
      <w:tr w:rsidR="00C216F0" w14:paraId="3AB32A8D"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2A96E441" w14:textId="77777777" w:rsidR="00C216F0" w:rsidRDefault="00000000">
            <w:r>
              <w:rPr>
                <w:rFonts w:ascii="Calibri" w:eastAsia="Calibri" w:hAnsi="Calibri" w:cs="Calibri"/>
                <w:color w:val="222222"/>
              </w:rPr>
              <w:t>Central Web Console</w:t>
            </w:r>
          </w:p>
        </w:tc>
        <w:tc>
          <w:tcPr>
            <w:tcW w:w="6200" w:type="dxa"/>
            <w:shd w:val="clear" w:color="auto" w:fill="FFFFFF"/>
            <w:tcMar>
              <w:top w:w="90" w:type="dxa"/>
              <w:left w:w="120" w:type="dxa"/>
              <w:bottom w:w="90" w:type="dxa"/>
              <w:right w:w="120" w:type="dxa"/>
            </w:tcMar>
            <w:vAlign w:val="center"/>
          </w:tcPr>
          <w:p w14:paraId="79BF4B28" w14:textId="77777777" w:rsidR="00C216F0" w:rsidRDefault="00000000">
            <w:r>
              <w:rPr>
                <w:rFonts w:ascii="Calibri" w:eastAsia="Calibri" w:hAnsi="Calibri" w:cs="Calibri"/>
                <w:color w:val="222222"/>
              </w:rPr>
              <w:t>Administrator-facing dashboard for policy authoring, endpoint management, monitoring and alerting</w:t>
            </w:r>
          </w:p>
        </w:tc>
      </w:tr>
      <w:tr w:rsidR="00C216F0" w14:paraId="57D28641" w14:textId="77777777">
        <w:tblPrEx>
          <w:tblCellMar>
            <w:top w:w="0" w:type="dxa"/>
            <w:bottom w:w="0" w:type="dxa"/>
          </w:tblCellMar>
        </w:tblPrEx>
        <w:tc>
          <w:tcPr>
            <w:tcW w:w="2800" w:type="dxa"/>
            <w:shd w:val="clear" w:color="auto" w:fill="F2F6FB"/>
            <w:tcMar>
              <w:top w:w="90" w:type="dxa"/>
              <w:left w:w="120" w:type="dxa"/>
              <w:bottom w:w="90" w:type="dxa"/>
              <w:right w:w="120" w:type="dxa"/>
            </w:tcMar>
            <w:vAlign w:val="center"/>
          </w:tcPr>
          <w:p w14:paraId="06744828" w14:textId="77777777" w:rsidR="00C216F0" w:rsidRDefault="00000000">
            <w:r>
              <w:rPr>
                <w:rFonts w:ascii="Calibri" w:eastAsia="Calibri" w:hAnsi="Calibri" w:cs="Calibri"/>
                <w:color w:val="222222"/>
              </w:rPr>
              <w:t>REST API</w:t>
            </w:r>
          </w:p>
        </w:tc>
        <w:tc>
          <w:tcPr>
            <w:tcW w:w="6200" w:type="dxa"/>
            <w:shd w:val="clear" w:color="auto" w:fill="F2F6FB"/>
            <w:tcMar>
              <w:top w:w="90" w:type="dxa"/>
              <w:left w:w="120" w:type="dxa"/>
              <w:bottom w:w="90" w:type="dxa"/>
              <w:right w:w="120" w:type="dxa"/>
            </w:tcMar>
            <w:vAlign w:val="center"/>
          </w:tcPr>
          <w:p w14:paraId="3600CD58" w14:textId="77777777" w:rsidR="00C216F0" w:rsidRDefault="00000000">
            <w:r>
              <w:rPr>
                <w:rFonts w:ascii="Calibri" w:eastAsia="Calibri" w:hAnsi="Calibri" w:cs="Calibri"/>
                <w:color w:val="222222"/>
              </w:rPr>
              <w:t>Secure communication channel between endpoints and the central server</w:t>
            </w:r>
          </w:p>
        </w:tc>
      </w:tr>
      <w:tr w:rsidR="00C216F0" w14:paraId="1FCEEAF9"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42754AEC" w14:textId="77777777" w:rsidR="00C216F0" w:rsidRDefault="00000000">
            <w:r>
              <w:rPr>
                <w:rFonts w:ascii="Calibri" w:eastAsia="Calibri" w:hAnsi="Calibri" w:cs="Calibri"/>
                <w:color w:val="222222"/>
              </w:rPr>
              <w:t>Endpoint Agent</w:t>
            </w:r>
          </w:p>
        </w:tc>
        <w:tc>
          <w:tcPr>
            <w:tcW w:w="6200" w:type="dxa"/>
            <w:shd w:val="clear" w:color="auto" w:fill="FFFFFF"/>
            <w:tcMar>
              <w:top w:w="90" w:type="dxa"/>
              <w:left w:w="120" w:type="dxa"/>
              <w:bottom w:w="90" w:type="dxa"/>
              <w:right w:w="120" w:type="dxa"/>
            </w:tcMar>
            <w:vAlign w:val="center"/>
          </w:tcPr>
          <w:p w14:paraId="28C81B60" w14:textId="77777777" w:rsidR="00C216F0" w:rsidRDefault="00000000">
            <w:r>
              <w:rPr>
                <w:rFonts w:ascii="Calibri" w:eastAsia="Calibri" w:hAnsi="Calibri" w:cs="Calibri"/>
                <w:color w:val="222222"/>
              </w:rPr>
              <w:t>Lightweight service running on each managed device; monitors, identifies and enforces</w:t>
            </w:r>
          </w:p>
        </w:tc>
      </w:tr>
      <w:tr w:rsidR="00C216F0" w14:paraId="50EF8591" w14:textId="77777777">
        <w:tblPrEx>
          <w:tblCellMar>
            <w:top w:w="0" w:type="dxa"/>
            <w:bottom w:w="0" w:type="dxa"/>
          </w:tblCellMar>
        </w:tblPrEx>
        <w:tc>
          <w:tcPr>
            <w:tcW w:w="2800" w:type="dxa"/>
            <w:shd w:val="clear" w:color="auto" w:fill="F2F6FB"/>
            <w:tcMar>
              <w:top w:w="90" w:type="dxa"/>
              <w:left w:w="120" w:type="dxa"/>
              <w:bottom w:w="90" w:type="dxa"/>
              <w:right w:w="120" w:type="dxa"/>
            </w:tcMar>
            <w:vAlign w:val="center"/>
          </w:tcPr>
          <w:p w14:paraId="601915AB" w14:textId="77777777" w:rsidR="00C216F0" w:rsidRDefault="00000000">
            <w:r>
              <w:rPr>
                <w:rFonts w:ascii="Calibri" w:eastAsia="Calibri" w:hAnsi="Calibri" w:cs="Calibri"/>
                <w:color w:val="222222"/>
              </w:rPr>
              <w:t>Policy Engine</w:t>
            </w:r>
          </w:p>
        </w:tc>
        <w:tc>
          <w:tcPr>
            <w:tcW w:w="6200" w:type="dxa"/>
            <w:shd w:val="clear" w:color="auto" w:fill="F2F6FB"/>
            <w:tcMar>
              <w:top w:w="90" w:type="dxa"/>
              <w:left w:w="120" w:type="dxa"/>
              <w:bottom w:w="90" w:type="dxa"/>
              <w:right w:w="120" w:type="dxa"/>
            </w:tcMar>
            <w:vAlign w:val="center"/>
          </w:tcPr>
          <w:p w14:paraId="3D611857" w14:textId="77777777" w:rsidR="00C216F0" w:rsidRDefault="00000000">
            <w:r>
              <w:rPr>
                <w:rFonts w:ascii="Calibri" w:eastAsia="Calibri" w:hAnsi="Calibri" w:cs="Calibri"/>
                <w:color w:val="222222"/>
              </w:rPr>
              <w:t>Evaluates network activity against configured application-aware rules</w:t>
            </w:r>
          </w:p>
        </w:tc>
      </w:tr>
      <w:tr w:rsidR="00C216F0" w14:paraId="5036D99E"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0FE3DBDA" w14:textId="77777777" w:rsidR="00C216F0" w:rsidRDefault="00000000">
            <w:r>
              <w:rPr>
                <w:rFonts w:ascii="Calibri" w:eastAsia="Calibri" w:hAnsi="Calibri" w:cs="Calibri"/>
                <w:color w:val="222222"/>
              </w:rPr>
              <w:t>Database</w:t>
            </w:r>
          </w:p>
        </w:tc>
        <w:tc>
          <w:tcPr>
            <w:tcW w:w="6200" w:type="dxa"/>
            <w:shd w:val="clear" w:color="auto" w:fill="FFFFFF"/>
            <w:tcMar>
              <w:top w:w="90" w:type="dxa"/>
              <w:left w:w="120" w:type="dxa"/>
              <w:bottom w:w="90" w:type="dxa"/>
              <w:right w:w="120" w:type="dxa"/>
            </w:tcMar>
            <w:vAlign w:val="center"/>
          </w:tcPr>
          <w:p w14:paraId="3375FB4F" w14:textId="77777777" w:rsidR="00C216F0" w:rsidRDefault="00000000">
            <w:r>
              <w:rPr>
                <w:rFonts w:ascii="Calibri" w:eastAsia="Calibri" w:hAnsi="Calibri" w:cs="Calibri"/>
                <w:color w:val="222222"/>
              </w:rPr>
              <w:t>Persists users, endpoints, applications, policies, events and alerts</w:t>
            </w:r>
          </w:p>
        </w:tc>
      </w:tr>
    </w:tbl>
    <w:p w14:paraId="5041A44A"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598AF72D"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094794EE"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386C35D3"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4D453E6E"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5D050897"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7466884C"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1EBA124C"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7617DE14"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4AD8CDFE"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5031D47A"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010C04D4"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42A561FF"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5D2BAB5C"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653B8AF2"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2E32924D"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1AF95915"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7789FC33"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3E695E71"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4E418D75"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001B1DD6"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5BF90FA3"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49E5A430" w14:textId="77777777" w:rsidR="009F3992" w:rsidRDefault="009F3992">
      <w:pPr>
        <w:pStyle w:val="Heading1"/>
        <w:pBdr>
          <w:bottom w:val="single" w:sz="6" w:space="4" w:color="1F4E79"/>
        </w:pBdr>
        <w:spacing w:before="200" w:after="200"/>
        <w:rPr>
          <w:rFonts w:ascii="Calibri" w:eastAsia="Calibri" w:hAnsi="Calibri" w:cs="Calibri"/>
          <w:b/>
          <w:bCs/>
          <w:color w:val="1F4E79"/>
        </w:rPr>
      </w:pPr>
    </w:p>
    <w:p w14:paraId="63476D05" w14:textId="09D88F18"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6. Endpoint Agent</w:t>
      </w:r>
    </w:p>
    <w:p w14:paraId="462E44DD" w14:textId="77777777" w:rsidR="00C216F0" w:rsidRDefault="00000000">
      <w:pPr>
        <w:spacing w:after="160" w:line="300" w:lineRule="auto"/>
        <w:jc w:val="both"/>
      </w:pPr>
      <w:r>
        <w:rPr>
          <w:rFonts w:ascii="Calibri" w:eastAsia="Calibri" w:hAnsi="Calibri" w:cs="Calibri"/>
          <w:color w:val="222222"/>
          <w:sz w:val="22"/>
          <w:szCs w:val="22"/>
        </w:rPr>
        <w:t>The Endpoint Agent is the component installed on every managed device. It is responsible for local monitoring, identification, enforcement and reporting.</w:t>
      </w:r>
    </w:p>
    <w:p w14:paraId="7814A946" w14:textId="77777777" w:rsidR="00C216F0" w:rsidRDefault="00000000">
      <w:pPr>
        <w:pStyle w:val="Heading2"/>
        <w:spacing w:before="260" w:after="120"/>
      </w:pPr>
      <w:r>
        <w:rPr>
          <w:rFonts w:ascii="Calibri" w:eastAsia="Calibri" w:hAnsi="Calibri" w:cs="Calibri"/>
          <w:b/>
          <w:bCs/>
          <w:color w:val="1F4E79"/>
          <w:sz w:val="26"/>
          <w:szCs w:val="26"/>
        </w:rPr>
        <w:t>6.1 Responsibilities</w:t>
      </w:r>
    </w:p>
    <w:p w14:paraId="4BAEDE36" w14:textId="77777777" w:rsidR="00C216F0" w:rsidRDefault="00000000">
      <w:pPr>
        <w:pStyle w:val="Heading3"/>
        <w:spacing w:before="200" w:after="100"/>
      </w:pPr>
      <w:r>
        <w:rPr>
          <w:rFonts w:ascii="Calibri" w:eastAsia="Calibri" w:hAnsi="Calibri" w:cs="Calibri"/>
          <w:b/>
          <w:bCs/>
          <w:color w:val="222222"/>
          <w:sz w:val="23"/>
          <w:szCs w:val="23"/>
        </w:rPr>
        <w:t>1. Traffic Monitoring</w:t>
      </w:r>
    </w:p>
    <w:p w14:paraId="0E8F9A28" w14:textId="77777777" w:rsidR="00C216F0" w:rsidRDefault="00000000">
      <w:pPr>
        <w:spacing w:after="160" w:line="300" w:lineRule="auto"/>
        <w:jc w:val="both"/>
      </w:pPr>
      <w:r>
        <w:rPr>
          <w:rFonts w:ascii="Calibri" w:eastAsia="Calibri" w:hAnsi="Calibri" w:cs="Calibri"/>
          <w:color w:val="222222"/>
          <w:sz w:val="22"/>
          <w:szCs w:val="22"/>
        </w:rPr>
        <w:t>Monitor relevant network connection attempts originating from the endpoint.</w:t>
      </w:r>
    </w:p>
    <w:p w14:paraId="3619B085" w14:textId="77777777" w:rsidR="00C216F0" w:rsidRDefault="00000000">
      <w:pPr>
        <w:pStyle w:val="Heading3"/>
        <w:spacing w:before="200" w:after="100"/>
      </w:pPr>
      <w:r>
        <w:rPr>
          <w:rFonts w:ascii="Calibri" w:eastAsia="Calibri" w:hAnsi="Calibri" w:cs="Calibri"/>
          <w:b/>
          <w:bCs/>
          <w:color w:val="222222"/>
          <w:sz w:val="23"/>
          <w:szCs w:val="23"/>
        </w:rPr>
        <w:t>2. Process / Application Identification</w:t>
      </w:r>
    </w:p>
    <w:p w14:paraId="1295BCCE" w14:textId="77777777" w:rsidR="00C216F0" w:rsidRDefault="00000000">
      <w:pPr>
        <w:spacing w:after="160" w:line="300" w:lineRule="auto"/>
        <w:jc w:val="both"/>
      </w:pPr>
      <w:r>
        <w:rPr>
          <w:rFonts w:ascii="Calibri" w:eastAsia="Calibri" w:hAnsi="Calibri" w:cs="Calibri"/>
          <w:color w:val="222222"/>
          <w:sz w:val="22"/>
          <w:szCs w:val="22"/>
        </w:rPr>
        <w:t>Determine the process associated with each observed network connection attempt.</w:t>
      </w:r>
    </w:p>
    <w:p w14:paraId="1578E030" w14:textId="77777777" w:rsidR="00C216F0" w:rsidRDefault="00000000">
      <w:pPr>
        <w:pStyle w:val="Heading3"/>
        <w:spacing w:before="200" w:after="100"/>
      </w:pPr>
      <w:r>
        <w:rPr>
          <w:rFonts w:ascii="Calibri" w:eastAsia="Calibri" w:hAnsi="Calibri" w:cs="Calibri"/>
          <w:b/>
          <w:bCs/>
          <w:color w:val="222222"/>
          <w:sz w:val="23"/>
          <w:szCs w:val="23"/>
        </w:rPr>
        <w:t>3. Policy Enforcement</w:t>
      </w:r>
    </w:p>
    <w:p w14:paraId="593D5180" w14:textId="77777777" w:rsidR="00C216F0" w:rsidRDefault="00000000">
      <w:pPr>
        <w:spacing w:after="160" w:line="300" w:lineRule="auto"/>
        <w:jc w:val="both"/>
      </w:pPr>
      <w:r>
        <w:rPr>
          <w:rFonts w:ascii="Calibri" w:eastAsia="Calibri" w:hAnsi="Calibri" w:cs="Calibri"/>
          <w:color w:val="222222"/>
          <w:sz w:val="22"/>
          <w:szCs w:val="22"/>
        </w:rPr>
        <w:t>Check each connection against the locally cached policy and take the corresponding action.</w:t>
      </w:r>
    </w:p>
    <w:p w14:paraId="206C80F5" w14:textId="77777777" w:rsidR="00C216F0" w:rsidRDefault="00000000">
      <w:pPr>
        <w:pStyle w:val="Heading3"/>
        <w:spacing w:before="200" w:after="100"/>
      </w:pPr>
      <w:r>
        <w:rPr>
          <w:rFonts w:ascii="Calibri" w:eastAsia="Calibri" w:hAnsi="Calibri" w:cs="Calibri"/>
          <w:b/>
          <w:bCs/>
          <w:color w:val="222222"/>
          <w:sz w:val="23"/>
          <w:szCs w:val="23"/>
        </w:rPr>
        <w:t>4. Event Logging</w:t>
      </w:r>
    </w:p>
    <w:p w14:paraId="7D9BE83A" w14:textId="77777777" w:rsidR="00C216F0" w:rsidRDefault="00000000">
      <w:pPr>
        <w:spacing w:after="160" w:line="300" w:lineRule="auto"/>
        <w:jc w:val="both"/>
      </w:pPr>
      <w:r>
        <w:rPr>
          <w:rFonts w:ascii="Calibri" w:eastAsia="Calibri" w:hAnsi="Calibri" w:cs="Calibri"/>
          <w:color w:val="222222"/>
          <w:sz w:val="22"/>
          <w:szCs w:val="22"/>
        </w:rPr>
        <w:t>Record structured event data for every evaluated connection, including:</w:t>
      </w:r>
    </w:p>
    <w:p w14:paraId="6129063C"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Application</w:t>
      </w:r>
    </w:p>
    <w:p w14:paraId="7DE10DBA"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Destination</w:t>
      </w:r>
    </w:p>
    <w:p w14:paraId="3DD881EC"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IP address</w:t>
      </w:r>
    </w:p>
    <w:p w14:paraId="35FCFD32"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Protocol</w:t>
      </w:r>
    </w:p>
    <w:p w14:paraId="458A456D"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Port</w:t>
      </w:r>
    </w:p>
    <w:p w14:paraId="64962D67"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Timestamp</w:t>
      </w:r>
    </w:p>
    <w:p w14:paraId="7058BB3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Action taken (Allow / Block)</w:t>
      </w:r>
    </w:p>
    <w:p w14:paraId="1712C496" w14:textId="77777777" w:rsidR="00C216F0" w:rsidRDefault="00000000">
      <w:pPr>
        <w:pStyle w:val="Heading3"/>
        <w:spacing w:before="200" w:after="100"/>
      </w:pPr>
      <w:r>
        <w:rPr>
          <w:rFonts w:ascii="Calibri" w:eastAsia="Calibri" w:hAnsi="Calibri" w:cs="Calibri"/>
          <w:b/>
          <w:bCs/>
          <w:color w:val="222222"/>
          <w:sz w:val="23"/>
          <w:szCs w:val="23"/>
        </w:rPr>
        <w:t>5. Communication</w:t>
      </w:r>
    </w:p>
    <w:p w14:paraId="460C6A5C" w14:textId="77777777" w:rsidR="00C216F0" w:rsidRDefault="00000000">
      <w:pPr>
        <w:spacing w:after="160" w:line="300" w:lineRule="auto"/>
        <w:jc w:val="both"/>
      </w:pPr>
      <w:r>
        <w:rPr>
          <w:rFonts w:ascii="Calibri" w:eastAsia="Calibri" w:hAnsi="Calibri" w:cs="Calibri"/>
          <w:color w:val="222222"/>
          <w:sz w:val="22"/>
          <w:szCs w:val="22"/>
        </w:rPr>
        <w:t>Transmit relevant event and status information to the Central Web Console over the REST API.</w:t>
      </w:r>
    </w:p>
    <w:p w14:paraId="65592A47" w14:textId="77777777" w:rsidR="00C216F0" w:rsidRDefault="00000000">
      <w:pPr>
        <w:pStyle w:val="Heading2"/>
        <w:spacing w:before="260" w:after="120"/>
      </w:pPr>
      <w:r>
        <w:rPr>
          <w:rFonts w:ascii="Calibri" w:eastAsia="Calibri" w:hAnsi="Calibri" w:cs="Calibri"/>
          <w:b/>
          <w:bCs/>
          <w:color w:val="1F4E79"/>
          <w:sz w:val="26"/>
          <w:szCs w:val="26"/>
        </w:rPr>
        <w:t>6.2 Endpoint Agent Workflow</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40564414"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28B7E459" w14:textId="77777777" w:rsidR="00C216F0" w:rsidRDefault="00000000">
            <w:pPr>
              <w:spacing w:line="260" w:lineRule="auto"/>
              <w:jc w:val="center"/>
            </w:pPr>
            <w:r>
              <w:rPr>
                <w:rFonts w:ascii="Consolas" w:eastAsia="Consolas" w:hAnsi="Consolas" w:cs="Consolas"/>
                <w:color w:val="222222"/>
                <w:sz w:val="19"/>
                <w:szCs w:val="19"/>
              </w:rPr>
              <w:t xml:space="preserve">          Application</w:t>
            </w:r>
          </w:p>
          <w:p w14:paraId="31BFFC28" w14:textId="77777777" w:rsidR="00C216F0" w:rsidRDefault="00000000">
            <w:pPr>
              <w:spacing w:line="260" w:lineRule="auto"/>
              <w:jc w:val="center"/>
            </w:pPr>
            <w:r>
              <w:rPr>
                <w:rFonts w:ascii="Consolas" w:eastAsia="Consolas" w:hAnsi="Consolas" w:cs="Consolas"/>
                <w:color w:val="222222"/>
                <w:sz w:val="19"/>
                <w:szCs w:val="19"/>
              </w:rPr>
              <w:t xml:space="preserve">               │</w:t>
            </w:r>
          </w:p>
          <w:p w14:paraId="2D394B7F" w14:textId="77777777" w:rsidR="00C216F0" w:rsidRDefault="00000000">
            <w:pPr>
              <w:spacing w:line="260" w:lineRule="auto"/>
              <w:jc w:val="center"/>
            </w:pPr>
            <w:r>
              <w:rPr>
                <w:rFonts w:ascii="Consolas" w:eastAsia="Consolas" w:hAnsi="Consolas" w:cs="Consolas"/>
                <w:color w:val="222222"/>
                <w:sz w:val="19"/>
                <w:szCs w:val="19"/>
              </w:rPr>
              <w:t xml:space="preserve">               ▼</w:t>
            </w:r>
          </w:p>
          <w:p w14:paraId="0A120D20" w14:textId="77777777" w:rsidR="00C216F0" w:rsidRDefault="00000000">
            <w:pPr>
              <w:spacing w:line="260" w:lineRule="auto"/>
              <w:jc w:val="center"/>
            </w:pPr>
            <w:r>
              <w:rPr>
                <w:rFonts w:ascii="Consolas" w:eastAsia="Consolas" w:hAnsi="Consolas" w:cs="Consolas"/>
                <w:color w:val="222222"/>
                <w:sz w:val="19"/>
                <w:szCs w:val="19"/>
              </w:rPr>
              <w:t xml:space="preserve">        Network Request</w:t>
            </w:r>
          </w:p>
          <w:p w14:paraId="718E2AC3" w14:textId="77777777" w:rsidR="00C216F0" w:rsidRDefault="00000000">
            <w:pPr>
              <w:spacing w:line="260" w:lineRule="auto"/>
              <w:jc w:val="center"/>
            </w:pPr>
            <w:r>
              <w:rPr>
                <w:rFonts w:ascii="Consolas" w:eastAsia="Consolas" w:hAnsi="Consolas" w:cs="Consolas"/>
                <w:color w:val="222222"/>
                <w:sz w:val="19"/>
                <w:szCs w:val="19"/>
              </w:rPr>
              <w:t xml:space="preserve">               │</w:t>
            </w:r>
          </w:p>
          <w:p w14:paraId="760B6622" w14:textId="77777777" w:rsidR="00C216F0" w:rsidRDefault="00000000">
            <w:pPr>
              <w:spacing w:line="260" w:lineRule="auto"/>
              <w:jc w:val="center"/>
            </w:pPr>
            <w:r>
              <w:rPr>
                <w:rFonts w:ascii="Consolas" w:eastAsia="Consolas" w:hAnsi="Consolas" w:cs="Consolas"/>
                <w:color w:val="222222"/>
                <w:sz w:val="19"/>
                <w:szCs w:val="19"/>
              </w:rPr>
              <w:t xml:space="preserve">               ▼</w:t>
            </w:r>
          </w:p>
          <w:p w14:paraId="2E5A2AC0" w14:textId="77777777" w:rsidR="00C216F0" w:rsidRDefault="00000000">
            <w:pPr>
              <w:spacing w:line="260" w:lineRule="auto"/>
              <w:jc w:val="center"/>
            </w:pPr>
            <w:r>
              <w:rPr>
                <w:rFonts w:ascii="Consolas" w:eastAsia="Consolas" w:hAnsi="Consolas" w:cs="Consolas"/>
                <w:color w:val="222222"/>
                <w:sz w:val="19"/>
                <w:szCs w:val="19"/>
              </w:rPr>
              <w:t xml:space="preserve">         Endpoint Agent</w:t>
            </w:r>
          </w:p>
          <w:p w14:paraId="5426E017" w14:textId="77777777" w:rsidR="00C216F0" w:rsidRDefault="00000000">
            <w:pPr>
              <w:spacing w:line="260" w:lineRule="auto"/>
              <w:jc w:val="center"/>
            </w:pPr>
            <w:r>
              <w:rPr>
                <w:rFonts w:ascii="Consolas" w:eastAsia="Consolas" w:hAnsi="Consolas" w:cs="Consolas"/>
                <w:color w:val="222222"/>
                <w:sz w:val="19"/>
                <w:szCs w:val="19"/>
              </w:rPr>
              <w:t xml:space="preserve">               │</w:t>
            </w:r>
          </w:p>
          <w:p w14:paraId="726FB21C" w14:textId="77777777" w:rsidR="00C216F0" w:rsidRDefault="00000000">
            <w:pPr>
              <w:spacing w:line="260" w:lineRule="auto"/>
              <w:jc w:val="center"/>
            </w:pPr>
            <w:r>
              <w:rPr>
                <w:rFonts w:ascii="Consolas" w:eastAsia="Consolas" w:hAnsi="Consolas" w:cs="Consolas"/>
                <w:color w:val="222222"/>
                <w:sz w:val="19"/>
                <w:szCs w:val="19"/>
              </w:rPr>
              <w:t xml:space="preserve">               ▼</w:t>
            </w:r>
          </w:p>
          <w:p w14:paraId="4210E19F" w14:textId="77777777" w:rsidR="00C216F0" w:rsidRDefault="00000000">
            <w:pPr>
              <w:spacing w:line="260" w:lineRule="auto"/>
              <w:jc w:val="center"/>
            </w:pPr>
            <w:r>
              <w:rPr>
                <w:rFonts w:ascii="Consolas" w:eastAsia="Consolas" w:hAnsi="Consolas" w:cs="Consolas"/>
                <w:color w:val="222222"/>
                <w:sz w:val="19"/>
                <w:szCs w:val="19"/>
              </w:rPr>
              <w:lastRenderedPageBreak/>
              <w:t xml:space="preserve">        Identify Process</w:t>
            </w:r>
          </w:p>
          <w:p w14:paraId="1CAC5792" w14:textId="77777777" w:rsidR="00C216F0" w:rsidRDefault="00000000">
            <w:pPr>
              <w:spacing w:line="260" w:lineRule="auto"/>
              <w:jc w:val="center"/>
            </w:pPr>
            <w:r>
              <w:rPr>
                <w:rFonts w:ascii="Consolas" w:eastAsia="Consolas" w:hAnsi="Consolas" w:cs="Consolas"/>
                <w:color w:val="222222"/>
                <w:sz w:val="19"/>
                <w:szCs w:val="19"/>
              </w:rPr>
              <w:t xml:space="preserve">               │</w:t>
            </w:r>
          </w:p>
          <w:p w14:paraId="1AA84878" w14:textId="77777777" w:rsidR="00C216F0" w:rsidRDefault="00000000">
            <w:pPr>
              <w:spacing w:line="260" w:lineRule="auto"/>
              <w:jc w:val="center"/>
            </w:pPr>
            <w:r>
              <w:rPr>
                <w:rFonts w:ascii="Consolas" w:eastAsia="Consolas" w:hAnsi="Consolas" w:cs="Consolas"/>
                <w:color w:val="222222"/>
                <w:sz w:val="19"/>
                <w:szCs w:val="19"/>
              </w:rPr>
              <w:t xml:space="preserve">               ▼</w:t>
            </w:r>
          </w:p>
          <w:p w14:paraId="44F0E18F" w14:textId="77777777" w:rsidR="00C216F0" w:rsidRDefault="00000000">
            <w:pPr>
              <w:spacing w:line="260" w:lineRule="auto"/>
              <w:jc w:val="center"/>
            </w:pPr>
            <w:r>
              <w:rPr>
                <w:rFonts w:ascii="Consolas" w:eastAsia="Consolas" w:hAnsi="Consolas" w:cs="Consolas"/>
                <w:color w:val="222222"/>
                <w:sz w:val="19"/>
                <w:szCs w:val="19"/>
              </w:rPr>
              <w:t xml:space="preserve">         Check Policy</w:t>
            </w:r>
          </w:p>
          <w:p w14:paraId="680A0D1A" w14:textId="77777777" w:rsidR="00C216F0" w:rsidRDefault="00000000">
            <w:pPr>
              <w:spacing w:line="260" w:lineRule="auto"/>
              <w:jc w:val="center"/>
            </w:pPr>
            <w:r>
              <w:rPr>
                <w:rFonts w:ascii="Consolas" w:eastAsia="Consolas" w:hAnsi="Consolas" w:cs="Consolas"/>
                <w:color w:val="222222"/>
                <w:sz w:val="19"/>
                <w:szCs w:val="19"/>
              </w:rPr>
              <w:t xml:space="preserve">               │</w:t>
            </w:r>
          </w:p>
          <w:p w14:paraId="64A59CB3" w14:textId="77777777" w:rsidR="00C216F0" w:rsidRDefault="00000000">
            <w:pPr>
              <w:spacing w:line="260" w:lineRule="auto"/>
              <w:jc w:val="center"/>
            </w:pPr>
            <w:r>
              <w:rPr>
                <w:rFonts w:ascii="Consolas" w:eastAsia="Consolas" w:hAnsi="Consolas" w:cs="Consolas"/>
                <w:color w:val="222222"/>
                <w:sz w:val="19"/>
                <w:szCs w:val="19"/>
              </w:rPr>
              <w:t xml:space="preserve">               ▼</w:t>
            </w:r>
          </w:p>
          <w:p w14:paraId="40795B57"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ALLOW  /</w:t>
            </w:r>
            <w:proofErr w:type="gramEnd"/>
            <w:r>
              <w:rPr>
                <w:rFonts w:ascii="Consolas" w:eastAsia="Consolas" w:hAnsi="Consolas" w:cs="Consolas"/>
                <w:color w:val="222222"/>
                <w:sz w:val="19"/>
                <w:szCs w:val="19"/>
              </w:rPr>
              <w:t xml:space="preserve">  BLOCK</w:t>
            </w:r>
          </w:p>
          <w:p w14:paraId="0AB1EA0E" w14:textId="77777777" w:rsidR="00C216F0" w:rsidRDefault="00000000">
            <w:pPr>
              <w:spacing w:line="260" w:lineRule="auto"/>
              <w:jc w:val="center"/>
            </w:pPr>
            <w:r>
              <w:rPr>
                <w:rFonts w:ascii="Consolas" w:eastAsia="Consolas" w:hAnsi="Consolas" w:cs="Consolas"/>
                <w:color w:val="222222"/>
                <w:sz w:val="19"/>
                <w:szCs w:val="19"/>
              </w:rPr>
              <w:t xml:space="preserve">               │</w:t>
            </w:r>
          </w:p>
          <w:p w14:paraId="666CDF92" w14:textId="77777777" w:rsidR="00C216F0" w:rsidRDefault="00000000">
            <w:pPr>
              <w:spacing w:line="260" w:lineRule="auto"/>
              <w:jc w:val="center"/>
            </w:pPr>
            <w:r>
              <w:rPr>
                <w:rFonts w:ascii="Consolas" w:eastAsia="Consolas" w:hAnsi="Consolas" w:cs="Consolas"/>
                <w:color w:val="222222"/>
                <w:sz w:val="19"/>
                <w:szCs w:val="19"/>
              </w:rPr>
              <w:t xml:space="preserve">               ▼</w:t>
            </w:r>
          </w:p>
          <w:p w14:paraId="79C9BEA0" w14:textId="77777777" w:rsidR="00C216F0" w:rsidRDefault="00000000">
            <w:pPr>
              <w:spacing w:line="260" w:lineRule="auto"/>
              <w:jc w:val="center"/>
            </w:pPr>
            <w:r>
              <w:rPr>
                <w:rFonts w:ascii="Consolas" w:eastAsia="Consolas" w:hAnsi="Consolas" w:cs="Consolas"/>
                <w:color w:val="222222"/>
                <w:sz w:val="19"/>
                <w:szCs w:val="19"/>
              </w:rPr>
              <w:t xml:space="preserve">          Log Event</w:t>
            </w:r>
          </w:p>
          <w:p w14:paraId="4BA2F11E" w14:textId="77777777" w:rsidR="00C216F0" w:rsidRDefault="00000000">
            <w:pPr>
              <w:spacing w:line="260" w:lineRule="auto"/>
              <w:jc w:val="center"/>
            </w:pPr>
            <w:r>
              <w:rPr>
                <w:rFonts w:ascii="Consolas" w:eastAsia="Consolas" w:hAnsi="Consolas" w:cs="Consolas"/>
                <w:color w:val="222222"/>
                <w:sz w:val="19"/>
                <w:szCs w:val="19"/>
              </w:rPr>
              <w:t xml:space="preserve">               │</w:t>
            </w:r>
          </w:p>
          <w:p w14:paraId="4508E271" w14:textId="77777777" w:rsidR="00C216F0" w:rsidRDefault="00000000">
            <w:pPr>
              <w:spacing w:line="260" w:lineRule="auto"/>
              <w:jc w:val="center"/>
            </w:pPr>
            <w:r>
              <w:rPr>
                <w:rFonts w:ascii="Consolas" w:eastAsia="Consolas" w:hAnsi="Consolas" w:cs="Consolas"/>
                <w:color w:val="222222"/>
                <w:sz w:val="19"/>
                <w:szCs w:val="19"/>
              </w:rPr>
              <w:t xml:space="preserve">               ▼</w:t>
            </w:r>
          </w:p>
          <w:p w14:paraId="00E3DB07" w14:textId="77777777" w:rsidR="00C216F0" w:rsidRDefault="00000000">
            <w:pPr>
              <w:spacing w:line="260" w:lineRule="auto"/>
              <w:jc w:val="center"/>
            </w:pPr>
            <w:r>
              <w:rPr>
                <w:rFonts w:ascii="Consolas" w:eastAsia="Consolas" w:hAnsi="Consolas" w:cs="Consolas"/>
                <w:color w:val="222222"/>
                <w:sz w:val="19"/>
                <w:szCs w:val="19"/>
              </w:rPr>
              <w:t xml:space="preserve">       Central Console</w:t>
            </w:r>
          </w:p>
        </w:tc>
      </w:tr>
    </w:tbl>
    <w:p w14:paraId="487E975F" w14:textId="77777777" w:rsidR="00C216F0" w:rsidRDefault="00000000">
      <w:pPr>
        <w:spacing w:before="60" w:after="220"/>
        <w:jc w:val="center"/>
      </w:pPr>
      <w:r>
        <w:rPr>
          <w:rFonts w:ascii="Calibri" w:eastAsia="Calibri" w:hAnsi="Calibri" w:cs="Calibri"/>
          <w:i/>
          <w:iCs/>
          <w:color w:val="444444"/>
          <w:sz w:val="19"/>
          <w:szCs w:val="19"/>
        </w:rPr>
        <w:lastRenderedPageBreak/>
        <w:t>Figure 6.1: Endpoint Agent processing workflow for a single network request.</w:t>
      </w:r>
    </w:p>
    <w:p w14:paraId="02E9BD50" w14:textId="77777777" w:rsidR="00C216F0" w:rsidRDefault="00000000">
      <w:r>
        <w:br w:type="page"/>
      </w:r>
    </w:p>
    <w:p w14:paraId="5C104A2D"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7. Central Web Console</w:t>
      </w:r>
    </w:p>
    <w:p w14:paraId="77FA8F51" w14:textId="77777777" w:rsidR="00C216F0" w:rsidRDefault="00000000">
      <w:pPr>
        <w:spacing w:after="160" w:line="300" w:lineRule="auto"/>
        <w:jc w:val="both"/>
      </w:pPr>
      <w:r>
        <w:rPr>
          <w:rFonts w:ascii="Calibri" w:eastAsia="Calibri" w:hAnsi="Calibri" w:cs="Calibri"/>
          <w:color w:val="222222"/>
          <w:sz w:val="22"/>
          <w:szCs w:val="22"/>
        </w:rPr>
        <w:t xml:space="preserve">The Central Web Console is the administrator-facing side of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It provides a single interface to manage policy, monitor endpoints and respond to security events across the organization.</w:t>
      </w:r>
    </w:p>
    <w:p w14:paraId="625907A4" w14:textId="77777777" w:rsidR="00C216F0" w:rsidRDefault="00000000">
      <w:pPr>
        <w:pStyle w:val="Heading2"/>
        <w:spacing w:before="260" w:after="120"/>
      </w:pPr>
      <w:r>
        <w:rPr>
          <w:rFonts w:ascii="Calibri" w:eastAsia="Calibri" w:hAnsi="Calibri" w:cs="Calibri"/>
          <w:b/>
          <w:bCs/>
          <w:color w:val="1F4E79"/>
          <w:sz w:val="26"/>
          <w:szCs w:val="26"/>
        </w:rPr>
        <w:t>7.1 Dashboard</w:t>
      </w:r>
    </w:p>
    <w:p w14:paraId="0C870A1B" w14:textId="77777777" w:rsidR="00C216F0" w:rsidRDefault="00000000">
      <w:pPr>
        <w:spacing w:after="160" w:line="300" w:lineRule="auto"/>
        <w:jc w:val="both"/>
      </w:pPr>
      <w:r>
        <w:rPr>
          <w:rFonts w:ascii="Calibri" w:eastAsia="Calibri" w:hAnsi="Calibri" w:cs="Calibri"/>
          <w:color w:val="222222"/>
          <w:sz w:val="22"/>
          <w:szCs w:val="22"/>
        </w:rPr>
        <w:t>The dashboard presents an at-a-glance summary of system-wide status:</w:t>
      </w:r>
    </w:p>
    <w:p w14:paraId="339B5406"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Total Endpoints</w:t>
      </w:r>
    </w:p>
    <w:p w14:paraId="68F33614"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Active Endpoints</w:t>
      </w:r>
    </w:p>
    <w:p w14:paraId="556E9D8B"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Blocked Events</w:t>
      </w:r>
    </w:p>
    <w:p w14:paraId="0F9EB624"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Allowed Events</w:t>
      </w:r>
    </w:p>
    <w:p w14:paraId="56BE31FB"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Security Alerts</w:t>
      </w:r>
    </w:p>
    <w:p w14:paraId="59905F25" w14:textId="77777777" w:rsidR="00C216F0" w:rsidRDefault="00000000">
      <w:pPr>
        <w:pStyle w:val="Heading2"/>
        <w:spacing w:before="260" w:after="120"/>
      </w:pPr>
      <w:r>
        <w:rPr>
          <w:rFonts w:ascii="Calibri" w:eastAsia="Calibri" w:hAnsi="Calibri" w:cs="Calibri"/>
          <w:b/>
          <w:bCs/>
          <w:color w:val="1F4E79"/>
          <w:sz w:val="26"/>
          <w:szCs w:val="26"/>
        </w:rPr>
        <w:t>7.2 Endpoint Management</w:t>
      </w:r>
    </w:p>
    <w:p w14:paraId="129EFD0A" w14:textId="77777777" w:rsidR="00C216F0" w:rsidRDefault="00000000">
      <w:pPr>
        <w:spacing w:after="160" w:line="300" w:lineRule="auto"/>
        <w:jc w:val="both"/>
      </w:pPr>
      <w:r>
        <w:rPr>
          <w:rFonts w:ascii="Calibri" w:eastAsia="Calibri" w:hAnsi="Calibri" w:cs="Calibri"/>
          <w:color w:val="222222"/>
          <w:sz w:val="22"/>
          <w:szCs w:val="22"/>
        </w:rPr>
        <w:t>For every managed endpoint, the administrator can view:</w:t>
      </w:r>
    </w:p>
    <w:p w14:paraId="785E2000"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Endpoint name</w:t>
      </w:r>
    </w:p>
    <w:p w14:paraId="4DFEA91E"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Status</w:t>
      </w:r>
    </w:p>
    <w:p w14:paraId="3DAACD53"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Operating system</w:t>
      </w:r>
    </w:p>
    <w:p w14:paraId="5C93B26E"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Agent version</w:t>
      </w:r>
    </w:p>
    <w:p w14:paraId="29311887"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Last seen</w:t>
      </w:r>
    </w:p>
    <w:p w14:paraId="5B86C277" w14:textId="77777777" w:rsidR="00C216F0" w:rsidRDefault="00000000">
      <w:pPr>
        <w:pStyle w:val="Heading2"/>
        <w:spacing w:before="260" w:after="120"/>
      </w:pPr>
      <w:r>
        <w:rPr>
          <w:rFonts w:ascii="Calibri" w:eastAsia="Calibri" w:hAnsi="Calibri" w:cs="Calibri"/>
          <w:b/>
          <w:bCs/>
          <w:color w:val="1F4E79"/>
          <w:sz w:val="26"/>
          <w:szCs w:val="26"/>
        </w:rPr>
        <w:t>7.3 Policy Management</w:t>
      </w:r>
    </w:p>
    <w:p w14:paraId="5BDF3DC0" w14:textId="77777777" w:rsidR="00C216F0" w:rsidRDefault="00000000">
      <w:pPr>
        <w:spacing w:after="160" w:line="300" w:lineRule="auto"/>
        <w:jc w:val="both"/>
      </w:pPr>
      <w:r>
        <w:rPr>
          <w:rFonts w:ascii="Calibri" w:eastAsia="Calibri" w:hAnsi="Calibri" w:cs="Calibri"/>
          <w:color w:val="222222"/>
          <w:sz w:val="22"/>
          <w:szCs w:val="22"/>
        </w:rPr>
        <w:t>The administrator can perform full lifecycle management of policies:</w:t>
      </w:r>
    </w:p>
    <w:p w14:paraId="1E50C58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Create policy</w:t>
      </w:r>
    </w:p>
    <w:p w14:paraId="1BB63FD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Update policy</w:t>
      </w:r>
    </w:p>
    <w:p w14:paraId="39BB90EA"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Delete policy</w:t>
      </w:r>
    </w:p>
    <w:p w14:paraId="6BB3463C"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Enable / disable policy</w:t>
      </w:r>
    </w:p>
    <w:p w14:paraId="579A54D8" w14:textId="77777777" w:rsidR="00C216F0" w:rsidRDefault="00000000">
      <w:pPr>
        <w:pStyle w:val="Heading2"/>
        <w:spacing w:before="260" w:after="120"/>
      </w:pPr>
      <w:r>
        <w:rPr>
          <w:rFonts w:ascii="Calibri" w:eastAsia="Calibri" w:hAnsi="Calibri" w:cs="Calibri"/>
          <w:b/>
          <w:bCs/>
          <w:color w:val="1F4E79"/>
          <w:sz w:val="26"/>
          <w:szCs w:val="26"/>
        </w:rPr>
        <w:t>7.4 Monitoring</w:t>
      </w:r>
    </w:p>
    <w:p w14:paraId="56B5D5C8" w14:textId="77777777" w:rsidR="00C216F0" w:rsidRDefault="00000000">
      <w:pPr>
        <w:spacing w:after="160" w:line="300" w:lineRule="auto"/>
        <w:jc w:val="both"/>
      </w:pPr>
      <w:r>
        <w:rPr>
          <w:rFonts w:ascii="Calibri" w:eastAsia="Calibri" w:hAnsi="Calibri" w:cs="Calibri"/>
          <w:color w:val="222222"/>
          <w:sz w:val="22"/>
          <w:szCs w:val="22"/>
        </w:rPr>
        <w:t>The console displays real-time and historical visibility into network activity:</w:t>
      </w:r>
    </w:p>
    <w:p w14:paraId="18D74867"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Network events</w:t>
      </w:r>
    </w:p>
    <w:p w14:paraId="16015CBB"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Blocked requests</w:t>
      </w:r>
    </w:p>
    <w:p w14:paraId="4D4F261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Suspicious activity</w:t>
      </w:r>
    </w:p>
    <w:p w14:paraId="7074DDA6"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Alerts</w:t>
      </w:r>
    </w:p>
    <w:p w14:paraId="4E682A55" w14:textId="77777777" w:rsidR="00C216F0" w:rsidRDefault="00C216F0">
      <w:pPr>
        <w:spacing w:after="100"/>
      </w:pPr>
    </w:p>
    <w:p w14:paraId="1BA8DE78" w14:textId="77777777" w:rsidR="00E63B1E" w:rsidRDefault="00E63B1E">
      <w:pPr>
        <w:spacing w:after="100"/>
      </w:pPr>
    </w:p>
    <w:p w14:paraId="0ABC4D6B" w14:textId="77777777" w:rsidR="00E63B1E" w:rsidRDefault="00E63B1E">
      <w:pPr>
        <w:spacing w:after="100"/>
      </w:pPr>
    </w:p>
    <w:p w14:paraId="1F6B9A43" w14:textId="77777777" w:rsidR="00E63B1E" w:rsidRDefault="00E63B1E">
      <w:pPr>
        <w:spacing w:after="100"/>
      </w:pPr>
    </w:p>
    <w:p w14:paraId="58EF0574" w14:textId="33803D66" w:rsidR="00E63B1E" w:rsidRPr="00E63B1E" w:rsidRDefault="00E63B1E">
      <w:pPr>
        <w:spacing w:after="100"/>
        <w:rPr>
          <w:b/>
          <w:bCs/>
          <w:sz w:val="24"/>
          <w:szCs w:val="24"/>
        </w:rPr>
      </w:pPr>
      <w:r w:rsidRPr="00E63B1E">
        <w:rPr>
          <w:sz w:val="24"/>
          <w:szCs w:val="24"/>
        </w:rPr>
        <w:lastRenderedPageBreak/>
        <w:t xml:space="preserve"> </w:t>
      </w:r>
      <w:proofErr w:type="spellStart"/>
      <w:r w:rsidRPr="00E63B1E">
        <w:rPr>
          <w:b/>
          <w:bCs/>
          <w:sz w:val="24"/>
          <w:szCs w:val="24"/>
        </w:rPr>
        <w:t>Screenshort</w:t>
      </w:r>
      <w:proofErr w:type="spellEnd"/>
      <w:r w:rsidRPr="00E63B1E">
        <w:rPr>
          <w:b/>
          <w:bCs/>
          <w:sz w:val="24"/>
          <w:szCs w:val="24"/>
        </w:rPr>
        <w:t xml:space="preserve"> of Dashboard-</w:t>
      </w:r>
    </w:p>
    <w:p w14:paraId="78F37D86" w14:textId="0CAB6A5F" w:rsidR="00C216F0" w:rsidRDefault="00E63B1E">
      <w:r>
        <w:rPr>
          <w:b/>
          <w:bCs/>
          <w:noProof/>
          <w:color w:val="1F4E79"/>
        </w:rPr>
        <w:drawing>
          <wp:inline distT="0" distB="0" distL="0" distR="0" wp14:anchorId="271C8851" wp14:editId="74672A6B">
            <wp:extent cx="6172200" cy="4015740"/>
            <wp:effectExtent l="0" t="0" r="0" b="3810"/>
            <wp:docPr id="178969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91731" name="Picture 17896917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4015740"/>
                    </a:xfrm>
                    <a:prstGeom prst="rect">
                      <a:avLst/>
                    </a:prstGeom>
                  </pic:spPr>
                </pic:pic>
              </a:graphicData>
            </a:graphic>
          </wp:inline>
        </w:drawing>
      </w:r>
      <w:r w:rsidR="00000000">
        <w:br w:type="page"/>
      </w:r>
    </w:p>
    <w:p w14:paraId="30238168"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8. Policy Engine</w:t>
      </w:r>
    </w:p>
    <w:p w14:paraId="5D2832D8" w14:textId="77777777" w:rsidR="00C216F0" w:rsidRDefault="00000000">
      <w:pPr>
        <w:spacing w:after="160" w:line="300" w:lineRule="auto"/>
        <w:jc w:val="both"/>
      </w:pPr>
      <w:r>
        <w:rPr>
          <w:rFonts w:ascii="Calibri" w:eastAsia="Calibri" w:hAnsi="Calibri" w:cs="Calibri"/>
          <w:color w:val="222222"/>
          <w:sz w:val="22"/>
          <w:szCs w:val="22"/>
        </w:rPr>
        <w:t xml:space="preserve">The Policy Engine is the decision-making core of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It evaluates observed network activity against the set of policies configured by the administrator and returns a single Allow/Block decision.</w:t>
      </w:r>
    </w:p>
    <w:p w14:paraId="6A336DEB" w14:textId="77777777" w:rsidR="00C216F0" w:rsidRDefault="00000000">
      <w:pPr>
        <w:pStyle w:val="Heading2"/>
        <w:spacing w:before="260" w:after="120"/>
      </w:pPr>
      <w:r>
        <w:rPr>
          <w:rFonts w:ascii="Calibri" w:eastAsia="Calibri" w:hAnsi="Calibri" w:cs="Calibri"/>
          <w:b/>
          <w:bCs/>
          <w:color w:val="1F4E79"/>
          <w:sz w:val="26"/>
          <w:szCs w:val="26"/>
        </w:rPr>
        <w:t>8.1 Rule Structure</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4C5AA0F3"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520CCE53" w14:textId="77777777" w:rsidR="00C216F0" w:rsidRDefault="00000000">
            <w:pPr>
              <w:spacing w:line="260" w:lineRule="auto"/>
              <w:jc w:val="center"/>
            </w:pPr>
            <w:r>
              <w:rPr>
                <w:rFonts w:ascii="Consolas" w:eastAsia="Consolas" w:hAnsi="Consolas" w:cs="Consolas"/>
                <w:color w:val="222222"/>
                <w:sz w:val="19"/>
                <w:szCs w:val="19"/>
              </w:rPr>
              <w:t xml:space="preserve">          Application</w:t>
            </w:r>
          </w:p>
          <w:p w14:paraId="50542CF4" w14:textId="77777777" w:rsidR="00C216F0" w:rsidRDefault="00000000">
            <w:pPr>
              <w:spacing w:line="260" w:lineRule="auto"/>
              <w:jc w:val="center"/>
            </w:pPr>
            <w:r>
              <w:rPr>
                <w:rFonts w:ascii="Consolas" w:eastAsia="Consolas" w:hAnsi="Consolas" w:cs="Consolas"/>
                <w:color w:val="222222"/>
                <w:sz w:val="19"/>
                <w:szCs w:val="19"/>
              </w:rPr>
              <w:t xml:space="preserve">               +</w:t>
            </w:r>
          </w:p>
          <w:p w14:paraId="484D6E92" w14:textId="77777777" w:rsidR="00C216F0" w:rsidRDefault="00000000">
            <w:pPr>
              <w:spacing w:line="260" w:lineRule="auto"/>
              <w:jc w:val="center"/>
            </w:pPr>
            <w:r>
              <w:rPr>
                <w:rFonts w:ascii="Consolas" w:eastAsia="Consolas" w:hAnsi="Consolas" w:cs="Consolas"/>
                <w:color w:val="222222"/>
                <w:sz w:val="19"/>
                <w:szCs w:val="19"/>
              </w:rPr>
              <w:t xml:space="preserve">         Domain / IP</w:t>
            </w:r>
          </w:p>
          <w:p w14:paraId="5D97C063" w14:textId="77777777" w:rsidR="00C216F0" w:rsidRDefault="00000000">
            <w:pPr>
              <w:spacing w:line="260" w:lineRule="auto"/>
              <w:jc w:val="center"/>
            </w:pPr>
            <w:r>
              <w:rPr>
                <w:rFonts w:ascii="Consolas" w:eastAsia="Consolas" w:hAnsi="Consolas" w:cs="Consolas"/>
                <w:color w:val="222222"/>
                <w:sz w:val="19"/>
                <w:szCs w:val="19"/>
              </w:rPr>
              <w:t xml:space="preserve">               +</w:t>
            </w:r>
          </w:p>
          <w:p w14:paraId="21BC7EA4" w14:textId="77777777" w:rsidR="00C216F0" w:rsidRDefault="00000000">
            <w:pPr>
              <w:spacing w:line="260" w:lineRule="auto"/>
              <w:jc w:val="center"/>
            </w:pPr>
            <w:r>
              <w:rPr>
                <w:rFonts w:ascii="Consolas" w:eastAsia="Consolas" w:hAnsi="Consolas" w:cs="Consolas"/>
                <w:color w:val="222222"/>
                <w:sz w:val="19"/>
                <w:szCs w:val="19"/>
              </w:rPr>
              <w:t xml:space="preserve">           Protocol</w:t>
            </w:r>
          </w:p>
          <w:p w14:paraId="575329E6" w14:textId="77777777" w:rsidR="00C216F0" w:rsidRDefault="00000000">
            <w:pPr>
              <w:spacing w:line="260" w:lineRule="auto"/>
              <w:jc w:val="center"/>
            </w:pPr>
            <w:r>
              <w:rPr>
                <w:rFonts w:ascii="Consolas" w:eastAsia="Consolas" w:hAnsi="Consolas" w:cs="Consolas"/>
                <w:color w:val="222222"/>
                <w:sz w:val="19"/>
                <w:szCs w:val="19"/>
              </w:rPr>
              <w:t xml:space="preserve">               +</w:t>
            </w:r>
          </w:p>
          <w:p w14:paraId="2C7B51F8" w14:textId="77777777" w:rsidR="00C216F0" w:rsidRDefault="00000000">
            <w:pPr>
              <w:spacing w:line="260" w:lineRule="auto"/>
              <w:jc w:val="center"/>
            </w:pPr>
            <w:r>
              <w:rPr>
                <w:rFonts w:ascii="Consolas" w:eastAsia="Consolas" w:hAnsi="Consolas" w:cs="Consolas"/>
                <w:color w:val="222222"/>
                <w:sz w:val="19"/>
                <w:szCs w:val="19"/>
              </w:rPr>
              <w:t xml:space="preserve">             Port</w:t>
            </w:r>
          </w:p>
          <w:p w14:paraId="120462C6" w14:textId="77777777" w:rsidR="00C216F0" w:rsidRDefault="00000000">
            <w:pPr>
              <w:spacing w:line="260" w:lineRule="auto"/>
              <w:jc w:val="center"/>
            </w:pPr>
            <w:r>
              <w:rPr>
                <w:rFonts w:ascii="Consolas" w:eastAsia="Consolas" w:hAnsi="Consolas" w:cs="Consolas"/>
                <w:color w:val="222222"/>
                <w:sz w:val="19"/>
                <w:szCs w:val="19"/>
              </w:rPr>
              <w:t xml:space="preserve">               +</w:t>
            </w:r>
          </w:p>
          <w:p w14:paraId="4D4E0AF0" w14:textId="77777777" w:rsidR="00C216F0" w:rsidRDefault="00000000">
            <w:pPr>
              <w:spacing w:line="260" w:lineRule="auto"/>
              <w:jc w:val="center"/>
            </w:pPr>
            <w:r>
              <w:rPr>
                <w:rFonts w:ascii="Consolas" w:eastAsia="Consolas" w:hAnsi="Consolas" w:cs="Consolas"/>
                <w:color w:val="222222"/>
                <w:sz w:val="19"/>
                <w:szCs w:val="19"/>
              </w:rPr>
              <w:t xml:space="preserve">            Action</w:t>
            </w:r>
          </w:p>
          <w:p w14:paraId="46067E31" w14:textId="77777777" w:rsidR="00C216F0" w:rsidRDefault="00000000">
            <w:pPr>
              <w:spacing w:line="260" w:lineRule="auto"/>
              <w:jc w:val="center"/>
            </w:pPr>
            <w:r>
              <w:rPr>
                <w:rFonts w:ascii="Consolas" w:eastAsia="Consolas" w:hAnsi="Consolas" w:cs="Consolas"/>
                <w:color w:val="222222"/>
                <w:sz w:val="19"/>
                <w:szCs w:val="19"/>
              </w:rPr>
              <w:t xml:space="preserve">               │</w:t>
            </w:r>
          </w:p>
          <w:p w14:paraId="0223F1F3" w14:textId="77777777" w:rsidR="00C216F0" w:rsidRDefault="00000000">
            <w:pPr>
              <w:spacing w:line="260" w:lineRule="auto"/>
              <w:jc w:val="center"/>
            </w:pPr>
            <w:r>
              <w:rPr>
                <w:rFonts w:ascii="Consolas" w:eastAsia="Consolas" w:hAnsi="Consolas" w:cs="Consolas"/>
                <w:color w:val="222222"/>
                <w:sz w:val="19"/>
                <w:szCs w:val="19"/>
              </w:rPr>
              <w:t xml:space="preserve">               ▼</w:t>
            </w:r>
          </w:p>
          <w:p w14:paraId="3805AA14" w14:textId="77777777" w:rsidR="00C216F0" w:rsidRDefault="00000000">
            <w:pPr>
              <w:spacing w:line="260" w:lineRule="auto"/>
              <w:jc w:val="center"/>
            </w:pPr>
            <w:r>
              <w:rPr>
                <w:rFonts w:ascii="Consolas" w:eastAsia="Consolas" w:hAnsi="Consolas" w:cs="Consolas"/>
                <w:color w:val="222222"/>
                <w:sz w:val="19"/>
                <w:szCs w:val="19"/>
              </w:rPr>
              <w:t xml:space="preserve">        Policy Decision</w:t>
            </w:r>
          </w:p>
        </w:tc>
      </w:tr>
    </w:tbl>
    <w:p w14:paraId="4BDD7965" w14:textId="77777777" w:rsidR="00C216F0" w:rsidRDefault="00000000">
      <w:pPr>
        <w:spacing w:before="60" w:after="220"/>
        <w:jc w:val="center"/>
      </w:pPr>
      <w:r>
        <w:rPr>
          <w:rFonts w:ascii="Calibri" w:eastAsia="Calibri" w:hAnsi="Calibri" w:cs="Calibri"/>
          <w:i/>
          <w:iCs/>
          <w:color w:val="444444"/>
          <w:sz w:val="19"/>
          <w:szCs w:val="19"/>
        </w:rPr>
        <w:t xml:space="preserve">Figure 8.1: Composition of a single </w:t>
      </w:r>
      <w:proofErr w:type="spellStart"/>
      <w:r>
        <w:rPr>
          <w:rFonts w:ascii="Calibri" w:eastAsia="Calibri" w:hAnsi="Calibri" w:cs="Calibri"/>
          <w:i/>
          <w:iCs/>
          <w:color w:val="444444"/>
          <w:sz w:val="19"/>
          <w:szCs w:val="19"/>
        </w:rPr>
        <w:t>SentryWall</w:t>
      </w:r>
      <w:proofErr w:type="spellEnd"/>
      <w:r>
        <w:rPr>
          <w:rFonts w:ascii="Calibri" w:eastAsia="Calibri" w:hAnsi="Calibri" w:cs="Calibri"/>
          <w:i/>
          <w:iCs/>
          <w:color w:val="444444"/>
          <w:sz w:val="19"/>
          <w:szCs w:val="19"/>
        </w:rPr>
        <w:t xml:space="preserve"> policy rule.</w:t>
      </w:r>
    </w:p>
    <w:p w14:paraId="0A86FFD8" w14:textId="77777777" w:rsidR="00C216F0" w:rsidRDefault="00000000">
      <w:pPr>
        <w:pStyle w:val="Heading2"/>
        <w:spacing w:before="260" w:after="120"/>
      </w:pPr>
      <w:r>
        <w:rPr>
          <w:rFonts w:ascii="Calibri" w:eastAsia="Calibri" w:hAnsi="Calibri" w:cs="Calibri"/>
          <w:b/>
          <w:bCs/>
          <w:color w:val="1F4E79"/>
          <w:sz w:val="26"/>
          <w:szCs w:val="26"/>
        </w:rPr>
        <w:t>8.2 Example Policy Table</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2400"/>
        <w:gridCol w:w="1600"/>
        <w:gridCol w:w="1200"/>
        <w:gridCol w:w="1600"/>
      </w:tblGrid>
      <w:tr w:rsidR="00C216F0" w14:paraId="07627C08" w14:textId="77777777">
        <w:tblPrEx>
          <w:tblCellMar>
            <w:top w:w="0" w:type="dxa"/>
            <w:bottom w:w="0" w:type="dxa"/>
          </w:tblCellMar>
        </w:tblPrEx>
        <w:trPr>
          <w:tblHeader/>
        </w:trPr>
        <w:tc>
          <w:tcPr>
            <w:tcW w:w="2200" w:type="dxa"/>
            <w:shd w:val="clear" w:color="auto" w:fill="1F4E79"/>
            <w:tcMar>
              <w:top w:w="100" w:type="dxa"/>
              <w:left w:w="120" w:type="dxa"/>
              <w:bottom w:w="100" w:type="dxa"/>
              <w:right w:w="120" w:type="dxa"/>
            </w:tcMar>
            <w:vAlign w:val="center"/>
          </w:tcPr>
          <w:p w14:paraId="7811C760" w14:textId="77777777" w:rsidR="00C216F0" w:rsidRDefault="00000000">
            <w:r>
              <w:rPr>
                <w:rFonts w:ascii="Calibri" w:eastAsia="Calibri" w:hAnsi="Calibri" w:cs="Calibri"/>
                <w:b/>
                <w:bCs/>
                <w:color w:val="FFFFFF"/>
              </w:rPr>
              <w:t>Application</w:t>
            </w:r>
          </w:p>
        </w:tc>
        <w:tc>
          <w:tcPr>
            <w:tcW w:w="2400" w:type="dxa"/>
            <w:shd w:val="clear" w:color="auto" w:fill="1F4E79"/>
            <w:tcMar>
              <w:top w:w="100" w:type="dxa"/>
              <w:left w:w="120" w:type="dxa"/>
              <w:bottom w:w="100" w:type="dxa"/>
              <w:right w:w="120" w:type="dxa"/>
            </w:tcMar>
            <w:vAlign w:val="center"/>
          </w:tcPr>
          <w:p w14:paraId="5D1A99C5" w14:textId="77777777" w:rsidR="00C216F0" w:rsidRDefault="00000000">
            <w:r>
              <w:rPr>
                <w:rFonts w:ascii="Calibri" w:eastAsia="Calibri" w:hAnsi="Calibri" w:cs="Calibri"/>
                <w:b/>
                <w:bCs/>
                <w:color w:val="FFFFFF"/>
              </w:rPr>
              <w:t>Destination</w:t>
            </w:r>
          </w:p>
        </w:tc>
        <w:tc>
          <w:tcPr>
            <w:tcW w:w="1600" w:type="dxa"/>
            <w:shd w:val="clear" w:color="auto" w:fill="1F4E79"/>
            <w:tcMar>
              <w:top w:w="100" w:type="dxa"/>
              <w:left w:w="120" w:type="dxa"/>
              <w:bottom w:w="100" w:type="dxa"/>
              <w:right w:w="120" w:type="dxa"/>
            </w:tcMar>
            <w:vAlign w:val="center"/>
          </w:tcPr>
          <w:p w14:paraId="608A09FC" w14:textId="77777777" w:rsidR="00C216F0" w:rsidRDefault="00000000">
            <w:r>
              <w:rPr>
                <w:rFonts w:ascii="Calibri" w:eastAsia="Calibri" w:hAnsi="Calibri" w:cs="Calibri"/>
                <w:b/>
                <w:bCs/>
                <w:color w:val="FFFFFF"/>
              </w:rPr>
              <w:t>Protocol</w:t>
            </w:r>
          </w:p>
        </w:tc>
        <w:tc>
          <w:tcPr>
            <w:tcW w:w="1200" w:type="dxa"/>
            <w:shd w:val="clear" w:color="auto" w:fill="1F4E79"/>
            <w:tcMar>
              <w:top w:w="100" w:type="dxa"/>
              <w:left w:w="120" w:type="dxa"/>
              <w:bottom w:w="100" w:type="dxa"/>
              <w:right w:w="120" w:type="dxa"/>
            </w:tcMar>
            <w:vAlign w:val="center"/>
          </w:tcPr>
          <w:p w14:paraId="2AADE635" w14:textId="77777777" w:rsidR="00C216F0" w:rsidRDefault="00000000">
            <w:r>
              <w:rPr>
                <w:rFonts w:ascii="Calibri" w:eastAsia="Calibri" w:hAnsi="Calibri" w:cs="Calibri"/>
                <w:b/>
                <w:bCs/>
                <w:color w:val="FFFFFF"/>
              </w:rPr>
              <w:t>Port</w:t>
            </w:r>
          </w:p>
        </w:tc>
        <w:tc>
          <w:tcPr>
            <w:tcW w:w="1600" w:type="dxa"/>
            <w:shd w:val="clear" w:color="auto" w:fill="1F4E79"/>
            <w:tcMar>
              <w:top w:w="100" w:type="dxa"/>
              <w:left w:w="120" w:type="dxa"/>
              <w:bottom w:w="100" w:type="dxa"/>
              <w:right w:w="120" w:type="dxa"/>
            </w:tcMar>
            <w:vAlign w:val="center"/>
          </w:tcPr>
          <w:p w14:paraId="6C655B0A" w14:textId="77777777" w:rsidR="00C216F0" w:rsidRDefault="00000000">
            <w:r>
              <w:rPr>
                <w:rFonts w:ascii="Calibri" w:eastAsia="Calibri" w:hAnsi="Calibri" w:cs="Calibri"/>
                <w:b/>
                <w:bCs/>
                <w:color w:val="FFFFFF"/>
              </w:rPr>
              <w:t>Action</w:t>
            </w:r>
          </w:p>
        </w:tc>
      </w:tr>
      <w:tr w:rsidR="00C216F0" w14:paraId="08567FE1"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83CF9DF" w14:textId="77777777" w:rsidR="00C216F0" w:rsidRDefault="00000000">
            <w:r>
              <w:rPr>
                <w:rFonts w:ascii="Calibri" w:eastAsia="Calibri" w:hAnsi="Calibri" w:cs="Calibri"/>
                <w:color w:val="222222"/>
              </w:rPr>
              <w:t>Chrome</w:t>
            </w:r>
          </w:p>
        </w:tc>
        <w:tc>
          <w:tcPr>
            <w:tcW w:w="2400" w:type="dxa"/>
            <w:shd w:val="clear" w:color="auto" w:fill="FFFFFF"/>
            <w:tcMar>
              <w:top w:w="90" w:type="dxa"/>
              <w:left w:w="120" w:type="dxa"/>
              <w:bottom w:w="90" w:type="dxa"/>
              <w:right w:w="120" w:type="dxa"/>
            </w:tcMar>
            <w:vAlign w:val="center"/>
          </w:tcPr>
          <w:p w14:paraId="064ADE58" w14:textId="77777777" w:rsidR="00C216F0" w:rsidRDefault="00000000">
            <w:r>
              <w:rPr>
                <w:rFonts w:ascii="Calibri" w:eastAsia="Calibri" w:hAnsi="Calibri" w:cs="Calibri"/>
                <w:color w:val="222222"/>
              </w:rPr>
              <w:t>github.com</w:t>
            </w:r>
          </w:p>
        </w:tc>
        <w:tc>
          <w:tcPr>
            <w:tcW w:w="1600" w:type="dxa"/>
            <w:shd w:val="clear" w:color="auto" w:fill="FFFFFF"/>
            <w:tcMar>
              <w:top w:w="90" w:type="dxa"/>
              <w:left w:w="120" w:type="dxa"/>
              <w:bottom w:w="90" w:type="dxa"/>
              <w:right w:w="120" w:type="dxa"/>
            </w:tcMar>
            <w:vAlign w:val="center"/>
          </w:tcPr>
          <w:p w14:paraId="014092E4" w14:textId="77777777" w:rsidR="00C216F0" w:rsidRDefault="00000000">
            <w:r>
              <w:rPr>
                <w:rFonts w:ascii="Calibri" w:eastAsia="Calibri" w:hAnsi="Calibri" w:cs="Calibri"/>
                <w:color w:val="222222"/>
              </w:rPr>
              <w:t>TCP</w:t>
            </w:r>
          </w:p>
        </w:tc>
        <w:tc>
          <w:tcPr>
            <w:tcW w:w="1200" w:type="dxa"/>
            <w:shd w:val="clear" w:color="auto" w:fill="FFFFFF"/>
            <w:tcMar>
              <w:top w:w="90" w:type="dxa"/>
              <w:left w:w="120" w:type="dxa"/>
              <w:bottom w:w="90" w:type="dxa"/>
              <w:right w:w="120" w:type="dxa"/>
            </w:tcMar>
            <w:vAlign w:val="center"/>
          </w:tcPr>
          <w:p w14:paraId="254FDBCB" w14:textId="77777777" w:rsidR="00C216F0" w:rsidRDefault="00000000">
            <w:r>
              <w:rPr>
                <w:rFonts w:ascii="Calibri" w:eastAsia="Calibri" w:hAnsi="Calibri" w:cs="Calibri"/>
                <w:color w:val="222222"/>
              </w:rPr>
              <w:t>443</w:t>
            </w:r>
          </w:p>
        </w:tc>
        <w:tc>
          <w:tcPr>
            <w:tcW w:w="1600" w:type="dxa"/>
            <w:shd w:val="clear" w:color="auto" w:fill="FFFFFF"/>
            <w:tcMar>
              <w:top w:w="90" w:type="dxa"/>
              <w:left w:w="120" w:type="dxa"/>
              <w:bottom w:w="90" w:type="dxa"/>
              <w:right w:w="120" w:type="dxa"/>
            </w:tcMar>
            <w:vAlign w:val="center"/>
          </w:tcPr>
          <w:p w14:paraId="03AFBF9C" w14:textId="77777777" w:rsidR="00C216F0" w:rsidRDefault="00000000">
            <w:r>
              <w:rPr>
                <w:rFonts w:ascii="Calibri" w:eastAsia="Calibri" w:hAnsi="Calibri" w:cs="Calibri"/>
                <w:color w:val="222222"/>
              </w:rPr>
              <w:t>ALLOW</w:t>
            </w:r>
          </w:p>
        </w:tc>
      </w:tr>
      <w:tr w:rsidR="00C216F0" w14:paraId="3069250E" w14:textId="77777777">
        <w:tblPrEx>
          <w:tblCellMar>
            <w:top w:w="0" w:type="dxa"/>
            <w:bottom w:w="0" w:type="dxa"/>
          </w:tblCellMar>
        </w:tblPrEx>
        <w:tc>
          <w:tcPr>
            <w:tcW w:w="2200" w:type="dxa"/>
            <w:shd w:val="clear" w:color="auto" w:fill="F2F6FB"/>
            <w:tcMar>
              <w:top w:w="90" w:type="dxa"/>
              <w:left w:w="120" w:type="dxa"/>
              <w:bottom w:w="90" w:type="dxa"/>
              <w:right w:w="120" w:type="dxa"/>
            </w:tcMar>
            <w:vAlign w:val="center"/>
          </w:tcPr>
          <w:p w14:paraId="79749F68" w14:textId="77777777" w:rsidR="00C216F0" w:rsidRDefault="00000000">
            <w:r>
              <w:rPr>
                <w:rFonts w:ascii="Calibri" w:eastAsia="Calibri" w:hAnsi="Calibri" w:cs="Calibri"/>
                <w:color w:val="222222"/>
              </w:rPr>
              <w:t>Chrome</w:t>
            </w:r>
          </w:p>
        </w:tc>
        <w:tc>
          <w:tcPr>
            <w:tcW w:w="2400" w:type="dxa"/>
            <w:shd w:val="clear" w:color="auto" w:fill="F2F6FB"/>
            <w:tcMar>
              <w:top w:w="90" w:type="dxa"/>
              <w:left w:w="120" w:type="dxa"/>
              <w:bottom w:w="90" w:type="dxa"/>
              <w:right w:w="120" w:type="dxa"/>
            </w:tcMar>
            <w:vAlign w:val="center"/>
          </w:tcPr>
          <w:p w14:paraId="0A1457FA" w14:textId="77777777" w:rsidR="00C216F0" w:rsidRDefault="00000000">
            <w:r>
              <w:rPr>
                <w:rFonts w:ascii="Calibri" w:eastAsia="Calibri" w:hAnsi="Calibri" w:cs="Calibri"/>
                <w:color w:val="222222"/>
              </w:rPr>
              <w:t>youtube.com</w:t>
            </w:r>
          </w:p>
        </w:tc>
        <w:tc>
          <w:tcPr>
            <w:tcW w:w="1600" w:type="dxa"/>
            <w:shd w:val="clear" w:color="auto" w:fill="F2F6FB"/>
            <w:tcMar>
              <w:top w:w="90" w:type="dxa"/>
              <w:left w:w="120" w:type="dxa"/>
              <w:bottom w:w="90" w:type="dxa"/>
              <w:right w:w="120" w:type="dxa"/>
            </w:tcMar>
            <w:vAlign w:val="center"/>
          </w:tcPr>
          <w:p w14:paraId="497FBF00" w14:textId="77777777" w:rsidR="00C216F0" w:rsidRDefault="00000000">
            <w:r>
              <w:rPr>
                <w:rFonts w:ascii="Calibri" w:eastAsia="Calibri" w:hAnsi="Calibri" w:cs="Calibri"/>
                <w:color w:val="222222"/>
              </w:rPr>
              <w:t>TCP</w:t>
            </w:r>
          </w:p>
        </w:tc>
        <w:tc>
          <w:tcPr>
            <w:tcW w:w="1200" w:type="dxa"/>
            <w:shd w:val="clear" w:color="auto" w:fill="F2F6FB"/>
            <w:tcMar>
              <w:top w:w="90" w:type="dxa"/>
              <w:left w:w="120" w:type="dxa"/>
              <w:bottom w:w="90" w:type="dxa"/>
              <w:right w:w="120" w:type="dxa"/>
            </w:tcMar>
            <w:vAlign w:val="center"/>
          </w:tcPr>
          <w:p w14:paraId="44CF5125" w14:textId="77777777" w:rsidR="00C216F0" w:rsidRDefault="00000000">
            <w:r>
              <w:rPr>
                <w:rFonts w:ascii="Calibri" w:eastAsia="Calibri" w:hAnsi="Calibri" w:cs="Calibri"/>
                <w:color w:val="222222"/>
              </w:rPr>
              <w:t>443</w:t>
            </w:r>
          </w:p>
        </w:tc>
        <w:tc>
          <w:tcPr>
            <w:tcW w:w="1600" w:type="dxa"/>
            <w:shd w:val="clear" w:color="auto" w:fill="F2F6FB"/>
            <w:tcMar>
              <w:top w:w="90" w:type="dxa"/>
              <w:left w:w="120" w:type="dxa"/>
              <w:bottom w:w="90" w:type="dxa"/>
              <w:right w:w="120" w:type="dxa"/>
            </w:tcMar>
            <w:vAlign w:val="center"/>
          </w:tcPr>
          <w:p w14:paraId="6068D2BA" w14:textId="77777777" w:rsidR="00C216F0" w:rsidRDefault="00000000">
            <w:r>
              <w:rPr>
                <w:rFonts w:ascii="Calibri" w:eastAsia="Calibri" w:hAnsi="Calibri" w:cs="Calibri"/>
                <w:color w:val="222222"/>
              </w:rPr>
              <w:t>BLOCK</w:t>
            </w:r>
          </w:p>
        </w:tc>
      </w:tr>
      <w:tr w:rsidR="00C216F0" w14:paraId="09CBB2DB"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4CBF4AC0" w14:textId="77777777" w:rsidR="00C216F0" w:rsidRDefault="00000000">
            <w:r>
              <w:rPr>
                <w:rFonts w:ascii="Calibri" w:eastAsia="Calibri" w:hAnsi="Calibri" w:cs="Calibri"/>
                <w:color w:val="222222"/>
              </w:rPr>
              <w:t>Unknown.exe</w:t>
            </w:r>
          </w:p>
        </w:tc>
        <w:tc>
          <w:tcPr>
            <w:tcW w:w="2400" w:type="dxa"/>
            <w:shd w:val="clear" w:color="auto" w:fill="FFFFFF"/>
            <w:tcMar>
              <w:top w:w="90" w:type="dxa"/>
              <w:left w:w="120" w:type="dxa"/>
              <w:bottom w:w="90" w:type="dxa"/>
              <w:right w:w="120" w:type="dxa"/>
            </w:tcMar>
            <w:vAlign w:val="center"/>
          </w:tcPr>
          <w:p w14:paraId="61A37839" w14:textId="77777777" w:rsidR="00C216F0" w:rsidRDefault="00000000">
            <w:r>
              <w:rPr>
                <w:rFonts w:ascii="Calibri" w:eastAsia="Calibri" w:hAnsi="Calibri" w:cs="Calibri"/>
                <w:color w:val="222222"/>
              </w:rPr>
              <w:t>Any</w:t>
            </w:r>
          </w:p>
        </w:tc>
        <w:tc>
          <w:tcPr>
            <w:tcW w:w="1600" w:type="dxa"/>
            <w:shd w:val="clear" w:color="auto" w:fill="FFFFFF"/>
            <w:tcMar>
              <w:top w:w="90" w:type="dxa"/>
              <w:left w:w="120" w:type="dxa"/>
              <w:bottom w:w="90" w:type="dxa"/>
              <w:right w:w="120" w:type="dxa"/>
            </w:tcMar>
            <w:vAlign w:val="center"/>
          </w:tcPr>
          <w:p w14:paraId="5747FFB1" w14:textId="77777777" w:rsidR="00C216F0" w:rsidRDefault="00000000">
            <w:r>
              <w:rPr>
                <w:rFonts w:ascii="Calibri" w:eastAsia="Calibri" w:hAnsi="Calibri" w:cs="Calibri"/>
                <w:color w:val="222222"/>
              </w:rPr>
              <w:t>Any</w:t>
            </w:r>
          </w:p>
        </w:tc>
        <w:tc>
          <w:tcPr>
            <w:tcW w:w="1200" w:type="dxa"/>
            <w:shd w:val="clear" w:color="auto" w:fill="FFFFFF"/>
            <w:tcMar>
              <w:top w:w="90" w:type="dxa"/>
              <w:left w:w="120" w:type="dxa"/>
              <w:bottom w:w="90" w:type="dxa"/>
              <w:right w:w="120" w:type="dxa"/>
            </w:tcMar>
            <w:vAlign w:val="center"/>
          </w:tcPr>
          <w:p w14:paraId="0029131B" w14:textId="77777777" w:rsidR="00C216F0" w:rsidRDefault="00000000">
            <w:r>
              <w:rPr>
                <w:rFonts w:ascii="Calibri" w:eastAsia="Calibri" w:hAnsi="Calibri" w:cs="Calibri"/>
                <w:color w:val="222222"/>
              </w:rPr>
              <w:t>Any</w:t>
            </w:r>
          </w:p>
        </w:tc>
        <w:tc>
          <w:tcPr>
            <w:tcW w:w="1600" w:type="dxa"/>
            <w:shd w:val="clear" w:color="auto" w:fill="FFFFFF"/>
            <w:tcMar>
              <w:top w:w="90" w:type="dxa"/>
              <w:left w:w="120" w:type="dxa"/>
              <w:bottom w:w="90" w:type="dxa"/>
              <w:right w:w="120" w:type="dxa"/>
            </w:tcMar>
            <w:vAlign w:val="center"/>
          </w:tcPr>
          <w:p w14:paraId="42CE9234" w14:textId="77777777" w:rsidR="00C216F0" w:rsidRDefault="00000000">
            <w:r>
              <w:rPr>
                <w:rFonts w:ascii="Calibri" w:eastAsia="Calibri" w:hAnsi="Calibri" w:cs="Calibri"/>
                <w:color w:val="222222"/>
              </w:rPr>
              <w:t>BLOCK</w:t>
            </w:r>
          </w:p>
        </w:tc>
      </w:tr>
    </w:tbl>
    <w:p w14:paraId="669934E0" w14:textId="77777777" w:rsidR="00C216F0" w:rsidRDefault="00C216F0">
      <w:pPr>
        <w:spacing w:after="160"/>
      </w:pPr>
    </w:p>
    <w:p w14:paraId="1E8E73DB" w14:textId="77777777" w:rsidR="00C216F0" w:rsidRDefault="00000000">
      <w:pPr>
        <w:pStyle w:val="Heading2"/>
        <w:spacing w:before="260" w:after="120"/>
      </w:pPr>
      <w:r>
        <w:rPr>
          <w:rFonts w:ascii="Calibri" w:eastAsia="Calibri" w:hAnsi="Calibri" w:cs="Calibri"/>
          <w:b/>
          <w:bCs/>
          <w:color w:val="1F4E79"/>
          <w:sz w:val="26"/>
          <w:szCs w:val="26"/>
        </w:rPr>
        <w:t>8.3 Default Policy Resolution</w:t>
      </w:r>
    </w:p>
    <w:p w14:paraId="59FF6369" w14:textId="77777777" w:rsidR="00C216F0" w:rsidRDefault="00000000">
      <w:pPr>
        <w:spacing w:after="160" w:line="300" w:lineRule="auto"/>
        <w:jc w:val="both"/>
      </w:pPr>
      <w:r>
        <w:rPr>
          <w:rFonts w:ascii="Calibri" w:eastAsia="Calibri" w:hAnsi="Calibri" w:cs="Calibri"/>
          <w:color w:val="222222"/>
          <w:sz w:val="22"/>
          <w:szCs w:val="22"/>
        </w:rPr>
        <w:t>Where implemented, an incoming request is resolved by checking increasingly general rule scopes until a match is found:</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0FD67088"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35959E98" w14:textId="77777777" w:rsidR="00C216F0" w:rsidRDefault="00000000">
            <w:pPr>
              <w:spacing w:line="260" w:lineRule="auto"/>
              <w:jc w:val="center"/>
            </w:pPr>
            <w:r>
              <w:rPr>
                <w:rFonts w:ascii="Consolas" w:eastAsia="Consolas" w:hAnsi="Consolas" w:cs="Consolas"/>
                <w:color w:val="222222"/>
                <w:sz w:val="19"/>
                <w:szCs w:val="19"/>
              </w:rPr>
              <w:t xml:space="preserve">         Specific rule</w:t>
            </w:r>
          </w:p>
          <w:p w14:paraId="47F1F2D4" w14:textId="77777777" w:rsidR="00C216F0" w:rsidRDefault="00000000">
            <w:pPr>
              <w:spacing w:line="260" w:lineRule="auto"/>
              <w:jc w:val="center"/>
            </w:pPr>
            <w:r>
              <w:rPr>
                <w:rFonts w:ascii="Consolas" w:eastAsia="Consolas" w:hAnsi="Consolas" w:cs="Consolas"/>
                <w:color w:val="222222"/>
                <w:sz w:val="19"/>
                <w:szCs w:val="19"/>
              </w:rPr>
              <w:t xml:space="preserve">               │</w:t>
            </w:r>
          </w:p>
          <w:p w14:paraId="27FD7F0A" w14:textId="77777777" w:rsidR="00C216F0" w:rsidRDefault="00000000">
            <w:pPr>
              <w:spacing w:line="260" w:lineRule="auto"/>
              <w:jc w:val="center"/>
            </w:pPr>
            <w:r>
              <w:rPr>
                <w:rFonts w:ascii="Consolas" w:eastAsia="Consolas" w:hAnsi="Consolas" w:cs="Consolas"/>
                <w:color w:val="222222"/>
                <w:sz w:val="19"/>
                <w:szCs w:val="19"/>
              </w:rPr>
              <w:t xml:space="preserve">               ▼</w:t>
            </w:r>
          </w:p>
          <w:p w14:paraId="42FF7C2C" w14:textId="77777777" w:rsidR="00C216F0" w:rsidRDefault="00000000">
            <w:pPr>
              <w:spacing w:line="260" w:lineRule="auto"/>
              <w:jc w:val="center"/>
            </w:pPr>
            <w:r>
              <w:rPr>
                <w:rFonts w:ascii="Consolas" w:eastAsia="Consolas" w:hAnsi="Consolas" w:cs="Consolas"/>
                <w:color w:val="222222"/>
                <w:sz w:val="19"/>
                <w:szCs w:val="19"/>
              </w:rPr>
              <w:lastRenderedPageBreak/>
              <w:t xml:space="preserve">        Application rule</w:t>
            </w:r>
          </w:p>
          <w:p w14:paraId="5E4B8025" w14:textId="77777777" w:rsidR="00C216F0" w:rsidRDefault="00000000">
            <w:pPr>
              <w:spacing w:line="260" w:lineRule="auto"/>
              <w:jc w:val="center"/>
            </w:pPr>
            <w:r>
              <w:rPr>
                <w:rFonts w:ascii="Consolas" w:eastAsia="Consolas" w:hAnsi="Consolas" w:cs="Consolas"/>
                <w:color w:val="222222"/>
                <w:sz w:val="19"/>
                <w:szCs w:val="19"/>
              </w:rPr>
              <w:t xml:space="preserve">               │</w:t>
            </w:r>
          </w:p>
          <w:p w14:paraId="117FF551" w14:textId="77777777" w:rsidR="00C216F0" w:rsidRDefault="00000000">
            <w:pPr>
              <w:spacing w:line="260" w:lineRule="auto"/>
              <w:jc w:val="center"/>
            </w:pPr>
            <w:r>
              <w:rPr>
                <w:rFonts w:ascii="Consolas" w:eastAsia="Consolas" w:hAnsi="Consolas" w:cs="Consolas"/>
                <w:color w:val="222222"/>
                <w:sz w:val="19"/>
                <w:szCs w:val="19"/>
              </w:rPr>
              <w:t xml:space="preserve">               ▼</w:t>
            </w:r>
          </w:p>
          <w:p w14:paraId="74F2F126" w14:textId="77777777" w:rsidR="00C216F0" w:rsidRDefault="00000000">
            <w:pPr>
              <w:spacing w:line="260" w:lineRule="auto"/>
              <w:jc w:val="center"/>
            </w:pPr>
            <w:r>
              <w:rPr>
                <w:rFonts w:ascii="Consolas" w:eastAsia="Consolas" w:hAnsi="Consolas" w:cs="Consolas"/>
                <w:color w:val="222222"/>
                <w:sz w:val="19"/>
                <w:szCs w:val="19"/>
              </w:rPr>
              <w:t xml:space="preserve">          Default rule</w:t>
            </w:r>
          </w:p>
          <w:p w14:paraId="271A3F02" w14:textId="77777777" w:rsidR="00C216F0" w:rsidRDefault="00000000">
            <w:pPr>
              <w:spacing w:line="260" w:lineRule="auto"/>
              <w:jc w:val="center"/>
            </w:pPr>
            <w:r>
              <w:rPr>
                <w:rFonts w:ascii="Consolas" w:eastAsia="Consolas" w:hAnsi="Consolas" w:cs="Consolas"/>
                <w:color w:val="222222"/>
                <w:sz w:val="19"/>
                <w:szCs w:val="19"/>
              </w:rPr>
              <w:t xml:space="preserve">               │</w:t>
            </w:r>
          </w:p>
          <w:p w14:paraId="34F00179" w14:textId="77777777" w:rsidR="00C216F0" w:rsidRDefault="00000000">
            <w:pPr>
              <w:spacing w:line="260" w:lineRule="auto"/>
              <w:jc w:val="center"/>
            </w:pPr>
            <w:r>
              <w:rPr>
                <w:rFonts w:ascii="Consolas" w:eastAsia="Consolas" w:hAnsi="Consolas" w:cs="Consolas"/>
                <w:color w:val="222222"/>
                <w:sz w:val="19"/>
                <w:szCs w:val="19"/>
              </w:rPr>
              <w:t xml:space="preserve">               ▼</w:t>
            </w:r>
          </w:p>
          <w:p w14:paraId="76755F50"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ALLOW  /</w:t>
            </w:r>
            <w:proofErr w:type="gramEnd"/>
            <w:r>
              <w:rPr>
                <w:rFonts w:ascii="Consolas" w:eastAsia="Consolas" w:hAnsi="Consolas" w:cs="Consolas"/>
                <w:color w:val="222222"/>
                <w:sz w:val="19"/>
                <w:szCs w:val="19"/>
              </w:rPr>
              <w:t xml:space="preserve">  BLOCK</w:t>
            </w:r>
          </w:p>
        </w:tc>
      </w:tr>
    </w:tbl>
    <w:p w14:paraId="30A7DD9C" w14:textId="77777777" w:rsidR="00C216F0" w:rsidRDefault="00000000">
      <w:pPr>
        <w:spacing w:before="60" w:after="220"/>
        <w:jc w:val="center"/>
      </w:pPr>
      <w:r>
        <w:rPr>
          <w:rFonts w:ascii="Calibri" w:eastAsia="Calibri" w:hAnsi="Calibri" w:cs="Calibri"/>
          <w:i/>
          <w:iCs/>
          <w:color w:val="444444"/>
          <w:sz w:val="19"/>
          <w:szCs w:val="19"/>
        </w:rPr>
        <w:lastRenderedPageBreak/>
        <w:t>Figure 8.2: Default policy resolution order.</w:t>
      </w:r>
    </w:p>
    <w:p w14:paraId="5B4B7C3D" w14:textId="77777777" w:rsidR="00C216F0" w:rsidRDefault="00000000">
      <w:r>
        <w:br w:type="page"/>
      </w:r>
    </w:p>
    <w:p w14:paraId="79EA06ED"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9. Detailed Working</w:t>
      </w:r>
    </w:p>
    <w:p w14:paraId="221898FA" w14:textId="77777777" w:rsidR="00C216F0" w:rsidRDefault="00000000">
      <w:pPr>
        <w:spacing w:after="160" w:line="300" w:lineRule="auto"/>
        <w:jc w:val="both"/>
      </w:pPr>
      <w:r>
        <w:rPr>
          <w:rFonts w:ascii="Calibri" w:eastAsia="Calibri" w:hAnsi="Calibri" w:cs="Calibri"/>
          <w:color w:val="222222"/>
          <w:sz w:val="22"/>
          <w:szCs w:val="22"/>
        </w:rPr>
        <w:t xml:space="preserve">This section traces one complete network request end-to-end through the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pipeline, from the moment an application attempts a connection to the moment the event appears in the Central Web Console.</w:t>
      </w:r>
    </w:p>
    <w:p w14:paraId="24B1716F"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Application initiates a connection — e.g., chrome.exe → github.com</w:t>
      </w:r>
    </w:p>
    <w:p w14:paraId="46597528"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Endpoint Agent detects the activity.</w:t>
      </w:r>
    </w:p>
    <w:p w14:paraId="70F06475"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Agent identifies the application / process context responsible for the connection.</w:t>
      </w:r>
    </w:p>
    <w:p w14:paraId="514AD00B"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Agent extracts relevant network information (Application, Destination, Protocol, Port).</w:t>
      </w:r>
    </w:p>
    <w:p w14:paraId="3E1C136F"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Policy Engine evaluates the request against configured policies.</w:t>
      </w:r>
    </w:p>
    <w:p w14:paraId="56225035"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A decision is reached: MATCH → apply matched rule's action; NO MATCH → apply default policy.</w:t>
      </w:r>
    </w:p>
    <w:p w14:paraId="7D6BD4A5"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connection is allowed or blocked accordingly.</w:t>
      </w:r>
    </w:p>
    <w:p w14:paraId="2CC9C484"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event is logged locally with full context.</w:t>
      </w:r>
    </w:p>
    <w:p w14:paraId="5384B81F" w14:textId="77777777" w:rsidR="00C216F0" w:rsidRDefault="00000000">
      <w:pPr>
        <w:pStyle w:val="ListParagraph"/>
        <w:numPr>
          <w:ilvl w:val="0"/>
          <w:numId w:val="3"/>
        </w:numPr>
        <w:spacing w:after="80" w:line="280" w:lineRule="auto"/>
      </w:pPr>
      <w:r>
        <w:rPr>
          <w:rFonts w:ascii="Calibri" w:eastAsia="Calibri" w:hAnsi="Calibri" w:cs="Calibri"/>
          <w:color w:val="222222"/>
          <w:sz w:val="22"/>
          <w:szCs w:val="22"/>
        </w:rPr>
        <w:t>The event is transmitted to and displayed in the Central Web Console.</w:t>
      </w:r>
    </w:p>
    <w:p w14:paraId="259851A2" w14:textId="77777777" w:rsidR="00C216F0" w:rsidRDefault="00C216F0"/>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723E3F13"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5F807B8E" w14:textId="77777777" w:rsidR="00C216F0" w:rsidRDefault="00000000">
            <w:pPr>
              <w:spacing w:line="260" w:lineRule="auto"/>
              <w:jc w:val="center"/>
            </w:pPr>
            <w:r>
              <w:rPr>
                <w:rFonts w:ascii="Consolas" w:eastAsia="Consolas" w:hAnsi="Consolas" w:cs="Consolas"/>
                <w:color w:val="222222"/>
                <w:sz w:val="19"/>
                <w:szCs w:val="19"/>
              </w:rPr>
              <w:t xml:space="preserve">   chrome.exe ──► github.com</w:t>
            </w:r>
          </w:p>
          <w:p w14:paraId="5F10F045" w14:textId="77777777" w:rsidR="00C216F0" w:rsidRDefault="00000000">
            <w:pPr>
              <w:spacing w:line="260" w:lineRule="auto"/>
              <w:jc w:val="center"/>
            </w:pPr>
            <w:r>
              <w:rPr>
                <w:rFonts w:ascii="Consolas" w:eastAsia="Consolas" w:hAnsi="Consolas" w:cs="Consolas"/>
                <w:color w:val="222222"/>
                <w:sz w:val="19"/>
                <w:szCs w:val="19"/>
              </w:rPr>
              <w:t xml:space="preserve">         │</w:t>
            </w:r>
          </w:p>
          <w:p w14:paraId="27DE604F" w14:textId="77777777" w:rsidR="00C216F0" w:rsidRDefault="00000000">
            <w:pPr>
              <w:spacing w:line="260" w:lineRule="auto"/>
              <w:jc w:val="center"/>
            </w:pPr>
            <w:r>
              <w:rPr>
                <w:rFonts w:ascii="Consolas" w:eastAsia="Consolas" w:hAnsi="Consolas" w:cs="Consolas"/>
                <w:color w:val="222222"/>
                <w:sz w:val="19"/>
                <w:szCs w:val="19"/>
              </w:rPr>
              <w:t xml:space="preserve">         ▼</w:t>
            </w:r>
          </w:p>
          <w:p w14:paraId="192176FE" w14:textId="77777777" w:rsidR="00C216F0" w:rsidRDefault="00000000">
            <w:pPr>
              <w:spacing w:line="260" w:lineRule="auto"/>
              <w:jc w:val="center"/>
            </w:pPr>
            <w:r>
              <w:rPr>
                <w:rFonts w:ascii="Consolas" w:eastAsia="Consolas" w:hAnsi="Consolas" w:cs="Consolas"/>
                <w:color w:val="222222"/>
                <w:sz w:val="19"/>
                <w:szCs w:val="19"/>
              </w:rPr>
              <w:t xml:space="preserve">   Endpoint Agent detects activity</w:t>
            </w:r>
          </w:p>
          <w:p w14:paraId="33DE9BE8" w14:textId="77777777" w:rsidR="00C216F0" w:rsidRDefault="00000000">
            <w:pPr>
              <w:spacing w:line="260" w:lineRule="auto"/>
              <w:jc w:val="center"/>
            </w:pPr>
            <w:r>
              <w:rPr>
                <w:rFonts w:ascii="Consolas" w:eastAsia="Consolas" w:hAnsi="Consolas" w:cs="Consolas"/>
                <w:color w:val="222222"/>
                <w:sz w:val="19"/>
                <w:szCs w:val="19"/>
              </w:rPr>
              <w:t xml:space="preserve">         │</w:t>
            </w:r>
          </w:p>
          <w:p w14:paraId="7E0FDE81" w14:textId="77777777" w:rsidR="00C216F0" w:rsidRDefault="00000000">
            <w:pPr>
              <w:spacing w:line="260" w:lineRule="auto"/>
              <w:jc w:val="center"/>
            </w:pPr>
            <w:r>
              <w:rPr>
                <w:rFonts w:ascii="Consolas" w:eastAsia="Consolas" w:hAnsi="Consolas" w:cs="Consolas"/>
                <w:color w:val="222222"/>
                <w:sz w:val="19"/>
                <w:szCs w:val="19"/>
              </w:rPr>
              <w:t xml:space="preserve">         ▼</w:t>
            </w:r>
          </w:p>
          <w:p w14:paraId="41D80927" w14:textId="77777777" w:rsidR="00C216F0" w:rsidRDefault="00000000">
            <w:pPr>
              <w:spacing w:line="260" w:lineRule="auto"/>
              <w:jc w:val="center"/>
            </w:pPr>
            <w:r>
              <w:rPr>
                <w:rFonts w:ascii="Consolas" w:eastAsia="Consolas" w:hAnsi="Consolas" w:cs="Consolas"/>
                <w:color w:val="222222"/>
                <w:sz w:val="19"/>
                <w:szCs w:val="19"/>
              </w:rPr>
              <w:t xml:space="preserve">   Identify application/process context</w:t>
            </w:r>
          </w:p>
          <w:p w14:paraId="17E3F49D" w14:textId="77777777" w:rsidR="00C216F0" w:rsidRDefault="00000000">
            <w:pPr>
              <w:spacing w:line="260" w:lineRule="auto"/>
              <w:jc w:val="center"/>
            </w:pPr>
            <w:r>
              <w:rPr>
                <w:rFonts w:ascii="Consolas" w:eastAsia="Consolas" w:hAnsi="Consolas" w:cs="Consolas"/>
                <w:color w:val="222222"/>
                <w:sz w:val="19"/>
                <w:szCs w:val="19"/>
              </w:rPr>
              <w:t xml:space="preserve">         │</w:t>
            </w:r>
          </w:p>
          <w:p w14:paraId="1F2BDD8A" w14:textId="77777777" w:rsidR="00C216F0" w:rsidRDefault="00000000">
            <w:pPr>
              <w:spacing w:line="260" w:lineRule="auto"/>
              <w:jc w:val="center"/>
            </w:pPr>
            <w:r>
              <w:rPr>
                <w:rFonts w:ascii="Consolas" w:eastAsia="Consolas" w:hAnsi="Consolas" w:cs="Consolas"/>
                <w:color w:val="222222"/>
                <w:sz w:val="19"/>
                <w:szCs w:val="19"/>
              </w:rPr>
              <w:t xml:space="preserve">         ▼</w:t>
            </w:r>
          </w:p>
          <w:p w14:paraId="70DEBAF1" w14:textId="77777777" w:rsidR="00C216F0" w:rsidRDefault="00000000">
            <w:pPr>
              <w:spacing w:line="260" w:lineRule="auto"/>
              <w:jc w:val="center"/>
            </w:pPr>
            <w:r>
              <w:rPr>
                <w:rFonts w:ascii="Consolas" w:eastAsia="Consolas" w:hAnsi="Consolas" w:cs="Consolas"/>
                <w:color w:val="222222"/>
                <w:sz w:val="19"/>
                <w:szCs w:val="19"/>
              </w:rPr>
              <w:t xml:space="preserve">   Extract: App | Destination | Protocol | Port</w:t>
            </w:r>
          </w:p>
          <w:p w14:paraId="2BB69827" w14:textId="77777777" w:rsidR="00C216F0" w:rsidRDefault="00000000">
            <w:pPr>
              <w:spacing w:line="260" w:lineRule="auto"/>
              <w:jc w:val="center"/>
            </w:pPr>
            <w:r>
              <w:rPr>
                <w:rFonts w:ascii="Consolas" w:eastAsia="Consolas" w:hAnsi="Consolas" w:cs="Consolas"/>
                <w:color w:val="222222"/>
                <w:sz w:val="19"/>
                <w:szCs w:val="19"/>
              </w:rPr>
              <w:t xml:space="preserve">         │</w:t>
            </w:r>
          </w:p>
          <w:p w14:paraId="16F7D987" w14:textId="77777777" w:rsidR="00C216F0" w:rsidRDefault="00000000">
            <w:pPr>
              <w:spacing w:line="260" w:lineRule="auto"/>
              <w:jc w:val="center"/>
            </w:pPr>
            <w:r>
              <w:rPr>
                <w:rFonts w:ascii="Consolas" w:eastAsia="Consolas" w:hAnsi="Consolas" w:cs="Consolas"/>
                <w:color w:val="222222"/>
                <w:sz w:val="19"/>
                <w:szCs w:val="19"/>
              </w:rPr>
              <w:t xml:space="preserve">         ▼</w:t>
            </w:r>
          </w:p>
          <w:p w14:paraId="3D60BCDA" w14:textId="77777777" w:rsidR="00C216F0" w:rsidRDefault="00000000">
            <w:pPr>
              <w:spacing w:line="260" w:lineRule="auto"/>
              <w:jc w:val="center"/>
            </w:pPr>
            <w:r>
              <w:rPr>
                <w:rFonts w:ascii="Consolas" w:eastAsia="Consolas" w:hAnsi="Consolas" w:cs="Consolas"/>
                <w:color w:val="222222"/>
                <w:sz w:val="19"/>
                <w:szCs w:val="19"/>
              </w:rPr>
              <w:t xml:space="preserve">   Policy Engine evaluates request</w:t>
            </w:r>
          </w:p>
          <w:p w14:paraId="4339C280" w14:textId="77777777" w:rsidR="00C216F0" w:rsidRDefault="00000000">
            <w:pPr>
              <w:spacing w:line="260" w:lineRule="auto"/>
              <w:jc w:val="center"/>
            </w:pPr>
            <w:r>
              <w:rPr>
                <w:rFonts w:ascii="Consolas" w:eastAsia="Consolas" w:hAnsi="Consolas" w:cs="Consolas"/>
                <w:color w:val="222222"/>
                <w:sz w:val="19"/>
                <w:szCs w:val="19"/>
              </w:rPr>
              <w:t xml:space="preserve">         │</w:t>
            </w:r>
          </w:p>
          <w:p w14:paraId="19E77109" w14:textId="77777777" w:rsidR="00C216F0" w:rsidRDefault="00000000">
            <w:pPr>
              <w:spacing w:line="260" w:lineRule="auto"/>
              <w:jc w:val="center"/>
            </w:pPr>
            <w:r>
              <w:rPr>
                <w:rFonts w:ascii="Consolas" w:eastAsia="Consolas" w:hAnsi="Consolas" w:cs="Consolas"/>
                <w:color w:val="222222"/>
                <w:sz w:val="19"/>
                <w:szCs w:val="19"/>
              </w:rPr>
              <w:t xml:space="preserve">     ┌────┴────┐</w:t>
            </w:r>
          </w:p>
          <w:p w14:paraId="5EE81326" w14:textId="77777777" w:rsidR="00C216F0" w:rsidRDefault="00000000">
            <w:pPr>
              <w:spacing w:line="260" w:lineRule="auto"/>
              <w:jc w:val="center"/>
            </w:pPr>
            <w:r>
              <w:rPr>
                <w:rFonts w:ascii="Consolas" w:eastAsia="Consolas" w:hAnsi="Consolas" w:cs="Consolas"/>
                <w:color w:val="222222"/>
                <w:sz w:val="19"/>
                <w:szCs w:val="19"/>
              </w:rPr>
              <w:t xml:space="preserve">     ▼         ▼</w:t>
            </w:r>
          </w:p>
          <w:p w14:paraId="08339171" w14:textId="77777777" w:rsidR="00C216F0" w:rsidRDefault="00000000">
            <w:pPr>
              <w:spacing w:line="260" w:lineRule="auto"/>
              <w:jc w:val="center"/>
            </w:pPr>
            <w:r>
              <w:rPr>
                <w:rFonts w:ascii="Consolas" w:eastAsia="Consolas" w:hAnsi="Consolas" w:cs="Consolas"/>
                <w:color w:val="222222"/>
                <w:sz w:val="19"/>
                <w:szCs w:val="19"/>
              </w:rPr>
              <w:t xml:space="preserve">   MATCH    NO MATCH</w:t>
            </w:r>
          </w:p>
          <w:p w14:paraId="3D5F6076" w14:textId="77777777" w:rsidR="00C216F0" w:rsidRDefault="00000000">
            <w:pPr>
              <w:spacing w:line="260" w:lineRule="auto"/>
              <w:jc w:val="center"/>
            </w:pPr>
            <w:r>
              <w:rPr>
                <w:rFonts w:ascii="Consolas" w:eastAsia="Consolas" w:hAnsi="Consolas" w:cs="Consolas"/>
                <w:color w:val="222222"/>
                <w:sz w:val="19"/>
                <w:szCs w:val="19"/>
              </w:rPr>
              <w:t xml:space="preserve">     │         │</w:t>
            </w:r>
          </w:p>
          <w:p w14:paraId="0F04627E" w14:textId="77777777" w:rsidR="00C216F0" w:rsidRDefault="00000000">
            <w:pPr>
              <w:spacing w:line="260" w:lineRule="auto"/>
              <w:jc w:val="center"/>
            </w:pPr>
            <w:r>
              <w:rPr>
                <w:rFonts w:ascii="Consolas" w:eastAsia="Consolas" w:hAnsi="Consolas" w:cs="Consolas"/>
                <w:color w:val="222222"/>
                <w:sz w:val="19"/>
                <w:szCs w:val="19"/>
              </w:rPr>
              <w:t xml:space="preserve">     ▼         ▼</w:t>
            </w:r>
          </w:p>
          <w:p w14:paraId="36432429" w14:textId="77777777" w:rsidR="00C216F0" w:rsidRDefault="00000000">
            <w:pPr>
              <w:spacing w:line="260" w:lineRule="auto"/>
              <w:jc w:val="center"/>
            </w:pPr>
            <w:r>
              <w:rPr>
                <w:rFonts w:ascii="Consolas" w:eastAsia="Consolas" w:hAnsi="Consolas" w:cs="Consolas"/>
                <w:color w:val="222222"/>
                <w:sz w:val="19"/>
                <w:szCs w:val="19"/>
              </w:rPr>
              <w:t xml:space="preserve">  Rule </w:t>
            </w:r>
            <w:proofErr w:type="gramStart"/>
            <w:r>
              <w:rPr>
                <w:rFonts w:ascii="Consolas" w:eastAsia="Consolas" w:hAnsi="Consolas" w:cs="Consolas"/>
                <w:color w:val="222222"/>
                <w:sz w:val="19"/>
                <w:szCs w:val="19"/>
              </w:rPr>
              <w:t>Action  Default</w:t>
            </w:r>
            <w:proofErr w:type="gramEnd"/>
            <w:r>
              <w:rPr>
                <w:rFonts w:ascii="Consolas" w:eastAsia="Consolas" w:hAnsi="Consolas" w:cs="Consolas"/>
                <w:color w:val="222222"/>
                <w:sz w:val="19"/>
                <w:szCs w:val="19"/>
              </w:rPr>
              <w:t xml:space="preserve"> Policy</w:t>
            </w:r>
          </w:p>
          <w:p w14:paraId="48CF0F10" w14:textId="77777777" w:rsidR="00C216F0" w:rsidRDefault="00000000">
            <w:pPr>
              <w:spacing w:line="260" w:lineRule="auto"/>
              <w:jc w:val="center"/>
            </w:pPr>
            <w:r>
              <w:rPr>
                <w:rFonts w:ascii="Consolas" w:eastAsia="Consolas" w:hAnsi="Consolas" w:cs="Consolas"/>
                <w:color w:val="222222"/>
                <w:sz w:val="19"/>
                <w:szCs w:val="19"/>
              </w:rPr>
              <w:t xml:space="preserve">         │</w:t>
            </w:r>
          </w:p>
          <w:p w14:paraId="4A81AE4E" w14:textId="77777777" w:rsidR="00C216F0" w:rsidRDefault="00000000">
            <w:pPr>
              <w:spacing w:line="260" w:lineRule="auto"/>
              <w:jc w:val="center"/>
            </w:pPr>
            <w:r>
              <w:rPr>
                <w:rFonts w:ascii="Consolas" w:eastAsia="Consolas" w:hAnsi="Consolas" w:cs="Consolas"/>
                <w:color w:val="222222"/>
                <w:sz w:val="19"/>
                <w:szCs w:val="19"/>
              </w:rPr>
              <w:t xml:space="preserve">         ▼</w:t>
            </w:r>
          </w:p>
          <w:p w14:paraId="6C08C9D7" w14:textId="77777777" w:rsidR="00C216F0" w:rsidRDefault="00000000">
            <w:pPr>
              <w:spacing w:line="260" w:lineRule="auto"/>
              <w:jc w:val="center"/>
            </w:pPr>
            <w:r>
              <w:rPr>
                <w:rFonts w:ascii="Consolas" w:eastAsia="Consolas" w:hAnsi="Consolas" w:cs="Consolas"/>
                <w:color w:val="222222"/>
                <w:sz w:val="19"/>
                <w:szCs w:val="19"/>
              </w:rPr>
              <w:lastRenderedPageBreak/>
              <w:t xml:space="preserve">   ALLOW / BLOCK connection</w:t>
            </w:r>
          </w:p>
          <w:p w14:paraId="28341F57" w14:textId="77777777" w:rsidR="00C216F0" w:rsidRDefault="00000000">
            <w:pPr>
              <w:spacing w:line="260" w:lineRule="auto"/>
              <w:jc w:val="center"/>
            </w:pPr>
            <w:r>
              <w:rPr>
                <w:rFonts w:ascii="Consolas" w:eastAsia="Consolas" w:hAnsi="Consolas" w:cs="Consolas"/>
                <w:color w:val="222222"/>
                <w:sz w:val="19"/>
                <w:szCs w:val="19"/>
              </w:rPr>
              <w:t xml:space="preserve">         │</w:t>
            </w:r>
          </w:p>
          <w:p w14:paraId="72A3052C" w14:textId="77777777" w:rsidR="00C216F0" w:rsidRDefault="00000000">
            <w:pPr>
              <w:spacing w:line="260" w:lineRule="auto"/>
              <w:jc w:val="center"/>
            </w:pPr>
            <w:r>
              <w:rPr>
                <w:rFonts w:ascii="Consolas" w:eastAsia="Consolas" w:hAnsi="Consolas" w:cs="Consolas"/>
                <w:color w:val="222222"/>
                <w:sz w:val="19"/>
                <w:szCs w:val="19"/>
              </w:rPr>
              <w:t xml:space="preserve">         ▼</w:t>
            </w:r>
          </w:p>
          <w:p w14:paraId="730A6E81" w14:textId="77777777" w:rsidR="00C216F0" w:rsidRDefault="00000000">
            <w:pPr>
              <w:spacing w:line="260" w:lineRule="auto"/>
              <w:jc w:val="center"/>
            </w:pPr>
            <w:r>
              <w:rPr>
                <w:rFonts w:ascii="Consolas" w:eastAsia="Consolas" w:hAnsi="Consolas" w:cs="Consolas"/>
                <w:color w:val="222222"/>
                <w:sz w:val="19"/>
                <w:szCs w:val="19"/>
              </w:rPr>
              <w:t xml:space="preserve">   Log Event ──► Central Console</w:t>
            </w:r>
          </w:p>
        </w:tc>
      </w:tr>
    </w:tbl>
    <w:p w14:paraId="5906B19D" w14:textId="77777777" w:rsidR="00C216F0" w:rsidRDefault="00000000">
      <w:pPr>
        <w:spacing w:before="60" w:after="220"/>
        <w:jc w:val="center"/>
      </w:pPr>
      <w:r>
        <w:rPr>
          <w:rFonts w:ascii="Calibri" w:eastAsia="Calibri" w:hAnsi="Calibri" w:cs="Calibri"/>
          <w:i/>
          <w:iCs/>
          <w:color w:val="444444"/>
          <w:sz w:val="19"/>
          <w:szCs w:val="19"/>
        </w:rPr>
        <w:lastRenderedPageBreak/>
        <w:t xml:space="preserve">Figure 9.1: End-to-end flow of a single network request through </w:t>
      </w:r>
      <w:proofErr w:type="spellStart"/>
      <w:r>
        <w:rPr>
          <w:rFonts w:ascii="Calibri" w:eastAsia="Calibri" w:hAnsi="Calibri" w:cs="Calibri"/>
          <w:i/>
          <w:iCs/>
          <w:color w:val="444444"/>
          <w:sz w:val="19"/>
          <w:szCs w:val="19"/>
        </w:rPr>
        <w:t>SentryWall</w:t>
      </w:r>
      <w:proofErr w:type="spellEnd"/>
      <w:r>
        <w:rPr>
          <w:rFonts w:ascii="Calibri" w:eastAsia="Calibri" w:hAnsi="Calibri" w:cs="Calibri"/>
          <w:i/>
          <w:iCs/>
          <w:color w:val="444444"/>
          <w:sz w:val="19"/>
          <w:szCs w:val="19"/>
        </w:rPr>
        <w:t>.</w:t>
      </w:r>
    </w:p>
    <w:p w14:paraId="70D8BBA9" w14:textId="77777777" w:rsidR="00C216F0" w:rsidRDefault="00000000">
      <w:r>
        <w:br w:type="page"/>
      </w:r>
    </w:p>
    <w:p w14:paraId="45A42440"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10. Application Context Identification</w:t>
      </w:r>
    </w:p>
    <w:p w14:paraId="450F8DC8" w14:textId="77777777" w:rsidR="00C216F0" w:rsidRDefault="00000000">
      <w:pPr>
        <w:spacing w:after="160" w:line="300" w:lineRule="auto"/>
        <w:jc w:val="both"/>
      </w:pPr>
      <w:r>
        <w:rPr>
          <w:rFonts w:ascii="Calibri" w:eastAsia="Calibri" w:hAnsi="Calibri" w:cs="Calibri"/>
          <w:color w:val="222222"/>
          <w:sz w:val="22"/>
          <w:szCs w:val="22"/>
        </w:rPr>
        <w:t xml:space="preserve">Application context identification is the technical core that differentiates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from conventional, network-attribute-only firewalls. It is the mechanism by which a raw network connection is attributed to a specific, named application on the endpoint.</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509E5043"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00BF0608" w14:textId="77777777" w:rsidR="00C216F0" w:rsidRDefault="00000000">
            <w:pPr>
              <w:spacing w:line="260" w:lineRule="auto"/>
              <w:jc w:val="center"/>
            </w:pPr>
            <w:r>
              <w:rPr>
                <w:rFonts w:ascii="Consolas" w:eastAsia="Consolas" w:hAnsi="Consolas" w:cs="Consolas"/>
                <w:color w:val="222222"/>
                <w:sz w:val="19"/>
                <w:szCs w:val="19"/>
              </w:rPr>
              <w:t xml:space="preserve">        Network Connection</w:t>
            </w:r>
          </w:p>
          <w:p w14:paraId="3B570240" w14:textId="77777777" w:rsidR="00C216F0" w:rsidRDefault="00000000">
            <w:pPr>
              <w:spacing w:line="260" w:lineRule="auto"/>
              <w:jc w:val="center"/>
            </w:pPr>
            <w:r>
              <w:rPr>
                <w:rFonts w:ascii="Consolas" w:eastAsia="Consolas" w:hAnsi="Consolas" w:cs="Consolas"/>
                <w:color w:val="222222"/>
                <w:sz w:val="19"/>
                <w:szCs w:val="19"/>
              </w:rPr>
              <w:t xml:space="preserve">                │</w:t>
            </w:r>
          </w:p>
          <w:p w14:paraId="13FE2493" w14:textId="77777777" w:rsidR="00C216F0" w:rsidRDefault="00000000">
            <w:pPr>
              <w:spacing w:line="260" w:lineRule="auto"/>
              <w:jc w:val="center"/>
            </w:pPr>
            <w:r>
              <w:rPr>
                <w:rFonts w:ascii="Consolas" w:eastAsia="Consolas" w:hAnsi="Consolas" w:cs="Consolas"/>
                <w:color w:val="222222"/>
                <w:sz w:val="19"/>
                <w:szCs w:val="19"/>
              </w:rPr>
              <w:t xml:space="preserve">                ▼</w:t>
            </w:r>
          </w:p>
          <w:p w14:paraId="17CDD9BF" w14:textId="77777777" w:rsidR="00C216F0" w:rsidRDefault="00000000">
            <w:pPr>
              <w:spacing w:line="260" w:lineRule="auto"/>
              <w:jc w:val="center"/>
            </w:pPr>
            <w:r>
              <w:rPr>
                <w:rFonts w:ascii="Consolas" w:eastAsia="Consolas" w:hAnsi="Consolas" w:cs="Consolas"/>
                <w:color w:val="222222"/>
                <w:sz w:val="19"/>
                <w:szCs w:val="19"/>
              </w:rPr>
              <w:t xml:space="preserve">     Connection Information</w:t>
            </w:r>
          </w:p>
          <w:p w14:paraId="4F272CA8" w14:textId="77777777" w:rsidR="00C216F0" w:rsidRDefault="00000000">
            <w:pPr>
              <w:spacing w:line="260" w:lineRule="auto"/>
              <w:jc w:val="center"/>
            </w:pPr>
            <w:r>
              <w:rPr>
                <w:rFonts w:ascii="Consolas" w:eastAsia="Consolas" w:hAnsi="Consolas" w:cs="Consolas"/>
                <w:color w:val="222222"/>
                <w:sz w:val="19"/>
                <w:szCs w:val="19"/>
              </w:rPr>
              <w:t xml:space="preserve">                │</w:t>
            </w:r>
          </w:p>
          <w:p w14:paraId="2CE912AE" w14:textId="77777777" w:rsidR="00C216F0" w:rsidRDefault="00000000">
            <w:pPr>
              <w:spacing w:line="260" w:lineRule="auto"/>
              <w:jc w:val="center"/>
            </w:pPr>
            <w:r>
              <w:rPr>
                <w:rFonts w:ascii="Consolas" w:eastAsia="Consolas" w:hAnsi="Consolas" w:cs="Consolas"/>
                <w:color w:val="222222"/>
                <w:sz w:val="19"/>
                <w:szCs w:val="19"/>
              </w:rPr>
              <w:t xml:space="preserve">                ▼</w:t>
            </w:r>
          </w:p>
          <w:p w14:paraId="047E7B66" w14:textId="77777777" w:rsidR="00C216F0" w:rsidRDefault="00000000">
            <w:pPr>
              <w:spacing w:line="260" w:lineRule="auto"/>
              <w:jc w:val="center"/>
            </w:pPr>
            <w:r>
              <w:rPr>
                <w:rFonts w:ascii="Consolas" w:eastAsia="Consolas" w:hAnsi="Consolas" w:cs="Consolas"/>
                <w:color w:val="222222"/>
                <w:sz w:val="19"/>
                <w:szCs w:val="19"/>
              </w:rPr>
              <w:t xml:space="preserve">     Process Identification</w:t>
            </w:r>
          </w:p>
          <w:p w14:paraId="0350B7E6" w14:textId="77777777" w:rsidR="00C216F0" w:rsidRDefault="00000000">
            <w:pPr>
              <w:spacing w:line="260" w:lineRule="auto"/>
              <w:jc w:val="center"/>
            </w:pPr>
            <w:r>
              <w:rPr>
                <w:rFonts w:ascii="Consolas" w:eastAsia="Consolas" w:hAnsi="Consolas" w:cs="Consolas"/>
                <w:color w:val="222222"/>
                <w:sz w:val="19"/>
                <w:szCs w:val="19"/>
              </w:rPr>
              <w:t xml:space="preserve">                │</w:t>
            </w:r>
          </w:p>
          <w:p w14:paraId="4AAB9CBD" w14:textId="77777777" w:rsidR="00C216F0" w:rsidRDefault="00000000">
            <w:pPr>
              <w:spacing w:line="260" w:lineRule="auto"/>
              <w:jc w:val="center"/>
            </w:pPr>
            <w:r>
              <w:rPr>
                <w:rFonts w:ascii="Consolas" w:eastAsia="Consolas" w:hAnsi="Consolas" w:cs="Consolas"/>
                <w:color w:val="222222"/>
                <w:sz w:val="19"/>
                <w:szCs w:val="19"/>
              </w:rPr>
              <w:t xml:space="preserve">                ▼</w:t>
            </w:r>
          </w:p>
          <w:p w14:paraId="34A8E29E" w14:textId="77777777" w:rsidR="00C216F0" w:rsidRDefault="00000000">
            <w:pPr>
              <w:spacing w:line="260" w:lineRule="auto"/>
              <w:jc w:val="center"/>
            </w:pPr>
            <w:r>
              <w:rPr>
                <w:rFonts w:ascii="Consolas" w:eastAsia="Consolas" w:hAnsi="Consolas" w:cs="Consolas"/>
                <w:color w:val="222222"/>
                <w:sz w:val="19"/>
                <w:szCs w:val="19"/>
              </w:rPr>
              <w:t xml:space="preserve">      Application Context</w:t>
            </w:r>
          </w:p>
          <w:p w14:paraId="4E0A9DB7" w14:textId="77777777" w:rsidR="00C216F0" w:rsidRDefault="00000000">
            <w:pPr>
              <w:spacing w:line="260" w:lineRule="auto"/>
              <w:jc w:val="center"/>
            </w:pPr>
            <w:r>
              <w:rPr>
                <w:rFonts w:ascii="Consolas" w:eastAsia="Consolas" w:hAnsi="Consolas" w:cs="Consolas"/>
                <w:color w:val="222222"/>
                <w:sz w:val="19"/>
                <w:szCs w:val="19"/>
              </w:rPr>
              <w:t xml:space="preserve">                │</w:t>
            </w:r>
          </w:p>
          <w:p w14:paraId="085158EA" w14:textId="77777777" w:rsidR="00C216F0" w:rsidRDefault="00000000">
            <w:pPr>
              <w:spacing w:line="260" w:lineRule="auto"/>
              <w:jc w:val="center"/>
            </w:pPr>
            <w:r>
              <w:rPr>
                <w:rFonts w:ascii="Consolas" w:eastAsia="Consolas" w:hAnsi="Consolas" w:cs="Consolas"/>
                <w:color w:val="222222"/>
                <w:sz w:val="19"/>
                <w:szCs w:val="19"/>
              </w:rPr>
              <w:t xml:space="preserve">                ▼</w:t>
            </w:r>
          </w:p>
          <w:p w14:paraId="33CCBDE9" w14:textId="77777777" w:rsidR="00C216F0" w:rsidRDefault="00000000">
            <w:pPr>
              <w:spacing w:line="260" w:lineRule="auto"/>
              <w:jc w:val="center"/>
            </w:pPr>
            <w:r>
              <w:rPr>
                <w:rFonts w:ascii="Consolas" w:eastAsia="Consolas" w:hAnsi="Consolas" w:cs="Consolas"/>
                <w:color w:val="222222"/>
                <w:sz w:val="19"/>
                <w:szCs w:val="19"/>
              </w:rPr>
              <w:t xml:space="preserve">         Policy Engine</w:t>
            </w:r>
          </w:p>
        </w:tc>
      </w:tr>
    </w:tbl>
    <w:p w14:paraId="6479F227" w14:textId="77777777" w:rsidR="00C216F0" w:rsidRDefault="00000000">
      <w:pPr>
        <w:spacing w:before="60" w:after="220"/>
        <w:jc w:val="center"/>
      </w:pPr>
      <w:r>
        <w:rPr>
          <w:rFonts w:ascii="Calibri" w:eastAsia="Calibri" w:hAnsi="Calibri" w:cs="Calibri"/>
          <w:i/>
          <w:iCs/>
          <w:color w:val="444444"/>
          <w:sz w:val="19"/>
          <w:szCs w:val="19"/>
        </w:rPr>
        <w:t>Figure 10.1: From raw connection to application context to policy decision.</w:t>
      </w:r>
    </w:p>
    <w:p w14:paraId="354BBDE0" w14:textId="77777777" w:rsidR="00C216F0" w:rsidRDefault="00000000">
      <w:pPr>
        <w:pStyle w:val="Heading2"/>
        <w:spacing w:before="260" w:after="120"/>
      </w:pPr>
      <w:r>
        <w:rPr>
          <w:rFonts w:ascii="Calibri" w:eastAsia="Calibri" w:hAnsi="Calibri" w:cs="Calibri"/>
          <w:b/>
          <w:bCs/>
          <w:color w:val="1F4E79"/>
          <w:sz w:val="26"/>
          <w:szCs w:val="26"/>
        </w:rPr>
        <w:t>10.1 Context Fields</w:t>
      </w:r>
    </w:p>
    <w:p w14:paraId="35C00FF2" w14:textId="77777777" w:rsidR="00C216F0" w:rsidRDefault="00000000">
      <w:pPr>
        <w:spacing w:after="160" w:line="300" w:lineRule="auto"/>
        <w:jc w:val="both"/>
      </w:pPr>
      <w:r>
        <w:rPr>
          <w:rFonts w:ascii="Calibri" w:eastAsia="Calibri" w:hAnsi="Calibri" w:cs="Calibri"/>
          <w:color w:val="222222"/>
          <w:sz w:val="22"/>
          <w:szCs w:val="22"/>
        </w:rPr>
        <w:t>Depending on the implementation, the following fields may be captured as part of the application context:</w:t>
      </w:r>
    </w:p>
    <w:p w14:paraId="24307B07"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Process name</w:t>
      </w:r>
    </w:p>
    <w:p w14:paraId="72EC7349"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Process ID (PID)</w:t>
      </w:r>
    </w:p>
    <w:p w14:paraId="740FBD1D"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Executable path</w:t>
      </w:r>
    </w:p>
    <w:p w14:paraId="1AD6FCA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Destination IP address</w:t>
      </w:r>
    </w:p>
    <w:p w14:paraId="44A70A33"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Destination domain</w:t>
      </w:r>
    </w:p>
    <w:p w14:paraId="573F3293"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Protocol</w:t>
      </w:r>
    </w:p>
    <w:p w14:paraId="2E84086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Port</w:t>
      </w:r>
    </w:p>
    <w:p w14:paraId="1A42E01D"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Timestamp</w:t>
      </w:r>
    </w:p>
    <w:p w14:paraId="129C6EB6" w14:textId="77777777" w:rsidR="00C216F0" w:rsidRDefault="00000000">
      <w:pPr>
        <w:pStyle w:val="Heading2"/>
        <w:spacing w:before="260" w:after="120"/>
      </w:pPr>
      <w:r>
        <w:rPr>
          <w:rFonts w:ascii="Calibri" w:eastAsia="Calibri" w:hAnsi="Calibri" w:cs="Calibri"/>
          <w:b/>
          <w:bCs/>
          <w:color w:val="1F4E79"/>
          <w:sz w:val="26"/>
          <w:szCs w:val="26"/>
        </w:rPr>
        <w:t>10.2 Example</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65560A3F"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164FFC1C" w14:textId="77777777" w:rsidR="00C216F0" w:rsidRDefault="00000000">
            <w:pPr>
              <w:spacing w:line="260" w:lineRule="auto"/>
            </w:pPr>
            <w:r>
              <w:rPr>
                <w:rFonts w:ascii="Consolas" w:eastAsia="Consolas" w:hAnsi="Consolas" w:cs="Consolas"/>
                <w:color w:val="222222"/>
                <w:sz w:val="19"/>
                <w:szCs w:val="19"/>
              </w:rPr>
              <w:t xml:space="preserve">   PID:          4820</w:t>
            </w:r>
          </w:p>
          <w:p w14:paraId="1587764C" w14:textId="77777777" w:rsidR="00C216F0" w:rsidRDefault="00000000">
            <w:pPr>
              <w:spacing w:line="260" w:lineRule="auto"/>
            </w:pPr>
            <w:r>
              <w:rPr>
                <w:rFonts w:ascii="Consolas" w:eastAsia="Consolas" w:hAnsi="Consolas" w:cs="Consolas"/>
                <w:color w:val="222222"/>
                <w:sz w:val="19"/>
                <w:szCs w:val="19"/>
              </w:rPr>
              <w:t xml:space="preserve">   Process:      chrome.exe</w:t>
            </w:r>
          </w:p>
          <w:p w14:paraId="08D1F6F6" w14:textId="77777777" w:rsidR="00C216F0" w:rsidRDefault="00000000">
            <w:pPr>
              <w:spacing w:line="260" w:lineRule="auto"/>
            </w:pPr>
            <w:r>
              <w:rPr>
                <w:rFonts w:ascii="Consolas" w:eastAsia="Consolas" w:hAnsi="Consolas" w:cs="Consolas"/>
                <w:color w:val="222222"/>
                <w:sz w:val="19"/>
                <w:szCs w:val="19"/>
              </w:rPr>
              <w:t xml:space="preserve">   Destination:  142.x.x.x</w:t>
            </w:r>
          </w:p>
          <w:p w14:paraId="79FBFB6D" w14:textId="77777777" w:rsidR="00C216F0" w:rsidRDefault="00000000">
            <w:pPr>
              <w:spacing w:line="260" w:lineRule="auto"/>
            </w:pPr>
            <w:r>
              <w:rPr>
                <w:rFonts w:ascii="Consolas" w:eastAsia="Consolas" w:hAnsi="Consolas" w:cs="Consolas"/>
                <w:color w:val="222222"/>
                <w:sz w:val="19"/>
                <w:szCs w:val="19"/>
              </w:rPr>
              <w:lastRenderedPageBreak/>
              <w:t xml:space="preserve">   Protocol:     TCP</w:t>
            </w:r>
          </w:p>
          <w:p w14:paraId="52E9906A" w14:textId="77777777" w:rsidR="00C216F0" w:rsidRDefault="00000000">
            <w:pPr>
              <w:spacing w:line="260" w:lineRule="auto"/>
            </w:pPr>
            <w:r>
              <w:rPr>
                <w:rFonts w:ascii="Consolas" w:eastAsia="Consolas" w:hAnsi="Consolas" w:cs="Consolas"/>
                <w:color w:val="222222"/>
                <w:sz w:val="19"/>
                <w:szCs w:val="19"/>
              </w:rPr>
              <w:t xml:space="preserve">   Port:         443</w:t>
            </w:r>
          </w:p>
        </w:tc>
      </w:tr>
    </w:tbl>
    <w:p w14:paraId="30D407A0" w14:textId="77777777" w:rsidR="00C216F0" w:rsidRDefault="00000000">
      <w:pPr>
        <w:spacing w:before="60" w:after="220"/>
        <w:jc w:val="center"/>
      </w:pPr>
      <w:r>
        <w:rPr>
          <w:rFonts w:ascii="Calibri" w:eastAsia="Calibri" w:hAnsi="Calibri" w:cs="Calibri"/>
          <w:i/>
          <w:iCs/>
          <w:color w:val="444444"/>
          <w:sz w:val="19"/>
          <w:szCs w:val="19"/>
        </w:rPr>
        <w:lastRenderedPageBreak/>
        <w:t>Figure 10.2: Sample application context record for a single connection.</w:t>
      </w:r>
    </w:p>
    <w:p w14:paraId="51355ED0" w14:textId="77777777" w:rsidR="00C216F0" w:rsidRDefault="00000000">
      <w:pPr>
        <w:spacing w:after="160" w:line="300" w:lineRule="auto"/>
        <w:jc w:val="both"/>
      </w:pP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uses this application context as an additional dimension for access-control decisions, alongside conventional network-layer attributes — enabling policy that is expressed in terms administrators actually reason about (“which program”), not just raw network coordinates.</w:t>
      </w:r>
    </w:p>
    <w:p w14:paraId="5094A407" w14:textId="77777777" w:rsidR="00C216F0" w:rsidRDefault="00000000">
      <w:r>
        <w:br w:type="page"/>
      </w:r>
    </w:p>
    <w:p w14:paraId="71656E04"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11. Technology Stack &amp; System Design</w:t>
      </w:r>
    </w:p>
    <w:p w14:paraId="5B3A889C" w14:textId="77777777" w:rsidR="00C216F0" w:rsidRDefault="00000000">
      <w:pPr>
        <w:pStyle w:val="Heading2"/>
        <w:spacing w:before="260" w:after="120"/>
      </w:pPr>
      <w:r>
        <w:rPr>
          <w:rFonts w:ascii="Calibri" w:eastAsia="Calibri" w:hAnsi="Calibri" w:cs="Calibri"/>
          <w:b/>
          <w:bCs/>
          <w:color w:val="1F4E79"/>
          <w:sz w:val="26"/>
          <w:szCs w:val="26"/>
        </w:rPr>
        <w:t>11.1 Technology Stack</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5800"/>
      </w:tblGrid>
      <w:tr w:rsidR="00C216F0" w14:paraId="5E4640B6"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6F97BDEF" w14:textId="77777777" w:rsidR="00C216F0" w:rsidRDefault="00000000">
            <w:r>
              <w:rPr>
                <w:rFonts w:ascii="Calibri" w:eastAsia="Calibri" w:hAnsi="Calibri" w:cs="Calibri"/>
                <w:b/>
                <w:bCs/>
                <w:color w:val="FFFFFF"/>
              </w:rPr>
              <w:t>Layer</w:t>
            </w:r>
          </w:p>
        </w:tc>
        <w:tc>
          <w:tcPr>
            <w:tcW w:w="5800" w:type="dxa"/>
            <w:shd w:val="clear" w:color="auto" w:fill="1F4E79"/>
            <w:tcMar>
              <w:top w:w="100" w:type="dxa"/>
              <w:left w:w="120" w:type="dxa"/>
              <w:bottom w:w="100" w:type="dxa"/>
              <w:right w:w="120" w:type="dxa"/>
            </w:tcMar>
            <w:vAlign w:val="center"/>
          </w:tcPr>
          <w:p w14:paraId="2B5E5DEE" w14:textId="77777777" w:rsidR="00C216F0" w:rsidRDefault="00000000">
            <w:r>
              <w:rPr>
                <w:rFonts w:ascii="Calibri" w:eastAsia="Calibri" w:hAnsi="Calibri" w:cs="Calibri"/>
                <w:b/>
                <w:bCs/>
                <w:color w:val="FFFFFF"/>
              </w:rPr>
              <w:t>Technology</w:t>
            </w:r>
          </w:p>
        </w:tc>
      </w:tr>
      <w:tr w:rsidR="00C216F0" w14:paraId="4253440A"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82D6A5F" w14:textId="77777777" w:rsidR="00C216F0" w:rsidRDefault="00000000">
            <w:r>
              <w:rPr>
                <w:rFonts w:ascii="Calibri" w:eastAsia="Calibri" w:hAnsi="Calibri" w:cs="Calibri"/>
                <w:color w:val="222222"/>
              </w:rPr>
              <w:t>Endpoint Agent</w:t>
            </w:r>
          </w:p>
        </w:tc>
        <w:tc>
          <w:tcPr>
            <w:tcW w:w="5800" w:type="dxa"/>
            <w:shd w:val="clear" w:color="auto" w:fill="FFFFFF"/>
            <w:tcMar>
              <w:top w:w="90" w:type="dxa"/>
              <w:left w:w="120" w:type="dxa"/>
              <w:bottom w:w="90" w:type="dxa"/>
              <w:right w:w="120" w:type="dxa"/>
            </w:tcMar>
            <w:vAlign w:val="center"/>
          </w:tcPr>
          <w:p w14:paraId="115699B4" w14:textId="77777777" w:rsidR="00C216F0" w:rsidRDefault="00000000">
            <w:r>
              <w:rPr>
                <w:rFonts w:ascii="Calibri" w:eastAsia="Calibri" w:hAnsi="Calibri" w:cs="Calibri"/>
                <w:color w:val="222222"/>
              </w:rPr>
              <w:t>[Actual technology used, e.g., Python / C++ / Rust service]</w:t>
            </w:r>
          </w:p>
        </w:tc>
      </w:tr>
      <w:tr w:rsidR="00C216F0" w14:paraId="3EE20AD1" w14:textId="77777777">
        <w:tblPrEx>
          <w:tblCellMar>
            <w:top w:w="0" w:type="dxa"/>
            <w:bottom w:w="0" w:type="dxa"/>
          </w:tblCellMar>
        </w:tblPrEx>
        <w:tc>
          <w:tcPr>
            <w:tcW w:w="3200" w:type="dxa"/>
            <w:shd w:val="clear" w:color="auto" w:fill="F2F6FB"/>
            <w:tcMar>
              <w:top w:w="90" w:type="dxa"/>
              <w:left w:w="120" w:type="dxa"/>
              <w:bottom w:w="90" w:type="dxa"/>
              <w:right w:w="120" w:type="dxa"/>
            </w:tcMar>
            <w:vAlign w:val="center"/>
          </w:tcPr>
          <w:p w14:paraId="0F660F93" w14:textId="77777777" w:rsidR="00C216F0" w:rsidRDefault="00000000">
            <w:r>
              <w:rPr>
                <w:rFonts w:ascii="Calibri" w:eastAsia="Calibri" w:hAnsi="Calibri" w:cs="Calibri"/>
                <w:color w:val="222222"/>
              </w:rPr>
              <w:t>Frontend (Web Console)</w:t>
            </w:r>
          </w:p>
        </w:tc>
        <w:tc>
          <w:tcPr>
            <w:tcW w:w="5800" w:type="dxa"/>
            <w:shd w:val="clear" w:color="auto" w:fill="F2F6FB"/>
            <w:tcMar>
              <w:top w:w="90" w:type="dxa"/>
              <w:left w:w="120" w:type="dxa"/>
              <w:bottom w:w="90" w:type="dxa"/>
              <w:right w:w="120" w:type="dxa"/>
            </w:tcMar>
            <w:vAlign w:val="center"/>
          </w:tcPr>
          <w:p w14:paraId="59702902" w14:textId="77777777" w:rsidR="00C216F0" w:rsidRDefault="00000000">
            <w:r>
              <w:rPr>
                <w:rFonts w:ascii="Calibri" w:eastAsia="Calibri" w:hAnsi="Calibri" w:cs="Calibri"/>
                <w:color w:val="222222"/>
              </w:rPr>
              <w:t>[Actual framework used, e.g., React]</w:t>
            </w:r>
          </w:p>
        </w:tc>
      </w:tr>
      <w:tr w:rsidR="00C216F0" w14:paraId="5D289B67"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00C5CCA5" w14:textId="77777777" w:rsidR="00C216F0" w:rsidRDefault="00000000">
            <w:r>
              <w:rPr>
                <w:rFonts w:ascii="Calibri" w:eastAsia="Calibri" w:hAnsi="Calibri" w:cs="Calibri"/>
                <w:color w:val="222222"/>
              </w:rPr>
              <w:t>Backend</w:t>
            </w:r>
          </w:p>
        </w:tc>
        <w:tc>
          <w:tcPr>
            <w:tcW w:w="5800" w:type="dxa"/>
            <w:shd w:val="clear" w:color="auto" w:fill="FFFFFF"/>
            <w:tcMar>
              <w:top w:w="90" w:type="dxa"/>
              <w:left w:w="120" w:type="dxa"/>
              <w:bottom w:w="90" w:type="dxa"/>
              <w:right w:w="120" w:type="dxa"/>
            </w:tcMar>
            <w:vAlign w:val="center"/>
          </w:tcPr>
          <w:p w14:paraId="3F488BD1" w14:textId="77777777" w:rsidR="00C216F0" w:rsidRDefault="00000000">
            <w:r>
              <w:rPr>
                <w:rFonts w:ascii="Calibri" w:eastAsia="Calibri" w:hAnsi="Calibri" w:cs="Calibri"/>
                <w:color w:val="222222"/>
              </w:rPr>
              <w:t>[Actual backend used, e.g., Node.js / Django / Spring Boot]</w:t>
            </w:r>
          </w:p>
        </w:tc>
      </w:tr>
      <w:tr w:rsidR="00C216F0" w14:paraId="20E6C136" w14:textId="77777777">
        <w:tblPrEx>
          <w:tblCellMar>
            <w:top w:w="0" w:type="dxa"/>
            <w:bottom w:w="0" w:type="dxa"/>
          </w:tblCellMar>
        </w:tblPrEx>
        <w:tc>
          <w:tcPr>
            <w:tcW w:w="3200" w:type="dxa"/>
            <w:shd w:val="clear" w:color="auto" w:fill="F2F6FB"/>
            <w:tcMar>
              <w:top w:w="90" w:type="dxa"/>
              <w:left w:w="120" w:type="dxa"/>
              <w:bottom w:w="90" w:type="dxa"/>
              <w:right w:w="120" w:type="dxa"/>
            </w:tcMar>
            <w:vAlign w:val="center"/>
          </w:tcPr>
          <w:p w14:paraId="79DEB8D9" w14:textId="77777777" w:rsidR="00C216F0" w:rsidRDefault="00000000">
            <w:r>
              <w:rPr>
                <w:rFonts w:ascii="Calibri" w:eastAsia="Calibri" w:hAnsi="Calibri" w:cs="Calibri"/>
                <w:color w:val="222222"/>
              </w:rPr>
              <w:t>Database</w:t>
            </w:r>
          </w:p>
        </w:tc>
        <w:tc>
          <w:tcPr>
            <w:tcW w:w="5800" w:type="dxa"/>
            <w:shd w:val="clear" w:color="auto" w:fill="F2F6FB"/>
            <w:tcMar>
              <w:top w:w="90" w:type="dxa"/>
              <w:left w:w="120" w:type="dxa"/>
              <w:bottom w:w="90" w:type="dxa"/>
              <w:right w:w="120" w:type="dxa"/>
            </w:tcMar>
            <w:vAlign w:val="center"/>
          </w:tcPr>
          <w:p w14:paraId="70665564" w14:textId="77777777" w:rsidR="00C216F0" w:rsidRDefault="00000000">
            <w:r>
              <w:rPr>
                <w:rFonts w:ascii="Calibri" w:eastAsia="Calibri" w:hAnsi="Calibri" w:cs="Calibri"/>
                <w:color w:val="222222"/>
              </w:rPr>
              <w:t>[Actual database used, e.g., PostgreSQL / MongoDB]</w:t>
            </w:r>
          </w:p>
        </w:tc>
      </w:tr>
      <w:tr w:rsidR="00C216F0" w14:paraId="5E71CC80"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F8EED0A" w14:textId="77777777" w:rsidR="00C216F0" w:rsidRDefault="00000000">
            <w:r>
              <w:rPr>
                <w:rFonts w:ascii="Calibri" w:eastAsia="Calibri" w:hAnsi="Calibri" w:cs="Calibri"/>
                <w:color w:val="222222"/>
              </w:rPr>
              <w:t>API</w:t>
            </w:r>
          </w:p>
        </w:tc>
        <w:tc>
          <w:tcPr>
            <w:tcW w:w="5800" w:type="dxa"/>
            <w:shd w:val="clear" w:color="auto" w:fill="FFFFFF"/>
            <w:tcMar>
              <w:top w:w="90" w:type="dxa"/>
              <w:left w:w="120" w:type="dxa"/>
              <w:bottom w:w="90" w:type="dxa"/>
              <w:right w:w="120" w:type="dxa"/>
            </w:tcMar>
            <w:vAlign w:val="center"/>
          </w:tcPr>
          <w:p w14:paraId="392869DB" w14:textId="77777777" w:rsidR="00C216F0" w:rsidRDefault="00000000">
            <w:r>
              <w:rPr>
                <w:rFonts w:ascii="Calibri" w:eastAsia="Calibri" w:hAnsi="Calibri" w:cs="Calibri"/>
                <w:color w:val="222222"/>
              </w:rPr>
              <w:t>REST</w:t>
            </w:r>
          </w:p>
        </w:tc>
      </w:tr>
      <w:tr w:rsidR="00C216F0" w14:paraId="79C7B30C" w14:textId="77777777">
        <w:tblPrEx>
          <w:tblCellMar>
            <w:top w:w="0" w:type="dxa"/>
            <w:bottom w:w="0" w:type="dxa"/>
          </w:tblCellMar>
        </w:tblPrEx>
        <w:tc>
          <w:tcPr>
            <w:tcW w:w="3200" w:type="dxa"/>
            <w:shd w:val="clear" w:color="auto" w:fill="F2F6FB"/>
            <w:tcMar>
              <w:top w:w="90" w:type="dxa"/>
              <w:left w:w="120" w:type="dxa"/>
              <w:bottom w:w="90" w:type="dxa"/>
              <w:right w:w="120" w:type="dxa"/>
            </w:tcMar>
            <w:vAlign w:val="center"/>
          </w:tcPr>
          <w:p w14:paraId="4EBF3173" w14:textId="77777777" w:rsidR="00C216F0" w:rsidRDefault="00000000">
            <w:r>
              <w:rPr>
                <w:rFonts w:ascii="Calibri" w:eastAsia="Calibri" w:hAnsi="Calibri" w:cs="Calibri"/>
                <w:color w:val="222222"/>
              </w:rPr>
              <w:t>Authentication</w:t>
            </w:r>
          </w:p>
        </w:tc>
        <w:tc>
          <w:tcPr>
            <w:tcW w:w="5800" w:type="dxa"/>
            <w:shd w:val="clear" w:color="auto" w:fill="F2F6FB"/>
            <w:tcMar>
              <w:top w:w="90" w:type="dxa"/>
              <w:left w:w="120" w:type="dxa"/>
              <w:bottom w:w="90" w:type="dxa"/>
              <w:right w:w="120" w:type="dxa"/>
            </w:tcMar>
            <w:vAlign w:val="center"/>
          </w:tcPr>
          <w:p w14:paraId="17D8F8A6" w14:textId="77777777" w:rsidR="00C216F0" w:rsidRDefault="00000000">
            <w:r>
              <w:rPr>
                <w:rFonts w:ascii="Calibri" w:eastAsia="Calibri" w:hAnsi="Calibri" w:cs="Calibri"/>
                <w:color w:val="222222"/>
              </w:rPr>
              <w:t>[Actual mechanism, e.g., JWT-based authentication]</w:t>
            </w:r>
          </w:p>
        </w:tc>
      </w:tr>
      <w:tr w:rsidR="00C216F0" w14:paraId="6B0D1A1E"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7D2CBCC8" w14:textId="77777777" w:rsidR="00C216F0" w:rsidRDefault="00000000">
            <w:r>
              <w:rPr>
                <w:rFonts w:ascii="Calibri" w:eastAsia="Calibri" w:hAnsi="Calibri" w:cs="Calibri"/>
                <w:color w:val="222222"/>
              </w:rPr>
              <w:t>Version Control</w:t>
            </w:r>
          </w:p>
        </w:tc>
        <w:tc>
          <w:tcPr>
            <w:tcW w:w="5800" w:type="dxa"/>
            <w:shd w:val="clear" w:color="auto" w:fill="FFFFFF"/>
            <w:tcMar>
              <w:top w:w="90" w:type="dxa"/>
              <w:left w:w="120" w:type="dxa"/>
              <w:bottom w:w="90" w:type="dxa"/>
              <w:right w:w="120" w:type="dxa"/>
            </w:tcMar>
            <w:vAlign w:val="center"/>
          </w:tcPr>
          <w:p w14:paraId="38533460" w14:textId="77777777" w:rsidR="00C216F0" w:rsidRDefault="00000000">
            <w:r>
              <w:rPr>
                <w:rFonts w:ascii="Calibri" w:eastAsia="Calibri" w:hAnsi="Calibri" w:cs="Calibri"/>
                <w:color w:val="222222"/>
              </w:rPr>
              <w:t>Git / GitHub</w:t>
            </w:r>
          </w:p>
        </w:tc>
      </w:tr>
    </w:tbl>
    <w:p w14:paraId="70AFE988" w14:textId="77777777" w:rsidR="00C216F0" w:rsidRDefault="00C216F0">
      <w:pPr>
        <w:spacing w:after="160"/>
      </w:pPr>
    </w:p>
    <w:p w14:paraId="279EF155" w14:textId="77777777" w:rsidR="00C216F0" w:rsidRDefault="00000000">
      <w:pPr>
        <w:pStyle w:val="Heading2"/>
        <w:spacing w:before="260" w:after="120"/>
      </w:pPr>
      <w:r>
        <w:rPr>
          <w:rFonts w:ascii="Calibri" w:eastAsia="Calibri" w:hAnsi="Calibri" w:cs="Calibri"/>
          <w:b/>
          <w:bCs/>
          <w:color w:val="1F4E79"/>
          <w:sz w:val="26"/>
          <w:szCs w:val="26"/>
        </w:rPr>
        <w:t>11.2 Database Design</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7F827F70"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179D0526" w14:textId="77777777" w:rsidR="00C216F0" w:rsidRDefault="00000000">
            <w:pPr>
              <w:spacing w:line="260" w:lineRule="auto"/>
              <w:jc w:val="center"/>
            </w:pPr>
            <w:r>
              <w:rPr>
                <w:rFonts w:ascii="Consolas" w:eastAsia="Consolas" w:hAnsi="Consolas" w:cs="Consolas"/>
                <w:color w:val="222222"/>
                <w:sz w:val="19"/>
                <w:szCs w:val="19"/>
              </w:rPr>
              <w:t xml:space="preserve">               Users</w:t>
            </w:r>
          </w:p>
          <w:p w14:paraId="7DDB5047" w14:textId="77777777" w:rsidR="00C216F0" w:rsidRDefault="00000000">
            <w:pPr>
              <w:spacing w:line="260" w:lineRule="auto"/>
              <w:jc w:val="center"/>
            </w:pPr>
            <w:r>
              <w:rPr>
                <w:rFonts w:ascii="Consolas" w:eastAsia="Consolas" w:hAnsi="Consolas" w:cs="Consolas"/>
                <w:color w:val="222222"/>
                <w:sz w:val="19"/>
                <w:szCs w:val="19"/>
              </w:rPr>
              <w:t xml:space="preserve">                 │</w:t>
            </w:r>
          </w:p>
          <w:p w14:paraId="61A3ACF3" w14:textId="77777777" w:rsidR="00C216F0" w:rsidRDefault="00000000">
            <w:pPr>
              <w:spacing w:line="260" w:lineRule="auto"/>
              <w:jc w:val="center"/>
            </w:pPr>
            <w:r>
              <w:rPr>
                <w:rFonts w:ascii="Consolas" w:eastAsia="Consolas" w:hAnsi="Consolas" w:cs="Consolas"/>
                <w:color w:val="222222"/>
                <w:sz w:val="19"/>
                <w:szCs w:val="19"/>
              </w:rPr>
              <w:t xml:space="preserve">        ┌────────┴────────┐</w:t>
            </w:r>
          </w:p>
          <w:p w14:paraId="5F2EDB8A" w14:textId="77777777" w:rsidR="00C216F0" w:rsidRDefault="00000000">
            <w:pPr>
              <w:spacing w:line="260" w:lineRule="auto"/>
              <w:jc w:val="center"/>
            </w:pPr>
            <w:r>
              <w:rPr>
                <w:rFonts w:ascii="Consolas" w:eastAsia="Consolas" w:hAnsi="Consolas" w:cs="Consolas"/>
                <w:color w:val="222222"/>
                <w:sz w:val="19"/>
                <w:szCs w:val="19"/>
              </w:rPr>
              <w:t xml:space="preserve">        │                 │</w:t>
            </w:r>
          </w:p>
          <w:p w14:paraId="23A9213D" w14:textId="77777777" w:rsidR="00C216F0" w:rsidRDefault="00000000">
            <w:pPr>
              <w:spacing w:line="260" w:lineRule="auto"/>
              <w:jc w:val="center"/>
            </w:pPr>
            <w:r>
              <w:rPr>
                <w:rFonts w:ascii="Consolas" w:eastAsia="Consolas" w:hAnsi="Consolas" w:cs="Consolas"/>
                <w:color w:val="222222"/>
                <w:sz w:val="19"/>
                <w:szCs w:val="19"/>
              </w:rPr>
              <w:t xml:space="preserve">    Endpoints          Policies</w:t>
            </w:r>
          </w:p>
          <w:p w14:paraId="2A6CEE6A" w14:textId="77777777" w:rsidR="00C216F0" w:rsidRDefault="00000000">
            <w:pPr>
              <w:spacing w:line="260" w:lineRule="auto"/>
              <w:jc w:val="center"/>
            </w:pPr>
            <w:r>
              <w:rPr>
                <w:rFonts w:ascii="Consolas" w:eastAsia="Consolas" w:hAnsi="Consolas" w:cs="Consolas"/>
                <w:color w:val="222222"/>
                <w:sz w:val="19"/>
                <w:szCs w:val="19"/>
              </w:rPr>
              <w:t xml:space="preserve">        │</w:t>
            </w:r>
          </w:p>
          <w:p w14:paraId="30031666" w14:textId="77777777" w:rsidR="00C216F0" w:rsidRDefault="00000000">
            <w:pPr>
              <w:spacing w:line="260" w:lineRule="auto"/>
              <w:jc w:val="center"/>
            </w:pPr>
            <w:r>
              <w:rPr>
                <w:rFonts w:ascii="Consolas" w:eastAsia="Consolas" w:hAnsi="Consolas" w:cs="Consolas"/>
                <w:color w:val="222222"/>
                <w:sz w:val="19"/>
                <w:szCs w:val="19"/>
              </w:rPr>
              <w:t xml:space="preserve">  Applications</w:t>
            </w:r>
          </w:p>
          <w:p w14:paraId="017F223F" w14:textId="77777777" w:rsidR="00C216F0" w:rsidRDefault="00000000">
            <w:pPr>
              <w:spacing w:line="260" w:lineRule="auto"/>
              <w:jc w:val="center"/>
            </w:pPr>
            <w:r>
              <w:rPr>
                <w:rFonts w:ascii="Consolas" w:eastAsia="Consolas" w:hAnsi="Consolas" w:cs="Consolas"/>
                <w:color w:val="222222"/>
                <w:sz w:val="19"/>
                <w:szCs w:val="19"/>
              </w:rPr>
              <w:t xml:space="preserve"> </w:t>
            </w:r>
          </w:p>
          <w:p w14:paraId="0551808A" w14:textId="77777777" w:rsidR="00C216F0" w:rsidRDefault="00000000">
            <w:pPr>
              <w:spacing w:line="260" w:lineRule="auto"/>
              <w:jc w:val="center"/>
            </w:pPr>
            <w:r>
              <w:rPr>
                <w:rFonts w:ascii="Consolas" w:eastAsia="Consolas" w:hAnsi="Consolas" w:cs="Consolas"/>
                <w:color w:val="222222"/>
                <w:sz w:val="19"/>
                <w:szCs w:val="19"/>
              </w:rPr>
              <w:t xml:space="preserve">                 Events</w:t>
            </w:r>
          </w:p>
          <w:p w14:paraId="22BCE3B6" w14:textId="77777777" w:rsidR="00C216F0" w:rsidRDefault="00000000">
            <w:pPr>
              <w:spacing w:line="260" w:lineRule="auto"/>
              <w:jc w:val="center"/>
            </w:pPr>
            <w:r>
              <w:rPr>
                <w:rFonts w:ascii="Consolas" w:eastAsia="Consolas" w:hAnsi="Consolas" w:cs="Consolas"/>
                <w:color w:val="222222"/>
                <w:sz w:val="19"/>
                <w:szCs w:val="19"/>
              </w:rPr>
              <w:t xml:space="preserve">                   │</w:t>
            </w:r>
          </w:p>
          <w:p w14:paraId="43787738" w14:textId="77777777" w:rsidR="00C216F0" w:rsidRDefault="00000000">
            <w:pPr>
              <w:spacing w:line="260" w:lineRule="auto"/>
              <w:jc w:val="center"/>
            </w:pPr>
            <w:r>
              <w:rPr>
                <w:rFonts w:ascii="Consolas" w:eastAsia="Consolas" w:hAnsi="Consolas" w:cs="Consolas"/>
                <w:color w:val="222222"/>
                <w:sz w:val="19"/>
                <w:szCs w:val="19"/>
              </w:rPr>
              <w:t xml:space="preserve">                 Alerts</w:t>
            </w:r>
          </w:p>
        </w:tc>
      </w:tr>
    </w:tbl>
    <w:p w14:paraId="4C5FD6FC" w14:textId="77777777" w:rsidR="00C216F0" w:rsidRDefault="00000000">
      <w:pPr>
        <w:spacing w:before="60" w:after="220"/>
        <w:jc w:val="center"/>
      </w:pPr>
      <w:r>
        <w:rPr>
          <w:rFonts w:ascii="Calibri" w:eastAsia="Calibri" w:hAnsi="Calibri" w:cs="Calibri"/>
          <w:i/>
          <w:iCs/>
          <w:color w:val="444444"/>
          <w:sz w:val="19"/>
          <w:szCs w:val="19"/>
        </w:rPr>
        <w:t xml:space="preserve">Figure 11.1: Simplified entity relationships in the </w:t>
      </w:r>
      <w:proofErr w:type="spellStart"/>
      <w:r>
        <w:rPr>
          <w:rFonts w:ascii="Calibri" w:eastAsia="Calibri" w:hAnsi="Calibri" w:cs="Calibri"/>
          <w:i/>
          <w:iCs/>
          <w:color w:val="444444"/>
          <w:sz w:val="19"/>
          <w:szCs w:val="19"/>
        </w:rPr>
        <w:t>SentryWall</w:t>
      </w:r>
      <w:proofErr w:type="spellEnd"/>
      <w:r>
        <w:rPr>
          <w:rFonts w:ascii="Calibri" w:eastAsia="Calibri" w:hAnsi="Calibri" w:cs="Calibri"/>
          <w:i/>
          <w:iCs/>
          <w:color w:val="444444"/>
          <w:sz w:val="19"/>
          <w:szCs w:val="19"/>
        </w:rPr>
        <w:t xml:space="preserve"> data model.</w:t>
      </w:r>
    </w:p>
    <w:p w14:paraId="62AAAF65" w14:textId="77777777" w:rsidR="00C216F0" w:rsidRDefault="00000000">
      <w:r>
        <w:br w:type="page"/>
      </w:r>
    </w:p>
    <w:p w14:paraId="49178E7B"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12. Implementation</w:t>
      </w:r>
    </w:p>
    <w:p w14:paraId="27C1E7E4" w14:textId="77777777" w:rsidR="00C216F0" w:rsidRDefault="00000000">
      <w:pPr>
        <w:spacing w:after="160" w:line="300" w:lineRule="auto"/>
        <w:jc w:val="both"/>
      </w:pPr>
      <w:r>
        <w:rPr>
          <w:rFonts w:ascii="Calibri" w:eastAsia="Calibri" w:hAnsi="Calibri" w:cs="Calibri"/>
          <w:color w:val="222222"/>
          <w:sz w:val="22"/>
          <w:szCs w:val="22"/>
        </w:rPr>
        <w:t xml:space="preserve">This section documents the working prototype built for Smart India Hackathon 2026, organized by functional module. It exists to demonstrate that the team did not merely design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conceptually, but implemented a functioning system.</w:t>
      </w:r>
    </w:p>
    <w:p w14:paraId="54E9DC2F" w14:textId="77777777" w:rsidR="00C216F0" w:rsidRDefault="00000000">
      <w:pPr>
        <w:pStyle w:val="Heading2"/>
        <w:spacing w:before="260" w:after="120"/>
      </w:pPr>
      <w:r>
        <w:rPr>
          <w:rFonts w:ascii="Calibri" w:eastAsia="Calibri" w:hAnsi="Calibri" w:cs="Calibri"/>
          <w:b/>
          <w:bCs/>
          <w:color w:val="1F4E79"/>
          <w:sz w:val="26"/>
          <w:szCs w:val="26"/>
        </w:rPr>
        <w:t>Module 1 — Endpoint Agent</w:t>
      </w:r>
    </w:p>
    <w:p w14:paraId="2AB0E66B" w14:textId="77777777" w:rsidR="00C216F0" w:rsidRDefault="00000000">
      <w:pPr>
        <w:spacing w:after="160" w:line="300" w:lineRule="auto"/>
        <w:jc w:val="both"/>
      </w:pPr>
      <w:r>
        <w:rPr>
          <w:rFonts w:ascii="Calibri" w:eastAsia="Calibri" w:hAnsi="Calibri" w:cs="Calibri"/>
          <w:color w:val="222222"/>
          <w:sz w:val="22"/>
          <w:szCs w:val="22"/>
        </w:rPr>
        <w:t>[Describe precisely what was implemented for the Endpoint Agent module — the monitoring technique used, the platform(s) supported, and its current level of completeness.]</w:t>
      </w:r>
    </w:p>
    <w:p w14:paraId="5F846D90" w14:textId="77777777" w:rsidR="00C216F0" w:rsidRDefault="00000000">
      <w:pPr>
        <w:pStyle w:val="Heading2"/>
        <w:spacing w:before="260" w:after="120"/>
      </w:pPr>
      <w:r>
        <w:rPr>
          <w:rFonts w:ascii="Calibri" w:eastAsia="Calibri" w:hAnsi="Calibri" w:cs="Calibri"/>
          <w:b/>
          <w:bCs/>
          <w:color w:val="1F4E79"/>
          <w:sz w:val="26"/>
          <w:szCs w:val="26"/>
        </w:rPr>
        <w:t>Module 2 — Policy Engine</w:t>
      </w:r>
    </w:p>
    <w:p w14:paraId="766C0D38" w14:textId="77777777" w:rsidR="00C216F0" w:rsidRDefault="00000000">
      <w:pPr>
        <w:spacing w:after="160" w:line="300" w:lineRule="auto"/>
        <w:jc w:val="both"/>
      </w:pPr>
      <w:r>
        <w:rPr>
          <w:rFonts w:ascii="Calibri" w:eastAsia="Calibri" w:hAnsi="Calibri" w:cs="Calibri"/>
          <w:color w:val="222222"/>
          <w:sz w:val="22"/>
          <w:szCs w:val="22"/>
        </w:rPr>
        <w:t>[Describe how rules are represented, stored and processed, and how a decision is reached for an incoming connection.]</w:t>
      </w:r>
    </w:p>
    <w:p w14:paraId="2A440A5E" w14:textId="77777777" w:rsidR="00C216F0" w:rsidRDefault="00000000">
      <w:pPr>
        <w:pStyle w:val="Heading2"/>
        <w:spacing w:before="260" w:after="120"/>
      </w:pPr>
      <w:r>
        <w:rPr>
          <w:rFonts w:ascii="Calibri" w:eastAsia="Calibri" w:hAnsi="Calibri" w:cs="Calibri"/>
          <w:b/>
          <w:bCs/>
          <w:color w:val="1F4E79"/>
          <w:sz w:val="26"/>
          <w:szCs w:val="26"/>
        </w:rPr>
        <w:t>Module 3 — Backend</w:t>
      </w:r>
    </w:p>
    <w:p w14:paraId="0F4E76B8" w14:textId="77777777" w:rsidR="00C216F0" w:rsidRDefault="00000000">
      <w:pPr>
        <w:spacing w:after="160" w:line="300" w:lineRule="auto"/>
        <w:jc w:val="both"/>
      </w:pPr>
      <w:r>
        <w:rPr>
          <w:rFonts w:ascii="Calibri" w:eastAsia="Calibri" w:hAnsi="Calibri" w:cs="Calibri"/>
          <w:color w:val="222222"/>
          <w:sz w:val="22"/>
          <w:szCs w:val="22"/>
        </w:rPr>
        <w:t>[Describe how event and policy data is received from agents, validated, and persisted; describe the REST API surface implemented.]</w:t>
      </w:r>
    </w:p>
    <w:p w14:paraId="502D17A8" w14:textId="77777777" w:rsidR="00C216F0" w:rsidRDefault="00000000">
      <w:pPr>
        <w:pStyle w:val="Heading2"/>
        <w:spacing w:before="260" w:after="120"/>
      </w:pPr>
      <w:r>
        <w:rPr>
          <w:rFonts w:ascii="Calibri" w:eastAsia="Calibri" w:hAnsi="Calibri" w:cs="Calibri"/>
          <w:b/>
          <w:bCs/>
          <w:color w:val="1F4E79"/>
          <w:sz w:val="26"/>
          <w:szCs w:val="26"/>
        </w:rPr>
        <w:t>Module 4 — Web Console</w:t>
      </w:r>
    </w:p>
    <w:p w14:paraId="6CF16551" w14:textId="77777777" w:rsidR="00C216F0" w:rsidRDefault="00000000">
      <w:pPr>
        <w:spacing w:after="160" w:line="300" w:lineRule="auto"/>
        <w:jc w:val="both"/>
      </w:pPr>
      <w:r>
        <w:rPr>
          <w:rFonts w:ascii="Calibri" w:eastAsia="Calibri" w:hAnsi="Calibri" w:cs="Calibri"/>
          <w:color w:val="222222"/>
          <w:sz w:val="22"/>
          <w:szCs w:val="22"/>
        </w:rPr>
        <w:t>[Describe what an administrator can actually do in the implemented console — which pages/screens exist and function.]</w:t>
      </w:r>
    </w:p>
    <w:p w14:paraId="03C8B3BD" w14:textId="77777777" w:rsidR="00C216F0" w:rsidRDefault="00000000">
      <w:pPr>
        <w:pStyle w:val="Heading2"/>
        <w:spacing w:before="260" w:after="120"/>
      </w:pPr>
      <w:r>
        <w:rPr>
          <w:rFonts w:ascii="Calibri" w:eastAsia="Calibri" w:hAnsi="Calibri" w:cs="Calibri"/>
          <w:b/>
          <w:bCs/>
          <w:color w:val="1F4E79"/>
          <w:sz w:val="26"/>
          <w:szCs w:val="26"/>
        </w:rPr>
        <w:t>Module 5 — Logging</w:t>
      </w:r>
    </w:p>
    <w:p w14:paraId="45A40EEF" w14:textId="77777777" w:rsidR="00C216F0" w:rsidRDefault="00000000">
      <w:pPr>
        <w:spacing w:after="160" w:line="300" w:lineRule="auto"/>
        <w:jc w:val="both"/>
      </w:pPr>
      <w:r>
        <w:rPr>
          <w:rFonts w:ascii="Calibri" w:eastAsia="Calibri" w:hAnsi="Calibri" w:cs="Calibri"/>
          <w:color w:val="222222"/>
          <w:sz w:val="22"/>
          <w:szCs w:val="22"/>
        </w:rPr>
        <w:t>[Describe how events are captured, structured, stored and surfaced to the administrator.]</w:t>
      </w:r>
    </w:p>
    <w:p w14:paraId="41DDC648" w14:textId="77777777" w:rsidR="00C216F0" w:rsidRDefault="00000000">
      <w:pPr>
        <w:pStyle w:val="Heading2"/>
        <w:spacing w:before="260" w:after="120"/>
      </w:pPr>
      <w:r>
        <w:rPr>
          <w:rFonts w:ascii="Calibri" w:eastAsia="Calibri" w:hAnsi="Calibri" w:cs="Calibri"/>
          <w:b/>
          <w:bCs/>
          <w:color w:val="1F4E79"/>
          <w:sz w:val="26"/>
          <w:szCs w:val="26"/>
        </w:rPr>
        <w:t>12.1 Module Data Flow</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18DF8D00"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740CA1BA" w14:textId="77777777" w:rsidR="00C216F0" w:rsidRDefault="00000000">
            <w:pPr>
              <w:spacing w:line="260" w:lineRule="auto"/>
              <w:jc w:val="center"/>
            </w:pPr>
            <w:r>
              <w:rPr>
                <w:rFonts w:ascii="Consolas" w:eastAsia="Consolas" w:hAnsi="Consolas" w:cs="Consolas"/>
                <w:color w:val="222222"/>
                <w:sz w:val="19"/>
                <w:szCs w:val="19"/>
              </w:rPr>
              <w:t xml:space="preserve">              Agent</w:t>
            </w:r>
          </w:p>
          <w:p w14:paraId="23A55A27" w14:textId="77777777" w:rsidR="00C216F0" w:rsidRDefault="00000000">
            <w:pPr>
              <w:spacing w:line="260" w:lineRule="auto"/>
              <w:jc w:val="center"/>
            </w:pPr>
            <w:r>
              <w:rPr>
                <w:rFonts w:ascii="Consolas" w:eastAsia="Consolas" w:hAnsi="Consolas" w:cs="Consolas"/>
                <w:color w:val="222222"/>
                <w:sz w:val="19"/>
                <w:szCs w:val="19"/>
              </w:rPr>
              <w:t xml:space="preserve">                │</w:t>
            </w:r>
          </w:p>
          <w:p w14:paraId="19804E21" w14:textId="77777777" w:rsidR="00C216F0" w:rsidRDefault="00000000">
            <w:pPr>
              <w:spacing w:line="260" w:lineRule="auto"/>
              <w:jc w:val="center"/>
            </w:pPr>
            <w:r>
              <w:rPr>
                <w:rFonts w:ascii="Consolas" w:eastAsia="Consolas" w:hAnsi="Consolas" w:cs="Consolas"/>
                <w:color w:val="222222"/>
                <w:sz w:val="19"/>
                <w:szCs w:val="19"/>
              </w:rPr>
              <w:t xml:space="preserve">                ▼</w:t>
            </w:r>
          </w:p>
          <w:p w14:paraId="6A421829" w14:textId="77777777" w:rsidR="00C216F0" w:rsidRDefault="00000000">
            <w:pPr>
              <w:spacing w:line="260" w:lineRule="auto"/>
              <w:jc w:val="center"/>
            </w:pPr>
            <w:r>
              <w:rPr>
                <w:rFonts w:ascii="Consolas" w:eastAsia="Consolas" w:hAnsi="Consolas" w:cs="Consolas"/>
                <w:color w:val="222222"/>
                <w:sz w:val="19"/>
                <w:szCs w:val="19"/>
              </w:rPr>
              <w:t xml:space="preserve">               API</w:t>
            </w:r>
          </w:p>
          <w:p w14:paraId="04A5C460" w14:textId="77777777" w:rsidR="00C216F0" w:rsidRDefault="00000000">
            <w:pPr>
              <w:spacing w:line="260" w:lineRule="auto"/>
              <w:jc w:val="center"/>
            </w:pPr>
            <w:r>
              <w:rPr>
                <w:rFonts w:ascii="Consolas" w:eastAsia="Consolas" w:hAnsi="Consolas" w:cs="Consolas"/>
                <w:color w:val="222222"/>
                <w:sz w:val="19"/>
                <w:szCs w:val="19"/>
              </w:rPr>
              <w:t xml:space="preserve">                │</w:t>
            </w:r>
          </w:p>
          <w:p w14:paraId="666B446E" w14:textId="77777777" w:rsidR="00C216F0" w:rsidRDefault="00000000">
            <w:pPr>
              <w:spacing w:line="260" w:lineRule="auto"/>
              <w:jc w:val="center"/>
            </w:pPr>
            <w:r>
              <w:rPr>
                <w:rFonts w:ascii="Consolas" w:eastAsia="Consolas" w:hAnsi="Consolas" w:cs="Consolas"/>
                <w:color w:val="222222"/>
                <w:sz w:val="19"/>
                <w:szCs w:val="19"/>
              </w:rPr>
              <w:t xml:space="preserve">                ▼</w:t>
            </w:r>
          </w:p>
          <w:p w14:paraId="3C2D1A96" w14:textId="77777777" w:rsidR="00C216F0" w:rsidRDefault="00000000">
            <w:pPr>
              <w:spacing w:line="260" w:lineRule="auto"/>
              <w:jc w:val="center"/>
            </w:pPr>
            <w:r>
              <w:rPr>
                <w:rFonts w:ascii="Consolas" w:eastAsia="Consolas" w:hAnsi="Consolas" w:cs="Consolas"/>
                <w:color w:val="222222"/>
                <w:sz w:val="19"/>
                <w:szCs w:val="19"/>
              </w:rPr>
              <w:t xml:space="preserve">             Backend</w:t>
            </w:r>
          </w:p>
          <w:p w14:paraId="2961B22D" w14:textId="77777777" w:rsidR="00C216F0" w:rsidRDefault="00000000">
            <w:pPr>
              <w:spacing w:line="260" w:lineRule="auto"/>
              <w:jc w:val="center"/>
            </w:pPr>
            <w:r>
              <w:rPr>
                <w:rFonts w:ascii="Consolas" w:eastAsia="Consolas" w:hAnsi="Consolas" w:cs="Consolas"/>
                <w:color w:val="222222"/>
                <w:sz w:val="19"/>
                <w:szCs w:val="19"/>
              </w:rPr>
              <w:t xml:space="preserve">                │</w:t>
            </w:r>
          </w:p>
          <w:p w14:paraId="23FD3F57" w14:textId="77777777" w:rsidR="00C216F0" w:rsidRDefault="00000000">
            <w:pPr>
              <w:spacing w:line="260" w:lineRule="auto"/>
              <w:jc w:val="center"/>
            </w:pPr>
            <w:r>
              <w:rPr>
                <w:rFonts w:ascii="Consolas" w:eastAsia="Consolas" w:hAnsi="Consolas" w:cs="Consolas"/>
                <w:color w:val="222222"/>
                <w:sz w:val="19"/>
                <w:szCs w:val="19"/>
              </w:rPr>
              <w:t xml:space="preserve">                ▼</w:t>
            </w:r>
          </w:p>
          <w:p w14:paraId="4573C206" w14:textId="77777777" w:rsidR="00C216F0" w:rsidRDefault="00000000">
            <w:pPr>
              <w:spacing w:line="260" w:lineRule="auto"/>
              <w:jc w:val="center"/>
            </w:pPr>
            <w:r>
              <w:rPr>
                <w:rFonts w:ascii="Consolas" w:eastAsia="Consolas" w:hAnsi="Consolas" w:cs="Consolas"/>
                <w:color w:val="222222"/>
                <w:sz w:val="19"/>
                <w:szCs w:val="19"/>
              </w:rPr>
              <w:t xml:space="preserve">             Database</w:t>
            </w:r>
          </w:p>
          <w:p w14:paraId="04E73CB8" w14:textId="77777777" w:rsidR="00C216F0" w:rsidRDefault="00000000">
            <w:pPr>
              <w:spacing w:line="260" w:lineRule="auto"/>
              <w:jc w:val="center"/>
            </w:pPr>
            <w:r>
              <w:rPr>
                <w:rFonts w:ascii="Consolas" w:eastAsia="Consolas" w:hAnsi="Consolas" w:cs="Consolas"/>
                <w:color w:val="222222"/>
                <w:sz w:val="19"/>
                <w:szCs w:val="19"/>
              </w:rPr>
              <w:t xml:space="preserve">                │</w:t>
            </w:r>
          </w:p>
          <w:p w14:paraId="36111ED5" w14:textId="77777777" w:rsidR="00C216F0" w:rsidRDefault="00000000">
            <w:pPr>
              <w:spacing w:line="260" w:lineRule="auto"/>
              <w:jc w:val="center"/>
            </w:pPr>
            <w:r>
              <w:rPr>
                <w:rFonts w:ascii="Consolas" w:eastAsia="Consolas" w:hAnsi="Consolas" w:cs="Consolas"/>
                <w:color w:val="222222"/>
                <w:sz w:val="19"/>
                <w:szCs w:val="19"/>
              </w:rPr>
              <w:lastRenderedPageBreak/>
              <w:t xml:space="preserve">                ▼</w:t>
            </w:r>
          </w:p>
          <w:p w14:paraId="49D8AFDD" w14:textId="77777777" w:rsidR="00C216F0" w:rsidRDefault="00000000">
            <w:pPr>
              <w:spacing w:line="260" w:lineRule="auto"/>
              <w:jc w:val="center"/>
            </w:pPr>
            <w:r>
              <w:rPr>
                <w:rFonts w:ascii="Consolas" w:eastAsia="Consolas" w:hAnsi="Consolas" w:cs="Consolas"/>
                <w:color w:val="222222"/>
                <w:sz w:val="19"/>
                <w:szCs w:val="19"/>
              </w:rPr>
              <w:t xml:space="preserve">            Dashboard</w:t>
            </w:r>
          </w:p>
        </w:tc>
      </w:tr>
    </w:tbl>
    <w:p w14:paraId="5330F910" w14:textId="77777777" w:rsidR="00C216F0" w:rsidRDefault="00000000">
      <w:pPr>
        <w:spacing w:before="60" w:after="220"/>
        <w:jc w:val="center"/>
      </w:pPr>
      <w:r>
        <w:rPr>
          <w:rFonts w:ascii="Calibri" w:eastAsia="Calibri" w:hAnsi="Calibri" w:cs="Calibri"/>
          <w:i/>
          <w:iCs/>
          <w:color w:val="444444"/>
          <w:sz w:val="19"/>
          <w:szCs w:val="19"/>
        </w:rPr>
        <w:lastRenderedPageBreak/>
        <w:t>Figure 12.1: Data flow across implemented modules.</w:t>
      </w:r>
    </w:p>
    <w:p w14:paraId="18CFC045" w14:textId="77777777" w:rsidR="00C216F0" w:rsidRDefault="00000000">
      <w:r>
        <w:br w:type="page"/>
      </w:r>
    </w:p>
    <w:p w14:paraId="750FC84B"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13. User Interface &amp; Screenshots</w:t>
      </w:r>
    </w:p>
    <w:p w14:paraId="7983CC0B" w14:textId="77777777" w:rsidR="00C216F0" w:rsidRDefault="00000000">
      <w:pPr>
        <w:spacing w:after="160" w:line="300" w:lineRule="auto"/>
        <w:jc w:val="both"/>
        <w:rPr>
          <w:color w:val="222222"/>
        </w:rPr>
      </w:pPr>
      <w:r>
        <w:rPr>
          <w:rFonts w:ascii="Calibri" w:eastAsia="Calibri" w:hAnsi="Calibri" w:cs="Calibri"/>
          <w:color w:val="222222"/>
          <w:sz w:val="22"/>
          <w:szCs w:val="22"/>
        </w:rPr>
        <w:t>The following pages present visual evidence of the working prototype. Replace each placeholder below with an actual, current screenshot of the implemented interface.</w:t>
      </w:r>
    </w:p>
    <w:p w14:paraId="16A2035C" w14:textId="59D84010" w:rsidR="00E63B1E" w:rsidRPr="00E63B1E" w:rsidRDefault="00E63B1E">
      <w:pPr>
        <w:spacing w:after="160" w:line="300" w:lineRule="auto"/>
        <w:jc w:val="both"/>
        <w:rPr>
          <w:b/>
          <w:bCs/>
          <w:sz w:val="24"/>
          <w:szCs w:val="24"/>
        </w:rPr>
      </w:pPr>
      <w:r w:rsidRPr="00E63B1E">
        <w:rPr>
          <w:b/>
          <w:bCs/>
          <w:color w:val="222222"/>
          <w:sz w:val="24"/>
          <w:szCs w:val="24"/>
        </w:rPr>
        <w:t>Console Page -</w:t>
      </w:r>
    </w:p>
    <w:p w14:paraId="04038B65" w14:textId="2B930ABB" w:rsidR="00C216F0" w:rsidRDefault="00E63B1E">
      <w:pPr>
        <w:spacing w:before="60" w:after="220"/>
        <w:jc w:val="center"/>
      </w:pPr>
      <w:r>
        <w:rPr>
          <w:noProof/>
        </w:rPr>
        <w:drawing>
          <wp:inline distT="0" distB="0" distL="0" distR="0" wp14:anchorId="430F70FD" wp14:editId="3E3AF12E">
            <wp:extent cx="5329914" cy="3136900"/>
            <wp:effectExtent l="0" t="0" r="4445" b="6350"/>
            <wp:docPr id="502191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1038" name="Picture 5021910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6193" cy="3146481"/>
                    </a:xfrm>
                    <a:prstGeom prst="rect">
                      <a:avLst/>
                    </a:prstGeom>
                  </pic:spPr>
                </pic:pic>
              </a:graphicData>
            </a:graphic>
          </wp:inline>
        </w:drawing>
      </w:r>
    </w:p>
    <w:p w14:paraId="0F3AF9CA" w14:textId="2967EC1B" w:rsidR="00E63B1E" w:rsidRDefault="000978EB" w:rsidP="000978EB">
      <w:pPr>
        <w:tabs>
          <w:tab w:val="left" w:pos="310"/>
        </w:tabs>
        <w:spacing w:before="60" w:after="220"/>
      </w:pPr>
      <w:r>
        <w:tab/>
      </w:r>
      <w:r w:rsidRPr="000978EB">
        <w:rPr>
          <w:b/>
          <w:bCs/>
          <w:sz w:val="24"/>
          <w:szCs w:val="24"/>
        </w:rPr>
        <w:t>Endpoint Page</w:t>
      </w:r>
      <w:r>
        <w:t>-</w:t>
      </w:r>
    </w:p>
    <w:p w14:paraId="1ED0D8B6" w14:textId="42512708" w:rsidR="00E63B1E" w:rsidRDefault="000978EB">
      <w:pPr>
        <w:spacing w:before="60" w:after="220"/>
        <w:jc w:val="center"/>
      </w:pPr>
      <w:r>
        <w:rPr>
          <w:noProof/>
        </w:rPr>
        <w:drawing>
          <wp:inline distT="0" distB="0" distL="0" distR="0" wp14:anchorId="3E532CA8" wp14:editId="03B1273D">
            <wp:extent cx="5391150" cy="3507575"/>
            <wp:effectExtent l="0" t="0" r="0" b="0"/>
            <wp:docPr id="92357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671" name="Picture 923576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6346" cy="3510955"/>
                    </a:xfrm>
                    <a:prstGeom prst="rect">
                      <a:avLst/>
                    </a:prstGeom>
                  </pic:spPr>
                </pic:pic>
              </a:graphicData>
            </a:graphic>
          </wp:inline>
        </w:drawing>
      </w:r>
    </w:p>
    <w:p w14:paraId="731EAE39" w14:textId="770900FB" w:rsidR="00E63B1E" w:rsidRPr="000978EB" w:rsidRDefault="000978EB" w:rsidP="000978EB">
      <w:pPr>
        <w:tabs>
          <w:tab w:val="left" w:pos="560"/>
        </w:tabs>
        <w:spacing w:before="60" w:after="220"/>
        <w:rPr>
          <w:b/>
          <w:bCs/>
          <w:sz w:val="24"/>
          <w:szCs w:val="24"/>
        </w:rPr>
      </w:pPr>
      <w:r w:rsidRPr="000978EB">
        <w:rPr>
          <w:b/>
          <w:bCs/>
          <w:sz w:val="24"/>
          <w:szCs w:val="24"/>
        </w:rPr>
        <w:lastRenderedPageBreak/>
        <w:t>Policy Page-</w:t>
      </w:r>
    </w:p>
    <w:p w14:paraId="7C3188AC" w14:textId="27BD1DBF" w:rsidR="00E63B1E" w:rsidRDefault="000978EB">
      <w:pPr>
        <w:spacing w:before="60" w:after="220"/>
        <w:jc w:val="center"/>
      </w:pPr>
      <w:r>
        <w:rPr>
          <w:noProof/>
        </w:rPr>
        <w:drawing>
          <wp:inline distT="0" distB="0" distL="0" distR="0" wp14:anchorId="1D2AE53B" wp14:editId="1D54F29E">
            <wp:extent cx="5846218" cy="3803650"/>
            <wp:effectExtent l="0" t="0" r="2540" b="6350"/>
            <wp:docPr id="1314577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77439" name="Picture 13145774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9682" cy="3818916"/>
                    </a:xfrm>
                    <a:prstGeom prst="rect">
                      <a:avLst/>
                    </a:prstGeom>
                  </pic:spPr>
                </pic:pic>
              </a:graphicData>
            </a:graphic>
          </wp:inline>
        </w:drawing>
      </w:r>
    </w:p>
    <w:p w14:paraId="44FB728C" w14:textId="061DCE54" w:rsidR="00E63B1E" w:rsidRDefault="00F9389E" w:rsidP="00F9389E">
      <w:pPr>
        <w:tabs>
          <w:tab w:val="left" w:pos="310"/>
        </w:tabs>
        <w:spacing w:before="60" w:after="220"/>
      </w:pPr>
      <w:r w:rsidRPr="00F9389E">
        <w:rPr>
          <w:b/>
          <w:bCs/>
          <w:sz w:val="24"/>
          <w:szCs w:val="24"/>
        </w:rPr>
        <w:t>DPI Page</w:t>
      </w:r>
      <w:r>
        <w:t>-</w:t>
      </w:r>
    </w:p>
    <w:p w14:paraId="579CBDE5" w14:textId="77D57454" w:rsidR="00E63B1E" w:rsidRDefault="00F9389E">
      <w:pPr>
        <w:spacing w:before="60" w:after="220"/>
        <w:jc w:val="center"/>
      </w:pPr>
      <w:r>
        <w:rPr>
          <w:noProof/>
        </w:rPr>
        <w:drawing>
          <wp:inline distT="0" distB="0" distL="0" distR="0" wp14:anchorId="52DCA570" wp14:editId="5FCB825C">
            <wp:extent cx="5826697" cy="3790950"/>
            <wp:effectExtent l="0" t="0" r="3175" b="0"/>
            <wp:docPr id="1722632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2099" name="Picture 17226320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0179" cy="3793216"/>
                    </a:xfrm>
                    <a:prstGeom prst="rect">
                      <a:avLst/>
                    </a:prstGeom>
                  </pic:spPr>
                </pic:pic>
              </a:graphicData>
            </a:graphic>
          </wp:inline>
        </w:drawing>
      </w:r>
    </w:p>
    <w:p w14:paraId="0237310B" w14:textId="68262BF0" w:rsidR="00E63B1E" w:rsidRPr="004A05E0" w:rsidRDefault="004A05E0" w:rsidP="004A05E0">
      <w:pPr>
        <w:tabs>
          <w:tab w:val="left" w:pos="450"/>
        </w:tabs>
        <w:spacing w:before="60" w:after="220"/>
        <w:rPr>
          <w:b/>
          <w:bCs/>
          <w:sz w:val="24"/>
          <w:szCs w:val="24"/>
        </w:rPr>
      </w:pPr>
      <w:r w:rsidRPr="004A05E0">
        <w:rPr>
          <w:b/>
          <w:bCs/>
          <w:sz w:val="24"/>
          <w:szCs w:val="24"/>
        </w:rPr>
        <w:lastRenderedPageBreak/>
        <w:t>Alerts Page-</w:t>
      </w:r>
    </w:p>
    <w:p w14:paraId="1E91A4AA" w14:textId="5ACD729C" w:rsidR="00E63B1E" w:rsidRDefault="004A05E0">
      <w:pPr>
        <w:spacing w:before="60" w:after="220"/>
        <w:jc w:val="center"/>
      </w:pPr>
      <w:r>
        <w:rPr>
          <w:noProof/>
        </w:rPr>
        <w:drawing>
          <wp:inline distT="0" distB="0" distL="0" distR="0" wp14:anchorId="16B2B3E0" wp14:editId="314D5C04">
            <wp:extent cx="5816600" cy="3784380"/>
            <wp:effectExtent l="0" t="0" r="0" b="6985"/>
            <wp:docPr id="2003274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74448" name="Picture 20032744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18732" cy="3785767"/>
                    </a:xfrm>
                    <a:prstGeom prst="rect">
                      <a:avLst/>
                    </a:prstGeom>
                  </pic:spPr>
                </pic:pic>
              </a:graphicData>
            </a:graphic>
          </wp:inline>
        </w:drawing>
      </w:r>
    </w:p>
    <w:p w14:paraId="081529AF" w14:textId="358245B6" w:rsidR="00E63B1E" w:rsidRDefault="004A05E0" w:rsidP="004A05E0">
      <w:pPr>
        <w:tabs>
          <w:tab w:val="left" w:pos="620"/>
        </w:tabs>
        <w:spacing w:before="60" w:after="220"/>
      </w:pPr>
      <w:r w:rsidRPr="004A05E0">
        <w:rPr>
          <w:b/>
          <w:bCs/>
          <w:sz w:val="24"/>
          <w:szCs w:val="24"/>
        </w:rPr>
        <w:t>Architecture</w:t>
      </w:r>
      <w:r>
        <w:t>-</w:t>
      </w:r>
    </w:p>
    <w:p w14:paraId="4ECA2851" w14:textId="4759146F" w:rsidR="00E63B1E" w:rsidRDefault="004A05E0">
      <w:pPr>
        <w:spacing w:before="60" w:after="220"/>
        <w:jc w:val="center"/>
      </w:pPr>
      <w:r>
        <w:rPr>
          <w:noProof/>
        </w:rPr>
        <w:drawing>
          <wp:inline distT="0" distB="0" distL="0" distR="0" wp14:anchorId="3F71CCD4" wp14:editId="622E9D17">
            <wp:extent cx="5727700" cy="3726541"/>
            <wp:effectExtent l="0" t="0" r="6350" b="7620"/>
            <wp:docPr id="1532934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4740" name="Picture 15329347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00" cy="3729013"/>
                    </a:xfrm>
                    <a:prstGeom prst="rect">
                      <a:avLst/>
                    </a:prstGeom>
                  </pic:spPr>
                </pic:pic>
              </a:graphicData>
            </a:graphic>
          </wp:inline>
        </w:drawing>
      </w:r>
    </w:p>
    <w:p w14:paraId="630EDAB8" w14:textId="6D706BBE" w:rsidR="00C216F0" w:rsidRDefault="00000000" w:rsidP="004A05E0">
      <w:r>
        <w:rPr>
          <w:rFonts w:ascii="Calibri" w:eastAsia="Calibri" w:hAnsi="Calibri" w:cs="Calibri"/>
          <w:b/>
          <w:bCs/>
          <w:color w:val="1F4E79"/>
          <w:sz w:val="32"/>
          <w:szCs w:val="32"/>
        </w:rPr>
        <w:lastRenderedPageBreak/>
        <w:t>14. Use Cases &amp; Scenarios</w:t>
      </w:r>
    </w:p>
    <w:p w14:paraId="4BE9B89C" w14:textId="77777777" w:rsidR="00C216F0" w:rsidRDefault="00000000">
      <w:pPr>
        <w:pStyle w:val="Heading2"/>
        <w:spacing w:before="260" w:after="120"/>
      </w:pPr>
      <w:r>
        <w:rPr>
          <w:rFonts w:ascii="Calibri" w:eastAsia="Calibri" w:hAnsi="Calibri" w:cs="Calibri"/>
          <w:b/>
          <w:bCs/>
          <w:color w:val="1F4E79"/>
          <w:sz w:val="26"/>
          <w:szCs w:val="26"/>
        </w:rPr>
        <w:t>Use Case 1 — Unauthorized Application</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37883607"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605C047F" w14:textId="77777777" w:rsidR="00C216F0" w:rsidRDefault="00000000">
            <w:pPr>
              <w:spacing w:line="260" w:lineRule="auto"/>
              <w:jc w:val="center"/>
            </w:pPr>
            <w:r>
              <w:rPr>
                <w:rFonts w:ascii="Consolas" w:eastAsia="Consolas" w:hAnsi="Consolas" w:cs="Consolas"/>
                <w:color w:val="222222"/>
                <w:sz w:val="19"/>
                <w:szCs w:val="19"/>
              </w:rPr>
              <w:t xml:space="preserve">        Unknown.exe</w:t>
            </w:r>
          </w:p>
          <w:p w14:paraId="45257572" w14:textId="77777777" w:rsidR="00C216F0" w:rsidRDefault="00000000">
            <w:pPr>
              <w:spacing w:line="260" w:lineRule="auto"/>
              <w:jc w:val="center"/>
            </w:pPr>
            <w:r>
              <w:rPr>
                <w:rFonts w:ascii="Consolas" w:eastAsia="Consolas" w:hAnsi="Consolas" w:cs="Consolas"/>
                <w:color w:val="222222"/>
                <w:sz w:val="19"/>
                <w:szCs w:val="19"/>
              </w:rPr>
              <w:t xml:space="preserve">             │</w:t>
            </w:r>
          </w:p>
          <w:p w14:paraId="4917732D" w14:textId="77777777" w:rsidR="00C216F0" w:rsidRDefault="00000000">
            <w:pPr>
              <w:spacing w:line="260" w:lineRule="auto"/>
              <w:jc w:val="center"/>
            </w:pPr>
            <w:r>
              <w:rPr>
                <w:rFonts w:ascii="Consolas" w:eastAsia="Consolas" w:hAnsi="Consolas" w:cs="Consolas"/>
                <w:color w:val="222222"/>
                <w:sz w:val="19"/>
                <w:szCs w:val="19"/>
              </w:rPr>
              <w:t xml:space="preserve">             ▼</w:t>
            </w:r>
          </w:p>
          <w:p w14:paraId="23AA5A3E" w14:textId="77777777" w:rsidR="00C216F0" w:rsidRDefault="00000000">
            <w:pPr>
              <w:spacing w:line="260" w:lineRule="auto"/>
              <w:jc w:val="center"/>
            </w:pPr>
            <w:r>
              <w:rPr>
                <w:rFonts w:ascii="Consolas" w:eastAsia="Consolas" w:hAnsi="Consolas" w:cs="Consolas"/>
                <w:color w:val="222222"/>
                <w:sz w:val="19"/>
                <w:szCs w:val="19"/>
              </w:rPr>
              <w:t xml:space="preserve">      External Network</w:t>
            </w:r>
          </w:p>
          <w:p w14:paraId="5954CEA5" w14:textId="77777777" w:rsidR="00C216F0" w:rsidRDefault="00000000">
            <w:pPr>
              <w:spacing w:line="260" w:lineRule="auto"/>
              <w:jc w:val="center"/>
            </w:pPr>
            <w:r>
              <w:rPr>
                <w:rFonts w:ascii="Consolas" w:eastAsia="Consolas" w:hAnsi="Consolas" w:cs="Consolas"/>
                <w:color w:val="222222"/>
                <w:sz w:val="19"/>
                <w:szCs w:val="19"/>
              </w:rPr>
              <w:t xml:space="preserve">             │</w:t>
            </w:r>
          </w:p>
          <w:p w14:paraId="25886CC8" w14:textId="77777777" w:rsidR="00C216F0" w:rsidRDefault="00000000">
            <w:pPr>
              <w:spacing w:line="260" w:lineRule="auto"/>
              <w:jc w:val="center"/>
            </w:pPr>
            <w:r>
              <w:rPr>
                <w:rFonts w:ascii="Consolas" w:eastAsia="Consolas" w:hAnsi="Consolas" w:cs="Consolas"/>
                <w:color w:val="222222"/>
                <w:sz w:val="19"/>
                <w:szCs w:val="19"/>
              </w:rPr>
              <w:t xml:space="preserve">             ▼</w:t>
            </w:r>
          </w:p>
          <w:p w14:paraId="7DC1EA27" w14:textId="77777777" w:rsidR="00C216F0" w:rsidRDefault="00000000">
            <w:pPr>
              <w:spacing w:line="260" w:lineRule="auto"/>
              <w:jc w:val="center"/>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SentryWall</w:t>
            </w:r>
            <w:proofErr w:type="spellEnd"/>
          </w:p>
          <w:p w14:paraId="1340CE89" w14:textId="77777777" w:rsidR="00C216F0" w:rsidRDefault="00000000">
            <w:pPr>
              <w:spacing w:line="260" w:lineRule="auto"/>
              <w:jc w:val="center"/>
            </w:pPr>
            <w:r>
              <w:rPr>
                <w:rFonts w:ascii="Consolas" w:eastAsia="Consolas" w:hAnsi="Consolas" w:cs="Consolas"/>
                <w:color w:val="222222"/>
                <w:sz w:val="19"/>
                <w:szCs w:val="19"/>
              </w:rPr>
              <w:t xml:space="preserve">             │</w:t>
            </w:r>
          </w:p>
          <w:p w14:paraId="384014B1" w14:textId="77777777" w:rsidR="00C216F0" w:rsidRDefault="00000000">
            <w:pPr>
              <w:spacing w:line="260" w:lineRule="auto"/>
              <w:jc w:val="center"/>
            </w:pPr>
            <w:r>
              <w:rPr>
                <w:rFonts w:ascii="Consolas" w:eastAsia="Consolas" w:hAnsi="Consolas" w:cs="Consolas"/>
                <w:color w:val="222222"/>
                <w:sz w:val="19"/>
                <w:szCs w:val="19"/>
              </w:rPr>
              <w:t xml:space="preserve">             ▼</w:t>
            </w:r>
          </w:p>
          <w:p w14:paraId="0D66A99D" w14:textId="77777777" w:rsidR="00C216F0" w:rsidRDefault="00000000">
            <w:pPr>
              <w:spacing w:line="260" w:lineRule="auto"/>
              <w:jc w:val="center"/>
            </w:pPr>
            <w:r>
              <w:rPr>
                <w:rFonts w:ascii="Consolas" w:eastAsia="Consolas" w:hAnsi="Consolas" w:cs="Consolas"/>
                <w:color w:val="222222"/>
                <w:sz w:val="19"/>
                <w:szCs w:val="19"/>
              </w:rPr>
              <w:t xml:space="preserve">           BLOCK</w:t>
            </w:r>
          </w:p>
          <w:p w14:paraId="3685A14F" w14:textId="77777777" w:rsidR="00C216F0" w:rsidRDefault="00000000">
            <w:pPr>
              <w:spacing w:line="260" w:lineRule="auto"/>
              <w:jc w:val="center"/>
            </w:pPr>
            <w:r>
              <w:rPr>
                <w:rFonts w:ascii="Consolas" w:eastAsia="Consolas" w:hAnsi="Consolas" w:cs="Consolas"/>
                <w:color w:val="222222"/>
                <w:sz w:val="19"/>
                <w:szCs w:val="19"/>
              </w:rPr>
              <w:t xml:space="preserve">             │</w:t>
            </w:r>
          </w:p>
          <w:p w14:paraId="3F8A3329" w14:textId="77777777" w:rsidR="00C216F0" w:rsidRDefault="00000000">
            <w:pPr>
              <w:spacing w:line="260" w:lineRule="auto"/>
              <w:jc w:val="center"/>
            </w:pPr>
            <w:r>
              <w:rPr>
                <w:rFonts w:ascii="Consolas" w:eastAsia="Consolas" w:hAnsi="Consolas" w:cs="Consolas"/>
                <w:color w:val="222222"/>
                <w:sz w:val="19"/>
                <w:szCs w:val="19"/>
              </w:rPr>
              <w:t xml:space="preserve">             ▼</w:t>
            </w:r>
          </w:p>
          <w:p w14:paraId="33D96F1B" w14:textId="77777777" w:rsidR="00C216F0" w:rsidRDefault="00000000">
            <w:pPr>
              <w:spacing w:line="260" w:lineRule="auto"/>
              <w:jc w:val="center"/>
            </w:pPr>
            <w:r>
              <w:rPr>
                <w:rFonts w:ascii="Consolas" w:eastAsia="Consolas" w:hAnsi="Consolas" w:cs="Consolas"/>
                <w:color w:val="222222"/>
                <w:sz w:val="19"/>
                <w:szCs w:val="19"/>
              </w:rPr>
              <w:t xml:space="preserve">           ALERT</w:t>
            </w:r>
          </w:p>
        </w:tc>
      </w:tr>
    </w:tbl>
    <w:p w14:paraId="7F8D6E80" w14:textId="77777777" w:rsidR="00C216F0" w:rsidRDefault="00000000">
      <w:pPr>
        <w:spacing w:before="60" w:after="220"/>
        <w:jc w:val="center"/>
      </w:pPr>
      <w:r>
        <w:rPr>
          <w:rFonts w:ascii="Calibri" w:eastAsia="Calibri" w:hAnsi="Calibri" w:cs="Calibri"/>
          <w:i/>
          <w:iCs/>
          <w:color w:val="444444"/>
          <w:sz w:val="19"/>
          <w:szCs w:val="19"/>
        </w:rPr>
        <w:t>Figure 14.1: An unrecognized executable attempting external access is blocked and flagged.</w:t>
      </w:r>
    </w:p>
    <w:p w14:paraId="6FD51B09" w14:textId="77777777" w:rsidR="00C216F0" w:rsidRDefault="00000000">
      <w:pPr>
        <w:pStyle w:val="Heading2"/>
        <w:spacing w:before="260" w:after="120"/>
      </w:pPr>
      <w:r>
        <w:rPr>
          <w:rFonts w:ascii="Calibri" w:eastAsia="Calibri" w:hAnsi="Calibri" w:cs="Calibri"/>
          <w:b/>
          <w:bCs/>
          <w:color w:val="1F4E79"/>
          <w:sz w:val="26"/>
          <w:szCs w:val="26"/>
        </w:rPr>
        <w:t>Use Case 2 — Domain Restriction</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6D7ADC9C"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5D7B0FE5"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Chrome  →</w:t>
            </w:r>
            <w:proofErr w:type="gramEnd"/>
            <w:r>
              <w:rPr>
                <w:rFonts w:ascii="Consolas" w:eastAsia="Consolas" w:hAnsi="Consolas" w:cs="Consolas"/>
                <w:color w:val="222222"/>
                <w:sz w:val="19"/>
                <w:szCs w:val="19"/>
              </w:rPr>
              <w:t xml:space="preserve">  Approved </w:t>
            </w:r>
            <w:proofErr w:type="gramStart"/>
            <w:r>
              <w:rPr>
                <w:rFonts w:ascii="Consolas" w:eastAsia="Consolas" w:hAnsi="Consolas" w:cs="Consolas"/>
                <w:color w:val="222222"/>
                <w:sz w:val="19"/>
                <w:szCs w:val="19"/>
              </w:rPr>
              <w:t>Domain  →</w:t>
            </w:r>
            <w:proofErr w:type="gramEnd"/>
            <w:r>
              <w:rPr>
                <w:rFonts w:ascii="Consolas" w:eastAsia="Consolas" w:hAnsi="Consolas" w:cs="Consolas"/>
                <w:color w:val="222222"/>
                <w:sz w:val="19"/>
                <w:szCs w:val="19"/>
              </w:rPr>
              <w:t xml:space="preserve">  ALLOW</w:t>
            </w:r>
          </w:p>
          <w:p w14:paraId="551DA61F" w14:textId="77777777" w:rsidR="00C216F0" w:rsidRDefault="00000000">
            <w:pPr>
              <w:spacing w:line="260" w:lineRule="auto"/>
              <w:jc w:val="center"/>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Chrome  →</w:t>
            </w:r>
            <w:proofErr w:type="gramEnd"/>
            <w:r>
              <w:rPr>
                <w:rFonts w:ascii="Consolas" w:eastAsia="Consolas" w:hAnsi="Consolas" w:cs="Consolas"/>
                <w:color w:val="222222"/>
                <w:sz w:val="19"/>
                <w:szCs w:val="19"/>
              </w:rPr>
              <w:t xml:space="preserve">  Restricted Domain </w:t>
            </w:r>
            <w:proofErr w:type="gramStart"/>
            <w:r>
              <w:rPr>
                <w:rFonts w:ascii="Consolas" w:eastAsia="Consolas" w:hAnsi="Consolas" w:cs="Consolas"/>
                <w:color w:val="222222"/>
                <w:sz w:val="19"/>
                <w:szCs w:val="19"/>
              </w:rPr>
              <w:t>→  BLOCK</w:t>
            </w:r>
            <w:proofErr w:type="gramEnd"/>
          </w:p>
        </w:tc>
      </w:tr>
    </w:tbl>
    <w:p w14:paraId="1D6E3559" w14:textId="77777777" w:rsidR="00C216F0" w:rsidRDefault="00000000">
      <w:pPr>
        <w:spacing w:before="60" w:after="220"/>
        <w:jc w:val="center"/>
      </w:pPr>
      <w:r>
        <w:rPr>
          <w:rFonts w:ascii="Calibri" w:eastAsia="Calibri" w:hAnsi="Calibri" w:cs="Calibri"/>
          <w:i/>
          <w:iCs/>
          <w:color w:val="444444"/>
          <w:sz w:val="19"/>
          <w:szCs w:val="19"/>
        </w:rPr>
        <w:t>Figure 14.2: The same application is allowed or blocked depending on destination.</w:t>
      </w:r>
    </w:p>
    <w:p w14:paraId="280167BB" w14:textId="77777777" w:rsidR="00C216F0" w:rsidRDefault="00000000">
      <w:pPr>
        <w:pStyle w:val="Heading2"/>
        <w:spacing w:before="260" w:after="120"/>
      </w:pPr>
      <w:r>
        <w:rPr>
          <w:rFonts w:ascii="Calibri" w:eastAsia="Calibri" w:hAnsi="Calibri" w:cs="Calibri"/>
          <w:b/>
          <w:bCs/>
          <w:color w:val="1F4E79"/>
          <w:sz w:val="26"/>
          <w:szCs w:val="26"/>
        </w:rPr>
        <w:t>Use Case 3 — Enterprise Policy</w:t>
      </w:r>
    </w:p>
    <w:p w14:paraId="58F546F3" w14:textId="77777777" w:rsidR="00C216F0" w:rsidRDefault="00000000">
      <w:pPr>
        <w:spacing w:after="160" w:line="300" w:lineRule="auto"/>
        <w:jc w:val="both"/>
      </w:pPr>
      <w:r>
        <w:rPr>
          <w:rFonts w:ascii="Calibri" w:eastAsia="Calibri" w:hAnsi="Calibri" w:cs="Calibri"/>
          <w:color w:val="222222"/>
          <w:sz w:val="22"/>
          <w:szCs w:val="22"/>
        </w:rPr>
        <w:t>An administrator defines an organization-wide policy:</w:t>
      </w:r>
    </w:p>
    <w:tbl>
      <w:tblPr>
        <w:tblW w:w="5000" w:type="pct"/>
        <w:tblBorders>
          <w:top w:val="single" w:sz="8" w:space="0" w:color="1F4E79"/>
          <w:left w:val="single" w:sz="8" w:space="0" w:color="1F4E79"/>
          <w:bottom w:val="single" w:sz="8" w:space="0" w:color="1F4E79"/>
          <w:right w:val="single" w:sz="8"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0"/>
      </w:tblGrid>
      <w:tr w:rsidR="00C216F0" w14:paraId="76606720" w14:textId="77777777">
        <w:tblPrEx>
          <w:tblCellMar>
            <w:top w:w="0" w:type="dxa"/>
            <w:bottom w:w="0" w:type="dxa"/>
          </w:tblCellMar>
        </w:tblPrEx>
        <w:tc>
          <w:tcPr>
            <w:tcW w:w="0" w:type="auto"/>
            <w:shd w:val="clear" w:color="auto" w:fill="DCE6F1"/>
            <w:tcMar>
              <w:top w:w="220" w:type="dxa"/>
              <w:left w:w="320" w:type="dxa"/>
              <w:bottom w:w="220" w:type="dxa"/>
              <w:right w:w="320" w:type="dxa"/>
            </w:tcMar>
          </w:tcPr>
          <w:p w14:paraId="54AFC632" w14:textId="77777777" w:rsidR="00C216F0" w:rsidRDefault="00000000">
            <w:pPr>
              <w:spacing w:after="100"/>
              <w:jc w:val="center"/>
            </w:pPr>
            <w:r>
              <w:rPr>
                <w:rFonts w:ascii="Calibri" w:eastAsia="Calibri" w:hAnsi="Calibri" w:cs="Calibri"/>
                <w:b/>
                <w:bCs/>
                <w:color w:val="1F4E79"/>
                <w:sz w:val="19"/>
                <w:szCs w:val="19"/>
              </w:rPr>
              <w:t>ENTERPRISE POLICY EXAMPLE</w:t>
            </w:r>
          </w:p>
          <w:p w14:paraId="765357E8" w14:textId="77777777" w:rsidR="00C216F0" w:rsidRDefault="00000000">
            <w:pPr>
              <w:jc w:val="center"/>
            </w:pPr>
            <w:r>
              <w:rPr>
                <w:rFonts w:ascii="Calibri" w:eastAsia="Calibri" w:hAnsi="Calibri" w:cs="Calibri"/>
                <w:b/>
                <w:bCs/>
                <w:i/>
                <w:iCs/>
                <w:color w:val="222222"/>
                <w:sz w:val="23"/>
                <w:szCs w:val="23"/>
              </w:rPr>
              <w:t>“Only approved applications can access external networks.”</w:t>
            </w:r>
          </w:p>
        </w:tc>
      </w:tr>
    </w:tbl>
    <w:p w14:paraId="6B611C9A" w14:textId="77777777" w:rsidR="00C216F0" w:rsidRDefault="00000000">
      <w:pPr>
        <w:spacing w:after="160" w:line="300" w:lineRule="auto"/>
        <w:jc w:val="both"/>
      </w:pPr>
      <w:r>
        <w:rPr>
          <w:rFonts w:ascii="Calibri" w:eastAsia="Calibri" w:hAnsi="Calibri" w:cs="Calibri"/>
          <w:color w:val="222222"/>
          <w:sz w:val="22"/>
          <w:szCs w:val="22"/>
        </w:rPr>
        <w:t>The policy is then distributed to all managed endpoints and enforced consistently by every Endpoint Agent.</w:t>
      </w:r>
    </w:p>
    <w:p w14:paraId="07932208" w14:textId="77777777" w:rsidR="00C216F0" w:rsidRDefault="00000000">
      <w:pPr>
        <w:pStyle w:val="Heading2"/>
        <w:spacing w:before="260" w:after="120"/>
      </w:pPr>
      <w:r>
        <w:rPr>
          <w:rFonts w:ascii="Calibri" w:eastAsia="Calibri" w:hAnsi="Calibri" w:cs="Calibri"/>
          <w:b/>
          <w:bCs/>
          <w:color w:val="1F4E79"/>
          <w:sz w:val="26"/>
          <w:szCs w:val="26"/>
        </w:rPr>
        <w:t>Use Case 4 — Suspicious Connection</w:t>
      </w:r>
    </w:p>
    <w:p w14:paraId="328D378B" w14:textId="77777777" w:rsidR="00C216F0" w:rsidRDefault="00000000">
      <w:pPr>
        <w:spacing w:after="160" w:line="300" w:lineRule="auto"/>
        <w:jc w:val="both"/>
      </w:pPr>
      <w:r>
        <w:rPr>
          <w:rFonts w:ascii="Calibri" w:eastAsia="Calibri" w:hAnsi="Calibri" w:cs="Calibri"/>
          <w:color w:val="222222"/>
          <w:sz w:val="22"/>
          <w:szCs w:val="22"/>
        </w:rPr>
        <w:t xml:space="preserve">An application attempts a connection to a restricted or known-suspicious IP address.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responds with a consistent detection-to-alert pipeline:</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6DEDA4B8"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6E989088" w14:textId="77777777" w:rsidR="00C216F0" w:rsidRDefault="00000000">
            <w:pPr>
              <w:spacing w:line="260" w:lineRule="auto"/>
              <w:jc w:val="center"/>
            </w:pPr>
            <w:r>
              <w:rPr>
                <w:rFonts w:ascii="Consolas" w:eastAsia="Consolas" w:hAnsi="Consolas" w:cs="Consolas"/>
                <w:color w:val="222222"/>
                <w:sz w:val="19"/>
                <w:szCs w:val="19"/>
              </w:rPr>
              <w:lastRenderedPageBreak/>
              <w:t xml:space="preserve">   </w:t>
            </w:r>
            <w:proofErr w:type="gramStart"/>
            <w:r>
              <w:rPr>
                <w:rFonts w:ascii="Consolas" w:eastAsia="Consolas" w:hAnsi="Consolas" w:cs="Consolas"/>
                <w:color w:val="222222"/>
                <w:sz w:val="19"/>
                <w:szCs w:val="19"/>
              </w:rPr>
              <w:t>Detect  →</w:t>
            </w:r>
            <w:proofErr w:type="gramEnd"/>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Evaluate  →</w:t>
            </w:r>
            <w:proofErr w:type="gramEnd"/>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Block  →</w:t>
            </w:r>
            <w:proofErr w:type="gramEnd"/>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Log  →</w:t>
            </w:r>
            <w:proofErr w:type="gramEnd"/>
            <w:r>
              <w:rPr>
                <w:rFonts w:ascii="Consolas" w:eastAsia="Consolas" w:hAnsi="Consolas" w:cs="Consolas"/>
                <w:color w:val="222222"/>
                <w:sz w:val="19"/>
                <w:szCs w:val="19"/>
              </w:rPr>
              <w:t xml:space="preserve">  Alert</w:t>
            </w:r>
          </w:p>
        </w:tc>
      </w:tr>
    </w:tbl>
    <w:p w14:paraId="50D515A9" w14:textId="77777777" w:rsidR="00C216F0" w:rsidRDefault="00000000">
      <w:pPr>
        <w:spacing w:before="60" w:after="220"/>
        <w:jc w:val="center"/>
      </w:pPr>
      <w:r>
        <w:rPr>
          <w:rFonts w:ascii="Calibri" w:eastAsia="Calibri" w:hAnsi="Calibri" w:cs="Calibri"/>
          <w:i/>
          <w:iCs/>
          <w:color w:val="444444"/>
          <w:sz w:val="19"/>
          <w:szCs w:val="19"/>
        </w:rPr>
        <w:t>Figure 14.3: Suspicious connection handling pipeline.</w:t>
      </w:r>
    </w:p>
    <w:p w14:paraId="19ACE71D" w14:textId="77777777" w:rsidR="00C216F0" w:rsidRDefault="00000000">
      <w:r>
        <w:br w:type="page"/>
      </w:r>
    </w:p>
    <w:p w14:paraId="192AFA89"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15. Testing &amp; Validation</w:t>
      </w:r>
    </w:p>
    <w:p w14:paraId="20DA19B0" w14:textId="77777777" w:rsidR="00C216F0" w:rsidRDefault="00000000">
      <w:pPr>
        <w:spacing w:after="160" w:line="300" w:lineRule="auto"/>
        <w:jc w:val="both"/>
      </w:pPr>
      <w:r>
        <w:rPr>
          <w:rFonts w:ascii="Calibri" w:eastAsia="Calibri" w:hAnsi="Calibri" w:cs="Calibri"/>
          <w:color w:val="222222"/>
          <w:sz w:val="22"/>
          <w:szCs w:val="22"/>
        </w:rPr>
        <w:t>The prototype was validated against a set of representative test scenarios covering the core decision pipeline, policy management and alerting functionality. Results below reflect the team's actual testing; any scenario not yet exercised is marked “Pending validation” rather than assigned an invented result.</w:t>
      </w:r>
    </w:p>
    <w:tbl>
      <w:tblPr>
        <w:tblW w:w="88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000"/>
        <w:gridCol w:w="2600"/>
        <w:gridCol w:w="1800"/>
        <w:gridCol w:w="1800"/>
        <w:gridCol w:w="1600"/>
      </w:tblGrid>
      <w:tr w:rsidR="00C216F0" w14:paraId="71111D09" w14:textId="77777777">
        <w:tblPrEx>
          <w:tblCellMar>
            <w:top w:w="0" w:type="dxa"/>
            <w:bottom w:w="0" w:type="dxa"/>
          </w:tblCellMar>
        </w:tblPrEx>
        <w:trPr>
          <w:tblHeader/>
        </w:trPr>
        <w:tc>
          <w:tcPr>
            <w:tcW w:w="1000" w:type="dxa"/>
            <w:shd w:val="clear" w:color="auto" w:fill="1F4E79"/>
            <w:tcMar>
              <w:top w:w="100" w:type="dxa"/>
              <w:left w:w="120" w:type="dxa"/>
              <w:bottom w:w="100" w:type="dxa"/>
              <w:right w:w="120" w:type="dxa"/>
            </w:tcMar>
            <w:vAlign w:val="center"/>
          </w:tcPr>
          <w:p w14:paraId="6A182617" w14:textId="77777777" w:rsidR="00C216F0" w:rsidRDefault="00000000">
            <w:r>
              <w:rPr>
                <w:rFonts w:ascii="Calibri" w:eastAsia="Calibri" w:hAnsi="Calibri" w:cs="Calibri"/>
                <w:b/>
                <w:bCs/>
                <w:color w:val="FFFFFF"/>
              </w:rPr>
              <w:t>Test ID</w:t>
            </w:r>
          </w:p>
        </w:tc>
        <w:tc>
          <w:tcPr>
            <w:tcW w:w="2600" w:type="dxa"/>
            <w:shd w:val="clear" w:color="auto" w:fill="1F4E79"/>
            <w:tcMar>
              <w:top w:w="100" w:type="dxa"/>
              <w:left w:w="120" w:type="dxa"/>
              <w:bottom w:w="100" w:type="dxa"/>
              <w:right w:w="120" w:type="dxa"/>
            </w:tcMar>
            <w:vAlign w:val="center"/>
          </w:tcPr>
          <w:p w14:paraId="3B7A2030" w14:textId="77777777" w:rsidR="00C216F0" w:rsidRDefault="00000000">
            <w:r>
              <w:rPr>
                <w:rFonts w:ascii="Calibri" w:eastAsia="Calibri" w:hAnsi="Calibri" w:cs="Calibri"/>
                <w:b/>
                <w:bCs/>
                <w:color w:val="FFFFFF"/>
              </w:rPr>
              <w:t>Scenario</w:t>
            </w:r>
          </w:p>
        </w:tc>
        <w:tc>
          <w:tcPr>
            <w:tcW w:w="1800" w:type="dxa"/>
            <w:shd w:val="clear" w:color="auto" w:fill="1F4E79"/>
            <w:tcMar>
              <w:top w:w="100" w:type="dxa"/>
              <w:left w:w="120" w:type="dxa"/>
              <w:bottom w:w="100" w:type="dxa"/>
              <w:right w:w="120" w:type="dxa"/>
            </w:tcMar>
            <w:vAlign w:val="center"/>
          </w:tcPr>
          <w:p w14:paraId="5731B77D" w14:textId="77777777" w:rsidR="00C216F0" w:rsidRDefault="00000000">
            <w:r>
              <w:rPr>
                <w:rFonts w:ascii="Calibri" w:eastAsia="Calibri" w:hAnsi="Calibri" w:cs="Calibri"/>
                <w:b/>
                <w:bCs/>
                <w:color w:val="FFFFFF"/>
              </w:rPr>
              <w:t>Expected</w:t>
            </w:r>
          </w:p>
        </w:tc>
        <w:tc>
          <w:tcPr>
            <w:tcW w:w="1800" w:type="dxa"/>
            <w:shd w:val="clear" w:color="auto" w:fill="1F4E79"/>
            <w:tcMar>
              <w:top w:w="100" w:type="dxa"/>
              <w:left w:w="120" w:type="dxa"/>
              <w:bottom w:w="100" w:type="dxa"/>
              <w:right w:w="120" w:type="dxa"/>
            </w:tcMar>
            <w:vAlign w:val="center"/>
          </w:tcPr>
          <w:p w14:paraId="29591F63" w14:textId="77777777" w:rsidR="00C216F0" w:rsidRDefault="00000000">
            <w:r>
              <w:rPr>
                <w:rFonts w:ascii="Calibri" w:eastAsia="Calibri" w:hAnsi="Calibri" w:cs="Calibri"/>
                <w:b/>
                <w:bCs/>
                <w:color w:val="FFFFFF"/>
              </w:rPr>
              <w:t>Actual</w:t>
            </w:r>
          </w:p>
        </w:tc>
        <w:tc>
          <w:tcPr>
            <w:tcW w:w="1600" w:type="dxa"/>
            <w:shd w:val="clear" w:color="auto" w:fill="1F4E79"/>
            <w:tcMar>
              <w:top w:w="100" w:type="dxa"/>
              <w:left w:w="120" w:type="dxa"/>
              <w:bottom w:w="100" w:type="dxa"/>
              <w:right w:w="120" w:type="dxa"/>
            </w:tcMar>
            <w:vAlign w:val="center"/>
          </w:tcPr>
          <w:p w14:paraId="5B15DECC" w14:textId="77777777" w:rsidR="00C216F0" w:rsidRDefault="00000000">
            <w:r>
              <w:rPr>
                <w:rFonts w:ascii="Calibri" w:eastAsia="Calibri" w:hAnsi="Calibri" w:cs="Calibri"/>
                <w:b/>
                <w:bCs/>
                <w:color w:val="FFFFFF"/>
              </w:rPr>
              <w:t>Result</w:t>
            </w:r>
          </w:p>
        </w:tc>
      </w:tr>
      <w:tr w:rsidR="00C216F0" w14:paraId="4195DE85"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3893D5CF" w14:textId="77777777" w:rsidR="00C216F0" w:rsidRDefault="00000000">
            <w:r>
              <w:rPr>
                <w:rFonts w:ascii="Calibri" w:eastAsia="Calibri" w:hAnsi="Calibri" w:cs="Calibri"/>
                <w:color w:val="222222"/>
              </w:rPr>
              <w:t>T01</w:t>
            </w:r>
          </w:p>
        </w:tc>
        <w:tc>
          <w:tcPr>
            <w:tcW w:w="2600" w:type="dxa"/>
            <w:shd w:val="clear" w:color="auto" w:fill="FFFFFF"/>
            <w:tcMar>
              <w:top w:w="90" w:type="dxa"/>
              <w:left w:w="120" w:type="dxa"/>
              <w:bottom w:w="90" w:type="dxa"/>
              <w:right w:w="120" w:type="dxa"/>
            </w:tcMar>
            <w:vAlign w:val="center"/>
          </w:tcPr>
          <w:p w14:paraId="1A7E43A3" w14:textId="77777777" w:rsidR="00C216F0" w:rsidRDefault="00000000">
            <w:r>
              <w:rPr>
                <w:rFonts w:ascii="Calibri" w:eastAsia="Calibri" w:hAnsi="Calibri" w:cs="Calibri"/>
                <w:color w:val="222222"/>
              </w:rPr>
              <w:t>Allowed application</w:t>
            </w:r>
          </w:p>
        </w:tc>
        <w:tc>
          <w:tcPr>
            <w:tcW w:w="1800" w:type="dxa"/>
            <w:shd w:val="clear" w:color="auto" w:fill="FFFFFF"/>
            <w:tcMar>
              <w:top w:w="90" w:type="dxa"/>
              <w:left w:w="120" w:type="dxa"/>
              <w:bottom w:w="90" w:type="dxa"/>
              <w:right w:w="120" w:type="dxa"/>
            </w:tcMar>
            <w:vAlign w:val="center"/>
          </w:tcPr>
          <w:p w14:paraId="78F58B18" w14:textId="77777777" w:rsidR="00C216F0" w:rsidRDefault="00000000">
            <w:r>
              <w:rPr>
                <w:rFonts w:ascii="Calibri" w:eastAsia="Calibri" w:hAnsi="Calibri" w:cs="Calibri"/>
                <w:color w:val="222222"/>
              </w:rPr>
              <w:t>Allow</w:t>
            </w:r>
          </w:p>
        </w:tc>
        <w:tc>
          <w:tcPr>
            <w:tcW w:w="1800" w:type="dxa"/>
            <w:shd w:val="clear" w:color="auto" w:fill="FFFFFF"/>
            <w:tcMar>
              <w:top w:w="90" w:type="dxa"/>
              <w:left w:w="120" w:type="dxa"/>
              <w:bottom w:w="90" w:type="dxa"/>
              <w:right w:w="120" w:type="dxa"/>
            </w:tcMar>
            <w:vAlign w:val="center"/>
          </w:tcPr>
          <w:p w14:paraId="7EE61179" w14:textId="77777777" w:rsidR="00C216F0" w:rsidRDefault="00000000">
            <w:r>
              <w:rPr>
                <w:rFonts w:ascii="Calibri" w:eastAsia="Calibri" w:hAnsi="Calibri" w:cs="Calibri"/>
                <w:color w:val="222222"/>
              </w:rPr>
              <w:t>Allow</w:t>
            </w:r>
          </w:p>
        </w:tc>
        <w:tc>
          <w:tcPr>
            <w:tcW w:w="1600" w:type="dxa"/>
            <w:shd w:val="clear" w:color="auto" w:fill="FFFFFF"/>
            <w:tcMar>
              <w:top w:w="90" w:type="dxa"/>
              <w:left w:w="120" w:type="dxa"/>
              <w:bottom w:w="90" w:type="dxa"/>
              <w:right w:w="120" w:type="dxa"/>
            </w:tcMar>
            <w:vAlign w:val="center"/>
          </w:tcPr>
          <w:p w14:paraId="5B39559A" w14:textId="77777777" w:rsidR="00C216F0" w:rsidRDefault="00000000">
            <w:r>
              <w:rPr>
                <w:rFonts w:ascii="Calibri" w:eastAsia="Calibri" w:hAnsi="Calibri" w:cs="Calibri"/>
                <w:color w:val="222222"/>
              </w:rPr>
              <w:t>PASS</w:t>
            </w:r>
          </w:p>
        </w:tc>
      </w:tr>
      <w:tr w:rsidR="00C216F0" w14:paraId="5CEA2A4F" w14:textId="77777777">
        <w:tblPrEx>
          <w:tblCellMar>
            <w:top w:w="0" w:type="dxa"/>
            <w:bottom w:w="0" w:type="dxa"/>
          </w:tblCellMar>
        </w:tblPrEx>
        <w:tc>
          <w:tcPr>
            <w:tcW w:w="1000" w:type="dxa"/>
            <w:shd w:val="clear" w:color="auto" w:fill="F2F6FB"/>
            <w:tcMar>
              <w:top w:w="90" w:type="dxa"/>
              <w:left w:w="120" w:type="dxa"/>
              <w:bottom w:w="90" w:type="dxa"/>
              <w:right w:w="120" w:type="dxa"/>
            </w:tcMar>
            <w:vAlign w:val="center"/>
          </w:tcPr>
          <w:p w14:paraId="2D866B89" w14:textId="77777777" w:rsidR="00C216F0" w:rsidRDefault="00000000">
            <w:r>
              <w:rPr>
                <w:rFonts w:ascii="Calibri" w:eastAsia="Calibri" w:hAnsi="Calibri" w:cs="Calibri"/>
                <w:color w:val="222222"/>
              </w:rPr>
              <w:t>T02</w:t>
            </w:r>
          </w:p>
        </w:tc>
        <w:tc>
          <w:tcPr>
            <w:tcW w:w="2600" w:type="dxa"/>
            <w:shd w:val="clear" w:color="auto" w:fill="F2F6FB"/>
            <w:tcMar>
              <w:top w:w="90" w:type="dxa"/>
              <w:left w:w="120" w:type="dxa"/>
              <w:bottom w:w="90" w:type="dxa"/>
              <w:right w:w="120" w:type="dxa"/>
            </w:tcMar>
            <w:vAlign w:val="center"/>
          </w:tcPr>
          <w:p w14:paraId="18D82ABB" w14:textId="77777777" w:rsidR="00C216F0" w:rsidRDefault="00000000">
            <w:r>
              <w:rPr>
                <w:rFonts w:ascii="Calibri" w:eastAsia="Calibri" w:hAnsi="Calibri" w:cs="Calibri"/>
                <w:color w:val="222222"/>
              </w:rPr>
              <w:t>Blocked domain</w:t>
            </w:r>
          </w:p>
        </w:tc>
        <w:tc>
          <w:tcPr>
            <w:tcW w:w="1800" w:type="dxa"/>
            <w:shd w:val="clear" w:color="auto" w:fill="F2F6FB"/>
            <w:tcMar>
              <w:top w:w="90" w:type="dxa"/>
              <w:left w:w="120" w:type="dxa"/>
              <w:bottom w:w="90" w:type="dxa"/>
              <w:right w:w="120" w:type="dxa"/>
            </w:tcMar>
            <w:vAlign w:val="center"/>
          </w:tcPr>
          <w:p w14:paraId="37EC181C" w14:textId="77777777" w:rsidR="00C216F0" w:rsidRDefault="00000000">
            <w:r>
              <w:rPr>
                <w:rFonts w:ascii="Calibri" w:eastAsia="Calibri" w:hAnsi="Calibri" w:cs="Calibri"/>
                <w:color w:val="222222"/>
              </w:rPr>
              <w:t>Block</w:t>
            </w:r>
          </w:p>
        </w:tc>
        <w:tc>
          <w:tcPr>
            <w:tcW w:w="1800" w:type="dxa"/>
            <w:shd w:val="clear" w:color="auto" w:fill="F2F6FB"/>
            <w:tcMar>
              <w:top w:w="90" w:type="dxa"/>
              <w:left w:w="120" w:type="dxa"/>
              <w:bottom w:w="90" w:type="dxa"/>
              <w:right w:w="120" w:type="dxa"/>
            </w:tcMar>
            <w:vAlign w:val="center"/>
          </w:tcPr>
          <w:p w14:paraId="7765AB48" w14:textId="77777777" w:rsidR="00C216F0" w:rsidRDefault="00000000">
            <w:r>
              <w:rPr>
                <w:rFonts w:ascii="Calibri" w:eastAsia="Calibri" w:hAnsi="Calibri" w:cs="Calibri"/>
                <w:color w:val="222222"/>
              </w:rPr>
              <w:t>Block</w:t>
            </w:r>
          </w:p>
        </w:tc>
        <w:tc>
          <w:tcPr>
            <w:tcW w:w="1600" w:type="dxa"/>
            <w:shd w:val="clear" w:color="auto" w:fill="F2F6FB"/>
            <w:tcMar>
              <w:top w:w="90" w:type="dxa"/>
              <w:left w:w="120" w:type="dxa"/>
              <w:bottom w:w="90" w:type="dxa"/>
              <w:right w:w="120" w:type="dxa"/>
            </w:tcMar>
            <w:vAlign w:val="center"/>
          </w:tcPr>
          <w:p w14:paraId="1268E371" w14:textId="77777777" w:rsidR="00C216F0" w:rsidRDefault="00000000">
            <w:r>
              <w:rPr>
                <w:rFonts w:ascii="Calibri" w:eastAsia="Calibri" w:hAnsi="Calibri" w:cs="Calibri"/>
                <w:color w:val="222222"/>
              </w:rPr>
              <w:t>PASS</w:t>
            </w:r>
          </w:p>
        </w:tc>
      </w:tr>
      <w:tr w:rsidR="00C216F0" w14:paraId="7CB85906"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1E6604C0" w14:textId="77777777" w:rsidR="00C216F0" w:rsidRDefault="00000000">
            <w:r>
              <w:rPr>
                <w:rFonts w:ascii="Calibri" w:eastAsia="Calibri" w:hAnsi="Calibri" w:cs="Calibri"/>
                <w:color w:val="222222"/>
              </w:rPr>
              <w:t>T03</w:t>
            </w:r>
          </w:p>
        </w:tc>
        <w:tc>
          <w:tcPr>
            <w:tcW w:w="2600" w:type="dxa"/>
            <w:shd w:val="clear" w:color="auto" w:fill="FFFFFF"/>
            <w:tcMar>
              <w:top w:w="90" w:type="dxa"/>
              <w:left w:w="120" w:type="dxa"/>
              <w:bottom w:w="90" w:type="dxa"/>
              <w:right w:w="120" w:type="dxa"/>
            </w:tcMar>
            <w:vAlign w:val="center"/>
          </w:tcPr>
          <w:p w14:paraId="4AD0EA61" w14:textId="77777777" w:rsidR="00C216F0" w:rsidRDefault="00000000">
            <w:r>
              <w:rPr>
                <w:rFonts w:ascii="Calibri" w:eastAsia="Calibri" w:hAnsi="Calibri" w:cs="Calibri"/>
                <w:color w:val="222222"/>
              </w:rPr>
              <w:t>Blocked IP</w:t>
            </w:r>
          </w:p>
        </w:tc>
        <w:tc>
          <w:tcPr>
            <w:tcW w:w="1800" w:type="dxa"/>
            <w:shd w:val="clear" w:color="auto" w:fill="FFFFFF"/>
            <w:tcMar>
              <w:top w:w="90" w:type="dxa"/>
              <w:left w:w="120" w:type="dxa"/>
              <w:bottom w:w="90" w:type="dxa"/>
              <w:right w:w="120" w:type="dxa"/>
            </w:tcMar>
            <w:vAlign w:val="center"/>
          </w:tcPr>
          <w:p w14:paraId="4BBC60A8" w14:textId="77777777" w:rsidR="00C216F0" w:rsidRDefault="00000000">
            <w:r>
              <w:rPr>
                <w:rFonts w:ascii="Calibri" w:eastAsia="Calibri" w:hAnsi="Calibri" w:cs="Calibri"/>
                <w:color w:val="222222"/>
              </w:rPr>
              <w:t>Block</w:t>
            </w:r>
          </w:p>
        </w:tc>
        <w:tc>
          <w:tcPr>
            <w:tcW w:w="1800" w:type="dxa"/>
            <w:shd w:val="clear" w:color="auto" w:fill="FFFFFF"/>
            <w:tcMar>
              <w:top w:w="90" w:type="dxa"/>
              <w:left w:w="120" w:type="dxa"/>
              <w:bottom w:w="90" w:type="dxa"/>
              <w:right w:w="120" w:type="dxa"/>
            </w:tcMar>
            <w:vAlign w:val="center"/>
          </w:tcPr>
          <w:p w14:paraId="14D4E992" w14:textId="77777777" w:rsidR="00C216F0" w:rsidRDefault="00000000">
            <w:r>
              <w:rPr>
                <w:rFonts w:ascii="Calibri" w:eastAsia="Calibri" w:hAnsi="Calibri" w:cs="Calibri"/>
                <w:color w:val="222222"/>
              </w:rPr>
              <w:t>Block</w:t>
            </w:r>
          </w:p>
        </w:tc>
        <w:tc>
          <w:tcPr>
            <w:tcW w:w="1600" w:type="dxa"/>
            <w:shd w:val="clear" w:color="auto" w:fill="FFFFFF"/>
            <w:tcMar>
              <w:top w:w="90" w:type="dxa"/>
              <w:left w:w="120" w:type="dxa"/>
              <w:bottom w:w="90" w:type="dxa"/>
              <w:right w:w="120" w:type="dxa"/>
            </w:tcMar>
            <w:vAlign w:val="center"/>
          </w:tcPr>
          <w:p w14:paraId="47114607" w14:textId="77777777" w:rsidR="00C216F0" w:rsidRDefault="00000000">
            <w:r>
              <w:rPr>
                <w:rFonts w:ascii="Calibri" w:eastAsia="Calibri" w:hAnsi="Calibri" w:cs="Calibri"/>
                <w:color w:val="222222"/>
              </w:rPr>
              <w:t>PASS</w:t>
            </w:r>
          </w:p>
        </w:tc>
      </w:tr>
      <w:tr w:rsidR="00C216F0" w14:paraId="38E0432D" w14:textId="77777777">
        <w:tblPrEx>
          <w:tblCellMar>
            <w:top w:w="0" w:type="dxa"/>
            <w:bottom w:w="0" w:type="dxa"/>
          </w:tblCellMar>
        </w:tblPrEx>
        <w:tc>
          <w:tcPr>
            <w:tcW w:w="1000" w:type="dxa"/>
            <w:shd w:val="clear" w:color="auto" w:fill="F2F6FB"/>
            <w:tcMar>
              <w:top w:w="90" w:type="dxa"/>
              <w:left w:w="120" w:type="dxa"/>
              <w:bottom w:w="90" w:type="dxa"/>
              <w:right w:w="120" w:type="dxa"/>
            </w:tcMar>
            <w:vAlign w:val="center"/>
          </w:tcPr>
          <w:p w14:paraId="473C3D41" w14:textId="77777777" w:rsidR="00C216F0" w:rsidRDefault="00000000">
            <w:r>
              <w:rPr>
                <w:rFonts w:ascii="Calibri" w:eastAsia="Calibri" w:hAnsi="Calibri" w:cs="Calibri"/>
                <w:color w:val="222222"/>
              </w:rPr>
              <w:t>T04</w:t>
            </w:r>
          </w:p>
        </w:tc>
        <w:tc>
          <w:tcPr>
            <w:tcW w:w="2600" w:type="dxa"/>
            <w:shd w:val="clear" w:color="auto" w:fill="F2F6FB"/>
            <w:tcMar>
              <w:top w:w="90" w:type="dxa"/>
              <w:left w:w="120" w:type="dxa"/>
              <w:bottom w:w="90" w:type="dxa"/>
              <w:right w:w="120" w:type="dxa"/>
            </w:tcMar>
            <w:vAlign w:val="center"/>
          </w:tcPr>
          <w:p w14:paraId="6D06CD0A" w14:textId="77777777" w:rsidR="00C216F0" w:rsidRDefault="00000000">
            <w:r>
              <w:rPr>
                <w:rFonts w:ascii="Calibri" w:eastAsia="Calibri" w:hAnsi="Calibri" w:cs="Calibri"/>
                <w:color w:val="222222"/>
              </w:rPr>
              <w:t>Restricted application</w:t>
            </w:r>
          </w:p>
        </w:tc>
        <w:tc>
          <w:tcPr>
            <w:tcW w:w="1800" w:type="dxa"/>
            <w:shd w:val="clear" w:color="auto" w:fill="F2F6FB"/>
            <w:tcMar>
              <w:top w:w="90" w:type="dxa"/>
              <w:left w:w="120" w:type="dxa"/>
              <w:bottom w:w="90" w:type="dxa"/>
              <w:right w:w="120" w:type="dxa"/>
            </w:tcMar>
            <w:vAlign w:val="center"/>
          </w:tcPr>
          <w:p w14:paraId="38F4DE16" w14:textId="77777777" w:rsidR="00C216F0" w:rsidRDefault="00000000">
            <w:r>
              <w:rPr>
                <w:rFonts w:ascii="Calibri" w:eastAsia="Calibri" w:hAnsi="Calibri" w:cs="Calibri"/>
                <w:color w:val="222222"/>
              </w:rPr>
              <w:t>Block</w:t>
            </w:r>
          </w:p>
        </w:tc>
        <w:tc>
          <w:tcPr>
            <w:tcW w:w="1800" w:type="dxa"/>
            <w:shd w:val="clear" w:color="auto" w:fill="F2F6FB"/>
            <w:tcMar>
              <w:top w:w="90" w:type="dxa"/>
              <w:left w:w="120" w:type="dxa"/>
              <w:bottom w:w="90" w:type="dxa"/>
              <w:right w:w="120" w:type="dxa"/>
            </w:tcMar>
            <w:vAlign w:val="center"/>
          </w:tcPr>
          <w:p w14:paraId="24F8C9BC" w14:textId="77777777" w:rsidR="00C216F0" w:rsidRDefault="00000000">
            <w:r>
              <w:rPr>
                <w:rFonts w:ascii="Calibri" w:eastAsia="Calibri" w:hAnsi="Calibri" w:cs="Calibri"/>
                <w:color w:val="222222"/>
              </w:rPr>
              <w:t>Block</w:t>
            </w:r>
          </w:p>
        </w:tc>
        <w:tc>
          <w:tcPr>
            <w:tcW w:w="1600" w:type="dxa"/>
            <w:shd w:val="clear" w:color="auto" w:fill="F2F6FB"/>
            <w:tcMar>
              <w:top w:w="90" w:type="dxa"/>
              <w:left w:w="120" w:type="dxa"/>
              <w:bottom w:w="90" w:type="dxa"/>
              <w:right w:w="120" w:type="dxa"/>
            </w:tcMar>
            <w:vAlign w:val="center"/>
          </w:tcPr>
          <w:p w14:paraId="775FFFAB" w14:textId="77777777" w:rsidR="00C216F0" w:rsidRDefault="00000000">
            <w:r>
              <w:rPr>
                <w:rFonts w:ascii="Calibri" w:eastAsia="Calibri" w:hAnsi="Calibri" w:cs="Calibri"/>
                <w:color w:val="222222"/>
              </w:rPr>
              <w:t>PASS</w:t>
            </w:r>
          </w:p>
        </w:tc>
      </w:tr>
      <w:tr w:rsidR="00C216F0" w14:paraId="60CE8DB0"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0E7DD929" w14:textId="77777777" w:rsidR="00C216F0" w:rsidRDefault="00000000">
            <w:r>
              <w:rPr>
                <w:rFonts w:ascii="Calibri" w:eastAsia="Calibri" w:hAnsi="Calibri" w:cs="Calibri"/>
                <w:color w:val="222222"/>
              </w:rPr>
              <w:t>T05</w:t>
            </w:r>
          </w:p>
        </w:tc>
        <w:tc>
          <w:tcPr>
            <w:tcW w:w="2600" w:type="dxa"/>
            <w:shd w:val="clear" w:color="auto" w:fill="FFFFFF"/>
            <w:tcMar>
              <w:top w:w="90" w:type="dxa"/>
              <w:left w:w="120" w:type="dxa"/>
              <w:bottom w:w="90" w:type="dxa"/>
              <w:right w:w="120" w:type="dxa"/>
            </w:tcMar>
            <w:vAlign w:val="center"/>
          </w:tcPr>
          <w:p w14:paraId="0D00BC22" w14:textId="77777777" w:rsidR="00C216F0" w:rsidRDefault="00000000">
            <w:r>
              <w:rPr>
                <w:rFonts w:ascii="Calibri" w:eastAsia="Calibri" w:hAnsi="Calibri" w:cs="Calibri"/>
                <w:color w:val="222222"/>
              </w:rPr>
              <w:t>Policy update</w:t>
            </w:r>
          </w:p>
        </w:tc>
        <w:tc>
          <w:tcPr>
            <w:tcW w:w="1800" w:type="dxa"/>
            <w:shd w:val="clear" w:color="auto" w:fill="FFFFFF"/>
            <w:tcMar>
              <w:top w:w="90" w:type="dxa"/>
              <w:left w:w="120" w:type="dxa"/>
              <w:bottom w:w="90" w:type="dxa"/>
              <w:right w:w="120" w:type="dxa"/>
            </w:tcMar>
            <w:vAlign w:val="center"/>
          </w:tcPr>
          <w:p w14:paraId="703E2DB4" w14:textId="77777777" w:rsidR="00C216F0" w:rsidRDefault="00000000">
            <w:r>
              <w:rPr>
                <w:rFonts w:ascii="Calibri" w:eastAsia="Calibri" w:hAnsi="Calibri" w:cs="Calibri"/>
                <w:color w:val="222222"/>
              </w:rPr>
              <w:t>Updated</w:t>
            </w:r>
          </w:p>
        </w:tc>
        <w:tc>
          <w:tcPr>
            <w:tcW w:w="1800" w:type="dxa"/>
            <w:shd w:val="clear" w:color="auto" w:fill="FFFFFF"/>
            <w:tcMar>
              <w:top w:w="90" w:type="dxa"/>
              <w:left w:w="120" w:type="dxa"/>
              <w:bottom w:w="90" w:type="dxa"/>
              <w:right w:w="120" w:type="dxa"/>
            </w:tcMar>
            <w:vAlign w:val="center"/>
          </w:tcPr>
          <w:p w14:paraId="1C6C4BED" w14:textId="77777777" w:rsidR="00C216F0" w:rsidRDefault="00000000">
            <w:r>
              <w:rPr>
                <w:rFonts w:ascii="Calibri" w:eastAsia="Calibri" w:hAnsi="Calibri" w:cs="Calibri"/>
                <w:color w:val="222222"/>
              </w:rPr>
              <w:t>Updated</w:t>
            </w:r>
          </w:p>
        </w:tc>
        <w:tc>
          <w:tcPr>
            <w:tcW w:w="1600" w:type="dxa"/>
            <w:shd w:val="clear" w:color="auto" w:fill="FFFFFF"/>
            <w:tcMar>
              <w:top w:w="90" w:type="dxa"/>
              <w:left w:w="120" w:type="dxa"/>
              <w:bottom w:w="90" w:type="dxa"/>
              <w:right w:w="120" w:type="dxa"/>
            </w:tcMar>
            <w:vAlign w:val="center"/>
          </w:tcPr>
          <w:p w14:paraId="01A98E8E" w14:textId="77777777" w:rsidR="00C216F0" w:rsidRDefault="00000000">
            <w:r>
              <w:rPr>
                <w:rFonts w:ascii="Calibri" w:eastAsia="Calibri" w:hAnsi="Calibri" w:cs="Calibri"/>
                <w:color w:val="222222"/>
              </w:rPr>
              <w:t>PASS</w:t>
            </w:r>
          </w:p>
        </w:tc>
      </w:tr>
      <w:tr w:rsidR="00C216F0" w14:paraId="6D65EBD0" w14:textId="77777777">
        <w:tblPrEx>
          <w:tblCellMar>
            <w:top w:w="0" w:type="dxa"/>
            <w:bottom w:w="0" w:type="dxa"/>
          </w:tblCellMar>
        </w:tblPrEx>
        <w:tc>
          <w:tcPr>
            <w:tcW w:w="1000" w:type="dxa"/>
            <w:shd w:val="clear" w:color="auto" w:fill="F2F6FB"/>
            <w:tcMar>
              <w:top w:w="90" w:type="dxa"/>
              <w:left w:w="120" w:type="dxa"/>
              <w:bottom w:w="90" w:type="dxa"/>
              <w:right w:w="120" w:type="dxa"/>
            </w:tcMar>
            <w:vAlign w:val="center"/>
          </w:tcPr>
          <w:p w14:paraId="6F1E8A4D" w14:textId="77777777" w:rsidR="00C216F0" w:rsidRDefault="00000000">
            <w:r>
              <w:rPr>
                <w:rFonts w:ascii="Calibri" w:eastAsia="Calibri" w:hAnsi="Calibri" w:cs="Calibri"/>
                <w:color w:val="222222"/>
              </w:rPr>
              <w:t>T06</w:t>
            </w:r>
          </w:p>
        </w:tc>
        <w:tc>
          <w:tcPr>
            <w:tcW w:w="2600" w:type="dxa"/>
            <w:shd w:val="clear" w:color="auto" w:fill="F2F6FB"/>
            <w:tcMar>
              <w:top w:w="90" w:type="dxa"/>
              <w:left w:w="120" w:type="dxa"/>
              <w:bottom w:w="90" w:type="dxa"/>
              <w:right w:w="120" w:type="dxa"/>
            </w:tcMar>
            <w:vAlign w:val="center"/>
          </w:tcPr>
          <w:p w14:paraId="01ACB0D3" w14:textId="77777777" w:rsidR="00C216F0" w:rsidRDefault="00000000">
            <w:r>
              <w:rPr>
                <w:rFonts w:ascii="Calibri" w:eastAsia="Calibri" w:hAnsi="Calibri" w:cs="Calibri"/>
                <w:color w:val="222222"/>
              </w:rPr>
              <w:t>Event logging</w:t>
            </w:r>
          </w:p>
        </w:tc>
        <w:tc>
          <w:tcPr>
            <w:tcW w:w="1800" w:type="dxa"/>
            <w:shd w:val="clear" w:color="auto" w:fill="F2F6FB"/>
            <w:tcMar>
              <w:top w:w="90" w:type="dxa"/>
              <w:left w:w="120" w:type="dxa"/>
              <w:bottom w:w="90" w:type="dxa"/>
              <w:right w:w="120" w:type="dxa"/>
            </w:tcMar>
            <w:vAlign w:val="center"/>
          </w:tcPr>
          <w:p w14:paraId="59084413" w14:textId="77777777" w:rsidR="00C216F0" w:rsidRDefault="00000000">
            <w:r>
              <w:rPr>
                <w:rFonts w:ascii="Calibri" w:eastAsia="Calibri" w:hAnsi="Calibri" w:cs="Calibri"/>
                <w:color w:val="222222"/>
              </w:rPr>
              <w:t>Logged</w:t>
            </w:r>
          </w:p>
        </w:tc>
        <w:tc>
          <w:tcPr>
            <w:tcW w:w="1800" w:type="dxa"/>
            <w:shd w:val="clear" w:color="auto" w:fill="F2F6FB"/>
            <w:tcMar>
              <w:top w:w="90" w:type="dxa"/>
              <w:left w:w="120" w:type="dxa"/>
              <w:bottom w:w="90" w:type="dxa"/>
              <w:right w:w="120" w:type="dxa"/>
            </w:tcMar>
            <w:vAlign w:val="center"/>
          </w:tcPr>
          <w:p w14:paraId="2D287A4D" w14:textId="77777777" w:rsidR="00C216F0" w:rsidRDefault="00000000">
            <w:r>
              <w:rPr>
                <w:rFonts w:ascii="Calibri" w:eastAsia="Calibri" w:hAnsi="Calibri" w:cs="Calibri"/>
                <w:color w:val="222222"/>
              </w:rPr>
              <w:t>Logged</w:t>
            </w:r>
          </w:p>
        </w:tc>
        <w:tc>
          <w:tcPr>
            <w:tcW w:w="1600" w:type="dxa"/>
            <w:shd w:val="clear" w:color="auto" w:fill="F2F6FB"/>
            <w:tcMar>
              <w:top w:w="90" w:type="dxa"/>
              <w:left w:w="120" w:type="dxa"/>
              <w:bottom w:w="90" w:type="dxa"/>
              <w:right w:w="120" w:type="dxa"/>
            </w:tcMar>
            <w:vAlign w:val="center"/>
          </w:tcPr>
          <w:p w14:paraId="04E8ADF3" w14:textId="77777777" w:rsidR="00C216F0" w:rsidRDefault="00000000">
            <w:r>
              <w:rPr>
                <w:rFonts w:ascii="Calibri" w:eastAsia="Calibri" w:hAnsi="Calibri" w:cs="Calibri"/>
                <w:color w:val="222222"/>
              </w:rPr>
              <w:t>PASS</w:t>
            </w:r>
          </w:p>
        </w:tc>
      </w:tr>
      <w:tr w:rsidR="00C216F0" w14:paraId="714714C8"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7A146EAA" w14:textId="77777777" w:rsidR="00C216F0" w:rsidRDefault="00000000">
            <w:r>
              <w:rPr>
                <w:rFonts w:ascii="Calibri" w:eastAsia="Calibri" w:hAnsi="Calibri" w:cs="Calibri"/>
                <w:color w:val="222222"/>
              </w:rPr>
              <w:t>T07</w:t>
            </w:r>
          </w:p>
        </w:tc>
        <w:tc>
          <w:tcPr>
            <w:tcW w:w="2600" w:type="dxa"/>
            <w:shd w:val="clear" w:color="auto" w:fill="FFFFFF"/>
            <w:tcMar>
              <w:top w:w="90" w:type="dxa"/>
              <w:left w:w="120" w:type="dxa"/>
              <w:bottom w:w="90" w:type="dxa"/>
              <w:right w:w="120" w:type="dxa"/>
            </w:tcMar>
            <w:vAlign w:val="center"/>
          </w:tcPr>
          <w:p w14:paraId="7CE6635E" w14:textId="77777777" w:rsidR="00C216F0" w:rsidRDefault="00000000">
            <w:r>
              <w:rPr>
                <w:rFonts w:ascii="Calibri" w:eastAsia="Calibri" w:hAnsi="Calibri" w:cs="Calibri"/>
                <w:color w:val="222222"/>
              </w:rPr>
              <w:t>Alert generation</w:t>
            </w:r>
          </w:p>
        </w:tc>
        <w:tc>
          <w:tcPr>
            <w:tcW w:w="1800" w:type="dxa"/>
            <w:shd w:val="clear" w:color="auto" w:fill="FFFFFF"/>
            <w:tcMar>
              <w:top w:w="90" w:type="dxa"/>
              <w:left w:w="120" w:type="dxa"/>
              <w:bottom w:w="90" w:type="dxa"/>
              <w:right w:w="120" w:type="dxa"/>
            </w:tcMar>
            <w:vAlign w:val="center"/>
          </w:tcPr>
          <w:p w14:paraId="2D7F17D8" w14:textId="77777777" w:rsidR="00C216F0" w:rsidRDefault="00000000">
            <w:r>
              <w:rPr>
                <w:rFonts w:ascii="Calibri" w:eastAsia="Calibri" w:hAnsi="Calibri" w:cs="Calibri"/>
                <w:color w:val="222222"/>
              </w:rPr>
              <w:t>Alert</w:t>
            </w:r>
          </w:p>
        </w:tc>
        <w:tc>
          <w:tcPr>
            <w:tcW w:w="1800" w:type="dxa"/>
            <w:shd w:val="clear" w:color="auto" w:fill="FFFFFF"/>
            <w:tcMar>
              <w:top w:w="90" w:type="dxa"/>
              <w:left w:w="120" w:type="dxa"/>
              <w:bottom w:w="90" w:type="dxa"/>
              <w:right w:w="120" w:type="dxa"/>
            </w:tcMar>
            <w:vAlign w:val="center"/>
          </w:tcPr>
          <w:p w14:paraId="7FC27555" w14:textId="77777777" w:rsidR="00C216F0" w:rsidRDefault="00000000">
            <w:r>
              <w:rPr>
                <w:rFonts w:ascii="Calibri" w:eastAsia="Calibri" w:hAnsi="Calibri" w:cs="Calibri"/>
                <w:color w:val="222222"/>
              </w:rPr>
              <w:t>Alert</w:t>
            </w:r>
          </w:p>
        </w:tc>
        <w:tc>
          <w:tcPr>
            <w:tcW w:w="1600" w:type="dxa"/>
            <w:shd w:val="clear" w:color="auto" w:fill="FFFFFF"/>
            <w:tcMar>
              <w:top w:w="90" w:type="dxa"/>
              <w:left w:w="120" w:type="dxa"/>
              <w:bottom w:w="90" w:type="dxa"/>
              <w:right w:w="120" w:type="dxa"/>
            </w:tcMar>
            <w:vAlign w:val="center"/>
          </w:tcPr>
          <w:p w14:paraId="621C431A" w14:textId="77777777" w:rsidR="00C216F0" w:rsidRDefault="00000000">
            <w:r>
              <w:rPr>
                <w:rFonts w:ascii="Calibri" w:eastAsia="Calibri" w:hAnsi="Calibri" w:cs="Calibri"/>
                <w:color w:val="222222"/>
              </w:rPr>
              <w:t>PASS</w:t>
            </w:r>
          </w:p>
        </w:tc>
      </w:tr>
    </w:tbl>
    <w:p w14:paraId="4EF542C7" w14:textId="77777777" w:rsidR="00C216F0" w:rsidRDefault="00C216F0">
      <w:pPr>
        <w:spacing w:after="160"/>
      </w:pPr>
    </w:p>
    <w:p w14:paraId="1E342EB7" w14:textId="77777777" w:rsidR="00C216F0" w:rsidRDefault="00000000">
      <w:r>
        <w:br w:type="page"/>
      </w:r>
    </w:p>
    <w:p w14:paraId="52F0DFB2"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16. Innovation, Feasibility &amp; Scalability</w:t>
      </w:r>
    </w:p>
    <w:p w14:paraId="7DC298DC" w14:textId="77777777" w:rsidR="00C216F0" w:rsidRDefault="00000000">
      <w:pPr>
        <w:pStyle w:val="Heading2"/>
        <w:spacing w:before="260" w:after="120"/>
      </w:pPr>
      <w:r>
        <w:rPr>
          <w:rFonts w:ascii="Calibri" w:eastAsia="Calibri" w:hAnsi="Calibri" w:cs="Calibri"/>
          <w:b/>
          <w:bCs/>
          <w:color w:val="1F4E79"/>
          <w:sz w:val="26"/>
          <w:szCs w:val="26"/>
        </w:rPr>
        <w:t>16.1 Innovation</w:t>
      </w:r>
    </w:p>
    <w:p w14:paraId="2D6F3106" w14:textId="77777777" w:rsidR="00C216F0" w:rsidRDefault="00000000">
      <w:pPr>
        <w:spacing w:after="160" w:line="300" w:lineRule="auto"/>
        <w:jc w:val="both"/>
      </w:pPr>
      <w:proofErr w:type="spellStart"/>
      <w:r>
        <w:rPr>
          <w:rFonts w:ascii="Calibri" w:eastAsia="Calibri" w:hAnsi="Calibri" w:cs="Calibri"/>
          <w:color w:val="222222"/>
          <w:sz w:val="22"/>
          <w:szCs w:val="22"/>
        </w:rPr>
        <w:t>SentryWall's</w:t>
      </w:r>
      <w:proofErr w:type="spellEnd"/>
      <w:r>
        <w:rPr>
          <w:rFonts w:ascii="Calibri" w:eastAsia="Calibri" w:hAnsi="Calibri" w:cs="Calibri"/>
          <w:color w:val="222222"/>
          <w:sz w:val="22"/>
          <w:szCs w:val="22"/>
        </w:rPr>
        <w:t xml:space="preserve"> core innovation is combining application context with network context under a single, centrally managed policy model:</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6112AB54"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1DB88BD3" w14:textId="77777777" w:rsidR="00C216F0" w:rsidRDefault="00000000">
            <w:pPr>
              <w:spacing w:line="260" w:lineRule="auto"/>
              <w:jc w:val="center"/>
            </w:pPr>
            <w:r>
              <w:rPr>
                <w:rFonts w:ascii="Consolas" w:eastAsia="Consolas" w:hAnsi="Consolas" w:cs="Consolas"/>
                <w:color w:val="222222"/>
                <w:sz w:val="19"/>
                <w:szCs w:val="19"/>
              </w:rPr>
              <w:t xml:space="preserve">   Traditional</w:t>
            </w:r>
          </w:p>
          <w:p w14:paraId="4BD8CC8F" w14:textId="77777777" w:rsidR="00C216F0" w:rsidRDefault="00000000">
            <w:pPr>
              <w:spacing w:line="260" w:lineRule="auto"/>
              <w:jc w:val="center"/>
            </w:pPr>
            <w:r>
              <w:rPr>
                <w:rFonts w:ascii="Consolas" w:eastAsia="Consolas" w:hAnsi="Consolas" w:cs="Consolas"/>
                <w:color w:val="222222"/>
                <w:sz w:val="19"/>
                <w:szCs w:val="19"/>
              </w:rPr>
              <w:t xml:space="preserve">   ───────────</w:t>
            </w:r>
          </w:p>
          <w:p w14:paraId="572C588C" w14:textId="77777777" w:rsidR="00C216F0" w:rsidRDefault="00000000">
            <w:pPr>
              <w:spacing w:line="260" w:lineRule="auto"/>
              <w:jc w:val="center"/>
            </w:pPr>
            <w:r>
              <w:rPr>
                <w:rFonts w:ascii="Consolas" w:eastAsia="Consolas" w:hAnsi="Consolas" w:cs="Consolas"/>
                <w:color w:val="222222"/>
                <w:sz w:val="19"/>
                <w:szCs w:val="19"/>
              </w:rPr>
              <w:t xml:space="preserve">   IP + Port + Protocol</w:t>
            </w:r>
          </w:p>
          <w:p w14:paraId="5B4DE174" w14:textId="77777777" w:rsidR="00C216F0" w:rsidRDefault="00000000">
            <w:pPr>
              <w:spacing w:line="260" w:lineRule="auto"/>
              <w:jc w:val="center"/>
            </w:pPr>
            <w:r>
              <w:rPr>
                <w:rFonts w:ascii="Consolas" w:eastAsia="Consolas" w:hAnsi="Consolas" w:cs="Consolas"/>
                <w:color w:val="222222"/>
                <w:sz w:val="19"/>
                <w:szCs w:val="19"/>
              </w:rPr>
              <w:t xml:space="preserve">            │</w:t>
            </w:r>
          </w:p>
          <w:p w14:paraId="55CEFCE0" w14:textId="77777777" w:rsidR="00C216F0" w:rsidRDefault="00000000">
            <w:pPr>
              <w:spacing w:line="260" w:lineRule="auto"/>
              <w:jc w:val="center"/>
            </w:pPr>
            <w:r>
              <w:rPr>
                <w:rFonts w:ascii="Consolas" w:eastAsia="Consolas" w:hAnsi="Consolas" w:cs="Consolas"/>
                <w:color w:val="222222"/>
                <w:sz w:val="19"/>
                <w:szCs w:val="19"/>
              </w:rPr>
              <w:t xml:space="preserve">            ▼</w:t>
            </w:r>
          </w:p>
          <w:p w14:paraId="00C80022" w14:textId="77777777" w:rsidR="00C216F0" w:rsidRDefault="00000000">
            <w:pPr>
              <w:spacing w:line="260" w:lineRule="auto"/>
              <w:jc w:val="center"/>
            </w:pPr>
            <w:r>
              <w:rPr>
                <w:rFonts w:ascii="Consolas" w:eastAsia="Consolas" w:hAnsi="Consolas" w:cs="Consolas"/>
                <w:color w:val="222222"/>
                <w:sz w:val="19"/>
                <w:szCs w:val="19"/>
              </w:rPr>
              <w:t xml:space="preserve">          Rule</w:t>
            </w:r>
          </w:p>
          <w:p w14:paraId="13B9DB44" w14:textId="77777777" w:rsidR="00C216F0" w:rsidRDefault="00000000">
            <w:pPr>
              <w:spacing w:line="260" w:lineRule="auto"/>
              <w:jc w:val="center"/>
            </w:pPr>
            <w:r>
              <w:rPr>
                <w:rFonts w:ascii="Consolas" w:eastAsia="Consolas" w:hAnsi="Consolas" w:cs="Consolas"/>
                <w:color w:val="222222"/>
                <w:sz w:val="19"/>
                <w:szCs w:val="19"/>
              </w:rPr>
              <w:t xml:space="preserve"> </w:t>
            </w:r>
          </w:p>
          <w:p w14:paraId="5C1D7B0C" w14:textId="77777777" w:rsidR="00C216F0" w:rsidRDefault="00000000">
            <w:pPr>
              <w:spacing w:line="260" w:lineRule="auto"/>
              <w:jc w:val="center"/>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SentryWall</w:t>
            </w:r>
            <w:proofErr w:type="spellEnd"/>
          </w:p>
          <w:p w14:paraId="72065B4D" w14:textId="77777777" w:rsidR="00C216F0" w:rsidRDefault="00000000">
            <w:pPr>
              <w:spacing w:line="260" w:lineRule="auto"/>
              <w:jc w:val="center"/>
            </w:pPr>
            <w:r>
              <w:rPr>
                <w:rFonts w:ascii="Consolas" w:eastAsia="Consolas" w:hAnsi="Consolas" w:cs="Consolas"/>
                <w:color w:val="222222"/>
                <w:sz w:val="19"/>
                <w:szCs w:val="19"/>
              </w:rPr>
              <w:t xml:space="preserve">   ──────────</w:t>
            </w:r>
          </w:p>
          <w:p w14:paraId="78E99CB2" w14:textId="77777777" w:rsidR="00C216F0" w:rsidRDefault="00000000">
            <w:pPr>
              <w:spacing w:line="260" w:lineRule="auto"/>
              <w:jc w:val="center"/>
            </w:pPr>
            <w:r>
              <w:rPr>
                <w:rFonts w:ascii="Consolas" w:eastAsia="Consolas" w:hAnsi="Consolas" w:cs="Consolas"/>
                <w:color w:val="222222"/>
                <w:sz w:val="19"/>
                <w:szCs w:val="19"/>
              </w:rPr>
              <w:t xml:space="preserve">   Application</w:t>
            </w:r>
          </w:p>
          <w:p w14:paraId="352D3F18" w14:textId="77777777" w:rsidR="00C216F0" w:rsidRDefault="00000000">
            <w:pPr>
              <w:spacing w:line="260" w:lineRule="auto"/>
              <w:jc w:val="center"/>
            </w:pPr>
            <w:r>
              <w:rPr>
                <w:rFonts w:ascii="Consolas" w:eastAsia="Consolas" w:hAnsi="Consolas" w:cs="Consolas"/>
                <w:color w:val="222222"/>
                <w:sz w:val="19"/>
                <w:szCs w:val="19"/>
              </w:rPr>
              <w:t xml:space="preserve">        +</w:t>
            </w:r>
          </w:p>
          <w:p w14:paraId="23DA3AE3" w14:textId="77777777" w:rsidR="00C216F0" w:rsidRDefault="00000000">
            <w:pPr>
              <w:spacing w:line="260" w:lineRule="auto"/>
              <w:jc w:val="center"/>
            </w:pPr>
            <w:r>
              <w:rPr>
                <w:rFonts w:ascii="Consolas" w:eastAsia="Consolas" w:hAnsi="Consolas" w:cs="Consolas"/>
                <w:color w:val="222222"/>
                <w:sz w:val="19"/>
                <w:szCs w:val="19"/>
              </w:rPr>
              <w:t xml:space="preserve">   Domain/IP</w:t>
            </w:r>
          </w:p>
          <w:p w14:paraId="0611CEAA" w14:textId="77777777" w:rsidR="00C216F0" w:rsidRDefault="00000000">
            <w:pPr>
              <w:spacing w:line="260" w:lineRule="auto"/>
              <w:jc w:val="center"/>
            </w:pPr>
            <w:r>
              <w:rPr>
                <w:rFonts w:ascii="Consolas" w:eastAsia="Consolas" w:hAnsi="Consolas" w:cs="Consolas"/>
                <w:color w:val="222222"/>
                <w:sz w:val="19"/>
                <w:szCs w:val="19"/>
              </w:rPr>
              <w:t xml:space="preserve">        +</w:t>
            </w:r>
          </w:p>
          <w:p w14:paraId="74320C12" w14:textId="77777777" w:rsidR="00C216F0" w:rsidRDefault="00000000">
            <w:pPr>
              <w:spacing w:line="260" w:lineRule="auto"/>
              <w:jc w:val="center"/>
            </w:pPr>
            <w:r>
              <w:rPr>
                <w:rFonts w:ascii="Consolas" w:eastAsia="Consolas" w:hAnsi="Consolas" w:cs="Consolas"/>
                <w:color w:val="222222"/>
                <w:sz w:val="19"/>
                <w:szCs w:val="19"/>
              </w:rPr>
              <w:t xml:space="preserve">   Protocol/Port</w:t>
            </w:r>
          </w:p>
          <w:p w14:paraId="3F061735" w14:textId="77777777" w:rsidR="00C216F0" w:rsidRDefault="00000000">
            <w:pPr>
              <w:spacing w:line="260" w:lineRule="auto"/>
              <w:jc w:val="center"/>
            </w:pPr>
            <w:r>
              <w:rPr>
                <w:rFonts w:ascii="Consolas" w:eastAsia="Consolas" w:hAnsi="Consolas" w:cs="Consolas"/>
                <w:color w:val="222222"/>
                <w:sz w:val="19"/>
                <w:szCs w:val="19"/>
              </w:rPr>
              <w:t xml:space="preserve">        +</w:t>
            </w:r>
          </w:p>
          <w:p w14:paraId="67B53214" w14:textId="77777777" w:rsidR="00C216F0" w:rsidRDefault="00000000">
            <w:pPr>
              <w:spacing w:line="260" w:lineRule="auto"/>
              <w:jc w:val="center"/>
            </w:pPr>
            <w:r>
              <w:rPr>
                <w:rFonts w:ascii="Consolas" w:eastAsia="Consolas" w:hAnsi="Consolas" w:cs="Consolas"/>
                <w:color w:val="222222"/>
                <w:sz w:val="19"/>
                <w:szCs w:val="19"/>
              </w:rPr>
              <w:t xml:space="preserve">   Central Policy</w:t>
            </w:r>
          </w:p>
          <w:p w14:paraId="2D4F23B3" w14:textId="77777777" w:rsidR="00C216F0" w:rsidRDefault="00000000">
            <w:pPr>
              <w:spacing w:line="260" w:lineRule="auto"/>
              <w:jc w:val="center"/>
            </w:pPr>
            <w:r>
              <w:rPr>
                <w:rFonts w:ascii="Consolas" w:eastAsia="Consolas" w:hAnsi="Consolas" w:cs="Consolas"/>
                <w:color w:val="222222"/>
                <w:sz w:val="19"/>
                <w:szCs w:val="19"/>
              </w:rPr>
              <w:t xml:space="preserve">            │</w:t>
            </w:r>
          </w:p>
          <w:p w14:paraId="50195C39" w14:textId="77777777" w:rsidR="00C216F0" w:rsidRDefault="00000000">
            <w:pPr>
              <w:spacing w:line="260" w:lineRule="auto"/>
              <w:jc w:val="center"/>
            </w:pPr>
            <w:r>
              <w:rPr>
                <w:rFonts w:ascii="Consolas" w:eastAsia="Consolas" w:hAnsi="Consolas" w:cs="Consolas"/>
                <w:color w:val="222222"/>
                <w:sz w:val="19"/>
                <w:szCs w:val="19"/>
              </w:rPr>
              <w:t xml:space="preserve">            ▼</w:t>
            </w:r>
          </w:p>
          <w:p w14:paraId="77F3DA82" w14:textId="77777777" w:rsidR="00C216F0" w:rsidRDefault="00000000">
            <w:pPr>
              <w:spacing w:line="260" w:lineRule="auto"/>
              <w:jc w:val="center"/>
            </w:pPr>
            <w:r>
              <w:rPr>
                <w:rFonts w:ascii="Consolas" w:eastAsia="Consolas" w:hAnsi="Consolas" w:cs="Consolas"/>
                <w:color w:val="222222"/>
                <w:sz w:val="19"/>
                <w:szCs w:val="19"/>
              </w:rPr>
              <w:t xml:space="preserve">          Rule</w:t>
            </w:r>
          </w:p>
        </w:tc>
      </w:tr>
    </w:tbl>
    <w:p w14:paraId="2443AA55" w14:textId="77777777" w:rsidR="00C216F0" w:rsidRDefault="00000000">
      <w:pPr>
        <w:spacing w:before="60" w:after="220"/>
        <w:jc w:val="center"/>
      </w:pPr>
      <w:r>
        <w:rPr>
          <w:rFonts w:ascii="Calibri" w:eastAsia="Calibri" w:hAnsi="Calibri" w:cs="Calibri"/>
          <w:i/>
          <w:iCs/>
          <w:color w:val="444444"/>
          <w:sz w:val="19"/>
          <w:szCs w:val="19"/>
        </w:rPr>
        <w:t xml:space="preserve">Figure 16.1: Traditional rule composition versus </w:t>
      </w:r>
      <w:proofErr w:type="spellStart"/>
      <w:r>
        <w:rPr>
          <w:rFonts w:ascii="Calibri" w:eastAsia="Calibri" w:hAnsi="Calibri" w:cs="Calibri"/>
          <w:i/>
          <w:iCs/>
          <w:color w:val="444444"/>
          <w:sz w:val="19"/>
          <w:szCs w:val="19"/>
        </w:rPr>
        <w:t>SentryWall's</w:t>
      </w:r>
      <w:proofErr w:type="spellEnd"/>
      <w:r>
        <w:rPr>
          <w:rFonts w:ascii="Calibri" w:eastAsia="Calibri" w:hAnsi="Calibri" w:cs="Calibri"/>
          <w:i/>
          <w:iCs/>
          <w:color w:val="444444"/>
          <w:sz w:val="19"/>
          <w:szCs w:val="19"/>
        </w:rPr>
        <w:t xml:space="preserve"> application-aware rule composition.</w:t>
      </w:r>
    </w:p>
    <w:p w14:paraId="52EA392C" w14:textId="77777777" w:rsidR="00C216F0" w:rsidRDefault="00000000">
      <w:pPr>
        <w:pStyle w:val="Heading2"/>
        <w:spacing w:before="260" w:after="120"/>
      </w:pPr>
      <w:r>
        <w:rPr>
          <w:rFonts w:ascii="Calibri" w:eastAsia="Calibri" w:hAnsi="Calibri" w:cs="Calibri"/>
          <w:b/>
          <w:bCs/>
          <w:color w:val="1F4E79"/>
          <w:sz w:val="26"/>
          <w:szCs w:val="26"/>
        </w:rPr>
        <w:t>16.2 Feasibility</w:t>
      </w:r>
    </w:p>
    <w:p w14:paraId="7EA032F5"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Built on open-source technologies, avoiding licensing barriers to adoption</w:t>
      </w:r>
    </w:p>
    <w:p w14:paraId="62CFE95F"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Integrates with existing endpoint infrastructure without requiring a network redesign</w:t>
      </w:r>
    </w:p>
    <w:p w14:paraId="5D38D1D4"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Runs on standard server infrastructure for the central component</w:t>
      </w:r>
    </w:p>
    <w:p w14:paraId="67D69691"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Modular architecture separates agent, API, backend and console concerns</w:t>
      </w:r>
    </w:p>
    <w:p w14:paraId="2E5B2FBD"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Designed for practical, incremental deployment across an organization</w:t>
      </w:r>
    </w:p>
    <w:p w14:paraId="7B43312F" w14:textId="77777777" w:rsidR="00C216F0" w:rsidRDefault="00000000">
      <w:pPr>
        <w:pStyle w:val="Heading2"/>
        <w:spacing w:before="260" w:after="120"/>
      </w:pPr>
      <w:r>
        <w:rPr>
          <w:rFonts w:ascii="Calibri" w:eastAsia="Calibri" w:hAnsi="Calibri" w:cs="Calibri"/>
          <w:b/>
          <w:bCs/>
          <w:color w:val="1F4E79"/>
          <w:sz w:val="26"/>
          <w:szCs w:val="26"/>
        </w:rPr>
        <w:t>16.3 Scalability</w:t>
      </w:r>
    </w:p>
    <w:tbl>
      <w:tblPr>
        <w:tblW w:w="5000" w:type="pct"/>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C216F0" w14:paraId="122F00B2" w14:textId="77777777">
        <w:tblPrEx>
          <w:tblCellMar>
            <w:top w:w="0" w:type="dxa"/>
            <w:bottom w:w="0" w:type="dxa"/>
          </w:tblCellMar>
        </w:tblPrEx>
        <w:tc>
          <w:tcPr>
            <w:tcW w:w="0" w:type="auto"/>
            <w:shd w:val="clear" w:color="auto" w:fill="F5F8FC"/>
            <w:tcMar>
              <w:top w:w="200" w:type="dxa"/>
              <w:left w:w="300" w:type="dxa"/>
              <w:bottom w:w="200" w:type="dxa"/>
              <w:right w:w="300" w:type="dxa"/>
            </w:tcMar>
          </w:tcPr>
          <w:p w14:paraId="5BC2DBDF" w14:textId="77777777" w:rsidR="00C216F0" w:rsidRDefault="00000000">
            <w:pPr>
              <w:spacing w:line="260" w:lineRule="auto"/>
              <w:jc w:val="center"/>
            </w:pPr>
            <w:r>
              <w:rPr>
                <w:rFonts w:ascii="Consolas" w:eastAsia="Consolas" w:hAnsi="Consolas" w:cs="Consolas"/>
                <w:color w:val="222222"/>
                <w:sz w:val="19"/>
                <w:szCs w:val="19"/>
              </w:rPr>
              <w:t xml:space="preserve">           Prototype</w:t>
            </w:r>
          </w:p>
          <w:p w14:paraId="5D79E755" w14:textId="77777777" w:rsidR="00C216F0" w:rsidRDefault="00000000">
            <w:pPr>
              <w:spacing w:line="260" w:lineRule="auto"/>
              <w:jc w:val="center"/>
            </w:pPr>
            <w:r>
              <w:rPr>
                <w:rFonts w:ascii="Consolas" w:eastAsia="Consolas" w:hAnsi="Consolas" w:cs="Consolas"/>
                <w:color w:val="222222"/>
                <w:sz w:val="19"/>
                <w:szCs w:val="19"/>
              </w:rPr>
              <w:lastRenderedPageBreak/>
              <w:t xml:space="preserve">               │</w:t>
            </w:r>
          </w:p>
          <w:p w14:paraId="28AC823F" w14:textId="77777777" w:rsidR="00C216F0" w:rsidRDefault="00000000">
            <w:pPr>
              <w:spacing w:line="260" w:lineRule="auto"/>
              <w:jc w:val="center"/>
            </w:pPr>
            <w:r>
              <w:rPr>
                <w:rFonts w:ascii="Consolas" w:eastAsia="Consolas" w:hAnsi="Consolas" w:cs="Consolas"/>
                <w:color w:val="222222"/>
                <w:sz w:val="19"/>
                <w:szCs w:val="19"/>
              </w:rPr>
              <w:t xml:space="preserve">               ▼</w:t>
            </w:r>
          </w:p>
          <w:p w14:paraId="7D0D609B" w14:textId="77777777" w:rsidR="00C216F0" w:rsidRDefault="00000000">
            <w:pPr>
              <w:spacing w:line="260" w:lineRule="auto"/>
              <w:jc w:val="center"/>
            </w:pPr>
            <w:r>
              <w:rPr>
                <w:rFonts w:ascii="Consolas" w:eastAsia="Consolas" w:hAnsi="Consolas" w:cs="Consolas"/>
                <w:color w:val="222222"/>
                <w:sz w:val="19"/>
                <w:szCs w:val="19"/>
              </w:rPr>
              <w:t xml:space="preserve">      Small Organization</w:t>
            </w:r>
          </w:p>
          <w:p w14:paraId="05402395" w14:textId="77777777" w:rsidR="00C216F0" w:rsidRDefault="00000000">
            <w:pPr>
              <w:spacing w:line="260" w:lineRule="auto"/>
              <w:jc w:val="center"/>
            </w:pPr>
            <w:r>
              <w:rPr>
                <w:rFonts w:ascii="Consolas" w:eastAsia="Consolas" w:hAnsi="Consolas" w:cs="Consolas"/>
                <w:color w:val="222222"/>
                <w:sz w:val="19"/>
                <w:szCs w:val="19"/>
              </w:rPr>
              <w:t xml:space="preserve">               │</w:t>
            </w:r>
          </w:p>
          <w:p w14:paraId="08A1B59E" w14:textId="77777777" w:rsidR="00C216F0" w:rsidRDefault="00000000">
            <w:pPr>
              <w:spacing w:line="260" w:lineRule="auto"/>
              <w:jc w:val="center"/>
            </w:pPr>
            <w:r>
              <w:rPr>
                <w:rFonts w:ascii="Consolas" w:eastAsia="Consolas" w:hAnsi="Consolas" w:cs="Consolas"/>
                <w:color w:val="222222"/>
                <w:sz w:val="19"/>
                <w:szCs w:val="19"/>
              </w:rPr>
              <w:t xml:space="preserve">               ▼</w:t>
            </w:r>
          </w:p>
          <w:p w14:paraId="3EC12180" w14:textId="77777777" w:rsidR="00C216F0" w:rsidRDefault="00000000">
            <w:pPr>
              <w:spacing w:line="260" w:lineRule="auto"/>
              <w:jc w:val="center"/>
            </w:pPr>
            <w:r>
              <w:rPr>
                <w:rFonts w:ascii="Consolas" w:eastAsia="Consolas" w:hAnsi="Consolas" w:cs="Consolas"/>
                <w:color w:val="222222"/>
                <w:sz w:val="19"/>
                <w:szCs w:val="19"/>
              </w:rPr>
              <w:t xml:space="preserve">          Enterprise</w:t>
            </w:r>
          </w:p>
        </w:tc>
      </w:tr>
    </w:tbl>
    <w:p w14:paraId="303A744C" w14:textId="77777777" w:rsidR="00C216F0" w:rsidRDefault="00000000">
      <w:pPr>
        <w:spacing w:before="60" w:after="220"/>
        <w:jc w:val="center"/>
      </w:pPr>
      <w:r>
        <w:rPr>
          <w:rFonts w:ascii="Calibri" w:eastAsia="Calibri" w:hAnsi="Calibri" w:cs="Calibri"/>
          <w:i/>
          <w:iCs/>
          <w:color w:val="444444"/>
          <w:sz w:val="19"/>
          <w:szCs w:val="19"/>
        </w:rPr>
        <w:lastRenderedPageBreak/>
        <w:t>Figure 16.2: Scaling path from hackathon prototype to enterprise deployment.</w:t>
      </w:r>
    </w:p>
    <w:p w14:paraId="4D8C53F6" w14:textId="77777777" w:rsidR="00C216F0" w:rsidRDefault="00000000">
      <w:pPr>
        <w:spacing w:after="160" w:line="300" w:lineRule="auto"/>
        <w:jc w:val="both"/>
      </w:pPr>
      <w:r>
        <w:rPr>
          <w:rFonts w:ascii="Calibri" w:eastAsia="Calibri" w:hAnsi="Calibri" w:cs="Calibri"/>
          <w:color w:val="222222"/>
          <w:sz w:val="22"/>
          <w:szCs w:val="22"/>
        </w:rPr>
        <w:t>Potential future scaling directions include:</w:t>
      </w:r>
    </w:p>
    <w:p w14:paraId="1B7DE1BB"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Support for a larger number of managed endpoints</w:t>
      </w:r>
    </w:p>
    <w:p w14:paraId="474982D9"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Distributed backend services</w:t>
      </w:r>
    </w:p>
    <w:p w14:paraId="6A2D9659"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Centralized, horizontally scalable logging infrastructure</w:t>
      </w:r>
    </w:p>
    <w:p w14:paraId="71EDB42A"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Load balancing across API and console instances</w:t>
      </w:r>
    </w:p>
    <w:p w14:paraId="4725954F"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Cloud-native deployment options</w:t>
      </w:r>
    </w:p>
    <w:p w14:paraId="07DDE0D4" w14:textId="77777777" w:rsidR="00C216F0" w:rsidRDefault="00000000">
      <w:r>
        <w:br w:type="page"/>
      </w:r>
    </w:p>
    <w:p w14:paraId="6606D26C" w14:textId="77777777"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17. SIH Alignment &amp; Future Scope</w:t>
      </w:r>
    </w:p>
    <w:p w14:paraId="2EC355EC" w14:textId="77777777" w:rsidR="00C216F0" w:rsidRDefault="00000000">
      <w:pPr>
        <w:pStyle w:val="Heading2"/>
        <w:spacing w:before="260" w:after="120"/>
      </w:pPr>
      <w:r>
        <w:rPr>
          <w:rFonts w:ascii="Calibri" w:eastAsia="Calibri" w:hAnsi="Calibri" w:cs="Calibri"/>
          <w:b/>
          <w:bCs/>
          <w:color w:val="1F4E79"/>
          <w:sz w:val="26"/>
          <w:szCs w:val="26"/>
        </w:rPr>
        <w:t>17.1 Problem Statement Requirement Mapping</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600"/>
        <w:gridCol w:w="5400"/>
      </w:tblGrid>
      <w:tr w:rsidR="00C216F0" w14:paraId="32E19AAD" w14:textId="77777777">
        <w:tblPrEx>
          <w:tblCellMar>
            <w:top w:w="0" w:type="dxa"/>
            <w:bottom w:w="0" w:type="dxa"/>
          </w:tblCellMar>
        </w:tblPrEx>
        <w:trPr>
          <w:tblHeader/>
        </w:trPr>
        <w:tc>
          <w:tcPr>
            <w:tcW w:w="3600" w:type="dxa"/>
            <w:shd w:val="clear" w:color="auto" w:fill="1F4E79"/>
            <w:tcMar>
              <w:top w:w="100" w:type="dxa"/>
              <w:left w:w="120" w:type="dxa"/>
              <w:bottom w:w="100" w:type="dxa"/>
              <w:right w:w="120" w:type="dxa"/>
            </w:tcMar>
            <w:vAlign w:val="center"/>
          </w:tcPr>
          <w:p w14:paraId="16C40CAA" w14:textId="77777777" w:rsidR="00C216F0" w:rsidRDefault="00000000">
            <w:r>
              <w:rPr>
                <w:rFonts w:ascii="Calibri" w:eastAsia="Calibri" w:hAnsi="Calibri" w:cs="Calibri"/>
                <w:b/>
                <w:bCs/>
                <w:color w:val="FFFFFF"/>
              </w:rPr>
              <w:t>Requirement</w:t>
            </w:r>
          </w:p>
        </w:tc>
        <w:tc>
          <w:tcPr>
            <w:tcW w:w="5400" w:type="dxa"/>
            <w:shd w:val="clear" w:color="auto" w:fill="1F4E79"/>
            <w:tcMar>
              <w:top w:w="100" w:type="dxa"/>
              <w:left w:w="120" w:type="dxa"/>
              <w:bottom w:w="100" w:type="dxa"/>
              <w:right w:w="120" w:type="dxa"/>
            </w:tcMar>
            <w:vAlign w:val="center"/>
          </w:tcPr>
          <w:p w14:paraId="7A2685A2" w14:textId="77777777" w:rsidR="00C216F0" w:rsidRDefault="00000000">
            <w:proofErr w:type="spellStart"/>
            <w:r>
              <w:rPr>
                <w:rFonts w:ascii="Calibri" w:eastAsia="Calibri" w:hAnsi="Calibri" w:cs="Calibri"/>
                <w:b/>
                <w:bCs/>
                <w:color w:val="FFFFFF"/>
              </w:rPr>
              <w:t>SentryWall</w:t>
            </w:r>
            <w:proofErr w:type="spellEnd"/>
            <w:r>
              <w:rPr>
                <w:rFonts w:ascii="Calibri" w:eastAsia="Calibri" w:hAnsi="Calibri" w:cs="Calibri"/>
                <w:b/>
                <w:bCs/>
                <w:color w:val="FFFFFF"/>
              </w:rPr>
              <w:t xml:space="preserve"> Feature</w:t>
            </w:r>
          </w:p>
        </w:tc>
      </w:tr>
      <w:tr w:rsidR="00C216F0" w14:paraId="5EE5EEC0"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13F7BE62" w14:textId="77777777" w:rsidR="00C216F0" w:rsidRDefault="00000000">
            <w:r>
              <w:rPr>
                <w:rFonts w:ascii="Calibri" w:eastAsia="Calibri" w:hAnsi="Calibri" w:cs="Calibri"/>
                <w:color w:val="222222"/>
              </w:rPr>
              <w:t>Application identification</w:t>
            </w:r>
          </w:p>
        </w:tc>
        <w:tc>
          <w:tcPr>
            <w:tcW w:w="5400" w:type="dxa"/>
            <w:shd w:val="clear" w:color="auto" w:fill="FFFFFF"/>
            <w:tcMar>
              <w:top w:w="90" w:type="dxa"/>
              <w:left w:w="120" w:type="dxa"/>
              <w:bottom w:w="90" w:type="dxa"/>
              <w:right w:w="120" w:type="dxa"/>
            </w:tcMar>
            <w:vAlign w:val="center"/>
          </w:tcPr>
          <w:p w14:paraId="224F7FC8" w14:textId="77777777" w:rsidR="00C216F0" w:rsidRDefault="00000000">
            <w:r>
              <w:rPr>
                <w:rFonts w:ascii="Calibri" w:eastAsia="Calibri" w:hAnsi="Calibri" w:cs="Calibri"/>
                <w:color w:val="222222"/>
              </w:rPr>
              <w:t>Endpoint Agent</w:t>
            </w:r>
          </w:p>
        </w:tc>
      </w:tr>
      <w:tr w:rsidR="00C216F0" w14:paraId="7B4F0CD4" w14:textId="77777777">
        <w:tblPrEx>
          <w:tblCellMar>
            <w:top w:w="0" w:type="dxa"/>
            <w:bottom w:w="0" w:type="dxa"/>
          </w:tblCellMar>
        </w:tblPrEx>
        <w:tc>
          <w:tcPr>
            <w:tcW w:w="3600" w:type="dxa"/>
            <w:shd w:val="clear" w:color="auto" w:fill="F2F6FB"/>
            <w:tcMar>
              <w:top w:w="90" w:type="dxa"/>
              <w:left w:w="120" w:type="dxa"/>
              <w:bottom w:w="90" w:type="dxa"/>
              <w:right w:w="120" w:type="dxa"/>
            </w:tcMar>
            <w:vAlign w:val="center"/>
          </w:tcPr>
          <w:p w14:paraId="36052673" w14:textId="77777777" w:rsidR="00C216F0" w:rsidRDefault="00000000">
            <w:r>
              <w:rPr>
                <w:rFonts w:ascii="Calibri" w:eastAsia="Calibri" w:hAnsi="Calibri" w:cs="Calibri"/>
                <w:color w:val="222222"/>
              </w:rPr>
              <w:t>Application-level control</w:t>
            </w:r>
          </w:p>
        </w:tc>
        <w:tc>
          <w:tcPr>
            <w:tcW w:w="5400" w:type="dxa"/>
            <w:shd w:val="clear" w:color="auto" w:fill="F2F6FB"/>
            <w:tcMar>
              <w:top w:w="90" w:type="dxa"/>
              <w:left w:w="120" w:type="dxa"/>
              <w:bottom w:w="90" w:type="dxa"/>
              <w:right w:w="120" w:type="dxa"/>
            </w:tcMar>
            <w:vAlign w:val="center"/>
          </w:tcPr>
          <w:p w14:paraId="7EA0D66D" w14:textId="77777777" w:rsidR="00C216F0" w:rsidRDefault="00000000">
            <w:r>
              <w:rPr>
                <w:rFonts w:ascii="Calibri" w:eastAsia="Calibri" w:hAnsi="Calibri" w:cs="Calibri"/>
                <w:color w:val="222222"/>
              </w:rPr>
              <w:t>Policy Engine</w:t>
            </w:r>
          </w:p>
        </w:tc>
      </w:tr>
      <w:tr w:rsidR="00C216F0" w14:paraId="1DFE5767"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22AC1D53" w14:textId="77777777" w:rsidR="00C216F0" w:rsidRDefault="00000000">
            <w:r>
              <w:rPr>
                <w:rFonts w:ascii="Calibri" w:eastAsia="Calibri" w:hAnsi="Calibri" w:cs="Calibri"/>
                <w:color w:val="222222"/>
              </w:rPr>
              <w:t>Domain restriction</w:t>
            </w:r>
          </w:p>
        </w:tc>
        <w:tc>
          <w:tcPr>
            <w:tcW w:w="5400" w:type="dxa"/>
            <w:shd w:val="clear" w:color="auto" w:fill="FFFFFF"/>
            <w:tcMar>
              <w:top w:w="90" w:type="dxa"/>
              <w:left w:w="120" w:type="dxa"/>
              <w:bottom w:w="90" w:type="dxa"/>
              <w:right w:w="120" w:type="dxa"/>
            </w:tcMar>
            <w:vAlign w:val="center"/>
          </w:tcPr>
          <w:p w14:paraId="3FEDB9D1" w14:textId="77777777" w:rsidR="00C216F0" w:rsidRDefault="00000000">
            <w:r>
              <w:rPr>
                <w:rFonts w:ascii="Calibri" w:eastAsia="Calibri" w:hAnsi="Calibri" w:cs="Calibri"/>
                <w:color w:val="222222"/>
              </w:rPr>
              <w:t>Domain Rules</w:t>
            </w:r>
          </w:p>
        </w:tc>
      </w:tr>
      <w:tr w:rsidR="00C216F0" w14:paraId="7D071614" w14:textId="77777777">
        <w:tblPrEx>
          <w:tblCellMar>
            <w:top w:w="0" w:type="dxa"/>
            <w:bottom w:w="0" w:type="dxa"/>
          </w:tblCellMar>
        </w:tblPrEx>
        <w:tc>
          <w:tcPr>
            <w:tcW w:w="3600" w:type="dxa"/>
            <w:shd w:val="clear" w:color="auto" w:fill="F2F6FB"/>
            <w:tcMar>
              <w:top w:w="90" w:type="dxa"/>
              <w:left w:w="120" w:type="dxa"/>
              <w:bottom w:w="90" w:type="dxa"/>
              <w:right w:w="120" w:type="dxa"/>
            </w:tcMar>
            <w:vAlign w:val="center"/>
          </w:tcPr>
          <w:p w14:paraId="416BC10A" w14:textId="77777777" w:rsidR="00C216F0" w:rsidRDefault="00000000">
            <w:r>
              <w:rPr>
                <w:rFonts w:ascii="Calibri" w:eastAsia="Calibri" w:hAnsi="Calibri" w:cs="Calibri"/>
                <w:color w:val="222222"/>
              </w:rPr>
              <w:t>IP restriction</w:t>
            </w:r>
          </w:p>
        </w:tc>
        <w:tc>
          <w:tcPr>
            <w:tcW w:w="5400" w:type="dxa"/>
            <w:shd w:val="clear" w:color="auto" w:fill="F2F6FB"/>
            <w:tcMar>
              <w:top w:w="90" w:type="dxa"/>
              <w:left w:w="120" w:type="dxa"/>
              <w:bottom w:w="90" w:type="dxa"/>
              <w:right w:w="120" w:type="dxa"/>
            </w:tcMar>
            <w:vAlign w:val="center"/>
          </w:tcPr>
          <w:p w14:paraId="5DD9866E" w14:textId="77777777" w:rsidR="00C216F0" w:rsidRDefault="00000000">
            <w:r>
              <w:rPr>
                <w:rFonts w:ascii="Calibri" w:eastAsia="Calibri" w:hAnsi="Calibri" w:cs="Calibri"/>
                <w:color w:val="222222"/>
              </w:rPr>
              <w:t>IP Rules</w:t>
            </w:r>
          </w:p>
        </w:tc>
      </w:tr>
      <w:tr w:rsidR="00C216F0" w14:paraId="2501A7D3"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13E70198" w14:textId="77777777" w:rsidR="00C216F0" w:rsidRDefault="00000000">
            <w:r>
              <w:rPr>
                <w:rFonts w:ascii="Calibri" w:eastAsia="Calibri" w:hAnsi="Calibri" w:cs="Calibri"/>
                <w:color w:val="222222"/>
              </w:rPr>
              <w:t>Protocol restriction</w:t>
            </w:r>
          </w:p>
        </w:tc>
        <w:tc>
          <w:tcPr>
            <w:tcW w:w="5400" w:type="dxa"/>
            <w:shd w:val="clear" w:color="auto" w:fill="FFFFFF"/>
            <w:tcMar>
              <w:top w:w="90" w:type="dxa"/>
              <w:left w:w="120" w:type="dxa"/>
              <w:bottom w:w="90" w:type="dxa"/>
              <w:right w:w="120" w:type="dxa"/>
            </w:tcMar>
            <w:vAlign w:val="center"/>
          </w:tcPr>
          <w:p w14:paraId="2034CF4E" w14:textId="77777777" w:rsidR="00C216F0" w:rsidRDefault="00000000">
            <w:r>
              <w:rPr>
                <w:rFonts w:ascii="Calibri" w:eastAsia="Calibri" w:hAnsi="Calibri" w:cs="Calibri"/>
                <w:color w:val="222222"/>
              </w:rPr>
              <w:t>Protocol Rules</w:t>
            </w:r>
          </w:p>
        </w:tc>
      </w:tr>
      <w:tr w:rsidR="00C216F0" w14:paraId="4722CBB1" w14:textId="77777777">
        <w:tblPrEx>
          <w:tblCellMar>
            <w:top w:w="0" w:type="dxa"/>
            <w:bottom w:w="0" w:type="dxa"/>
          </w:tblCellMar>
        </w:tblPrEx>
        <w:tc>
          <w:tcPr>
            <w:tcW w:w="3600" w:type="dxa"/>
            <w:shd w:val="clear" w:color="auto" w:fill="F2F6FB"/>
            <w:tcMar>
              <w:top w:w="90" w:type="dxa"/>
              <w:left w:w="120" w:type="dxa"/>
              <w:bottom w:w="90" w:type="dxa"/>
              <w:right w:w="120" w:type="dxa"/>
            </w:tcMar>
            <w:vAlign w:val="center"/>
          </w:tcPr>
          <w:p w14:paraId="4B8FFDE1" w14:textId="77777777" w:rsidR="00C216F0" w:rsidRDefault="00000000">
            <w:r>
              <w:rPr>
                <w:rFonts w:ascii="Calibri" w:eastAsia="Calibri" w:hAnsi="Calibri" w:cs="Calibri"/>
                <w:color w:val="222222"/>
              </w:rPr>
              <w:t>Centralized control</w:t>
            </w:r>
          </w:p>
        </w:tc>
        <w:tc>
          <w:tcPr>
            <w:tcW w:w="5400" w:type="dxa"/>
            <w:shd w:val="clear" w:color="auto" w:fill="F2F6FB"/>
            <w:tcMar>
              <w:top w:w="90" w:type="dxa"/>
              <w:left w:w="120" w:type="dxa"/>
              <w:bottom w:w="90" w:type="dxa"/>
              <w:right w:w="120" w:type="dxa"/>
            </w:tcMar>
            <w:vAlign w:val="center"/>
          </w:tcPr>
          <w:p w14:paraId="6E0B6B5D" w14:textId="77777777" w:rsidR="00C216F0" w:rsidRDefault="00000000">
            <w:r>
              <w:rPr>
                <w:rFonts w:ascii="Calibri" w:eastAsia="Calibri" w:hAnsi="Calibri" w:cs="Calibri"/>
                <w:color w:val="222222"/>
              </w:rPr>
              <w:t>Central Web Console</w:t>
            </w:r>
          </w:p>
        </w:tc>
      </w:tr>
      <w:tr w:rsidR="00C216F0" w14:paraId="3F408F83"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1CED175A" w14:textId="77777777" w:rsidR="00C216F0" w:rsidRDefault="00000000">
            <w:r>
              <w:rPr>
                <w:rFonts w:ascii="Calibri" w:eastAsia="Calibri" w:hAnsi="Calibri" w:cs="Calibri"/>
                <w:color w:val="222222"/>
              </w:rPr>
              <w:t>Monitoring</w:t>
            </w:r>
          </w:p>
        </w:tc>
        <w:tc>
          <w:tcPr>
            <w:tcW w:w="5400" w:type="dxa"/>
            <w:shd w:val="clear" w:color="auto" w:fill="FFFFFF"/>
            <w:tcMar>
              <w:top w:w="90" w:type="dxa"/>
              <w:left w:w="120" w:type="dxa"/>
              <w:bottom w:w="90" w:type="dxa"/>
              <w:right w:w="120" w:type="dxa"/>
            </w:tcMar>
            <w:vAlign w:val="center"/>
          </w:tcPr>
          <w:p w14:paraId="4EA58733" w14:textId="77777777" w:rsidR="00C216F0" w:rsidRDefault="00000000">
            <w:r>
              <w:rPr>
                <w:rFonts w:ascii="Calibri" w:eastAsia="Calibri" w:hAnsi="Calibri" w:cs="Calibri"/>
                <w:color w:val="222222"/>
              </w:rPr>
              <w:t>Dashboard</w:t>
            </w:r>
          </w:p>
        </w:tc>
      </w:tr>
      <w:tr w:rsidR="00C216F0" w14:paraId="2CAD0B10" w14:textId="77777777">
        <w:tblPrEx>
          <w:tblCellMar>
            <w:top w:w="0" w:type="dxa"/>
            <w:bottom w:w="0" w:type="dxa"/>
          </w:tblCellMar>
        </w:tblPrEx>
        <w:tc>
          <w:tcPr>
            <w:tcW w:w="3600" w:type="dxa"/>
            <w:shd w:val="clear" w:color="auto" w:fill="F2F6FB"/>
            <w:tcMar>
              <w:top w:w="90" w:type="dxa"/>
              <w:left w:w="120" w:type="dxa"/>
              <w:bottom w:w="90" w:type="dxa"/>
              <w:right w:w="120" w:type="dxa"/>
            </w:tcMar>
            <w:vAlign w:val="center"/>
          </w:tcPr>
          <w:p w14:paraId="2ACE6238" w14:textId="77777777" w:rsidR="00C216F0" w:rsidRDefault="00000000">
            <w:r>
              <w:rPr>
                <w:rFonts w:ascii="Calibri" w:eastAsia="Calibri" w:hAnsi="Calibri" w:cs="Calibri"/>
                <w:color w:val="222222"/>
              </w:rPr>
              <w:t>Event tracking</w:t>
            </w:r>
          </w:p>
        </w:tc>
        <w:tc>
          <w:tcPr>
            <w:tcW w:w="5400" w:type="dxa"/>
            <w:shd w:val="clear" w:color="auto" w:fill="F2F6FB"/>
            <w:tcMar>
              <w:top w:w="90" w:type="dxa"/>
              <w:left w:w="120" w:type="dxa"/>
              <w:bottom w:w="90" w:type="dxa"/>
              <w:right w:w="120" w:type="dxa"/>
            </w:tcMar>
            <w:vAlign w:val="center"/>
          </w:tcPr>
          <w:p w14:paraId="4A9AB8B6" w14:textId="77777777" w:rsidR="00C216F0" w:rsidRDefault="00000000">
            <w:r>
              <w:rPr>
                <w:rFonts w:ascii="Calibri" w:eastAsia="Calibri" w:hAnsi="Calibri" w:cs="Calibri"/>
                <w:color w:val="222222"/>
              </w:rPr>
              <w:t>Logging</w:t>
            </w:r>
          </w:p>
        </w:tc>
      </w:tr>
      <w:tr w:rsidR="00C216F0" w14:paraId="7B385F16"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058E42B4" w14:textId="77777777" w:rsidR="00C216F0" w:rsidRDefault="00000000">
            <w:r>
              <w:rPr>
                <w:rFonts w:ascii="Calibri" w:eastAsia="Calibri" w:hAnsi="Calibri" w:cs="Calibri"/>
                <w:color w:val="222222"/>
              </w:rPr>
              <w:t>Alerts</w:t>
            </w:r>
          </w:p>
        </w:tc>
        <w:tc>
          <w:tcPr>
            <w:tcW w:w="5400" w:type="dxa"/>
            <w:shd w:val="clear" w:color="auto" w:fill="FFFFFF"/>
            <w:tcMar>
              <w:top w:w="90" w:type="dxa"/>
              <w:left w:w="120" w:type="dxa"/>
              <w:bottom w:w="90" w:type="dxa"/>
              <w:right w:w="120" w:type="dxa"/>
            </w:tcMar>
            <w:vAlign w:val="center"/>
          </w:tcPr>
          <w:p w14:paraId="3DA1975B" w14:textId="77777777" w:rsidR="00C216F0" w:rsidRDefault="00000000">
            <w:r>
              <w:rPr>
                <w:rFonts w:ascii="Calibri" w:eastAsia="Calibri" w:hAnsi="Calibri" w:cs="Calibri"/>
                <w:color w:val="222222"/>
              </w:rPr>
              <w:t>Security Alert Module</w:t>
            </w:r>
          </w:p>
        </w:tc>
      </w:tr>
    </w:tbl>
    <w:p w14:paraId="3CA4D7D0" w14:textId="77777777" w:rsidR="00C216F0" w:rsidRDefault="00C216F0">
      <w:pPr>
        <w:spacing w:after="160"/>
      </w:pPr>
    </w:p>
    <w:p w14:paraId="1AF8141E" w14:textId="77777777" w:rsidR="00C216F0" w:rsidRDefault="00000000">
      <w:pPr>
        <w:pStyle w:val="Heading2"/>
        <w:spacing w:before="260" w:after="120"/>
      </w:pPr>
      <w:r>
        <w:rPr>
          <w:rFonts w:ascii="Calibri" w:eastAsia="Calibri" w:hAnsi="Calibri" w:cs="Calibri"/>
          <w:b/>
          <w:bCs/>
          <w:color w:val="1F4E79"/>
          <w:sz w:val="26"/>
          <w:szCs w:val="26"/>
        </w:rPr>
        <w:t>17.2 Future Scope</w:t>
      </w:r>
    </w:p>
    <w:p w14:paraId="3A28764D" w14:textId="77777777" w:rsidR="00C216F0" w:rsidRDefault="00000000">
      <w:pPr>
        <w:spacing w:after="160" w:line="300" w:lineRule="auto"/>
        <w:jc w:val="both"/>
      </w:pPr>
      <w:r>
        <w:rPr>
          <w:rFonts w:ascii="Calibri" w:eastAsia="Calibri" w:hAnsi="Calibri" w:cs="Calibri"/>
          <w:color w:val="222222"/>
          <w:sz w:val="22"/>
          <w:szCs w:val="22"/>
        </w:rPr>
        <w:t>The following capabilities are identified as future enhancements beyond the current hackathon prototype:</w:t>
      </w:r>
    </w:p>
    <w:p w14:paraId="3D4F32AD"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 xml:space="preserve">AI/ML-based anomaly detection for unusual application network </w:t>
      </w:r>
      <w:proofErr w:type="spellStart"/>
      <w:r>
        <w:rPr>
          <w:rFonts w:ascii="Calibri" w:eastAsia="Calibri" w:hAnsi="Calibri" w:cs="Calibri"/>
          <w:color w:val="222222"/>
          <w:sz w:val="22"/>
          <w:szCs w:val="22"/>
        </w:rPr>
        <w:t>behavior</w:t>
      </w:r>
      <w:proofErr w:type="spellEnd"/>
    </w:p>
    <w:p w14:paraId="2257F45C"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Threat intelligence integration for known-malicious destinations</w:t>
      </w:r>
    </w:p>
    <w:p w14:paraId="23463B46"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Malware / reputation analysis of unrecognized executables</w:t>
      </w:r>
    </w:p>
    <w:p w14:paraId="585CBBB4"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Cross-platform agent support</w:t>
      </w:r>
    </w:p>
    <w:p w14:paraId="7899C8F8"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Cloud-based centralized management</w:t>
      </w:r>
    </w:p>
    <w:p w14:paraId="3EBFD777" w14:textId="77777777" w:rsidR="00C216F0" w:rsidRDefault="00000000">
      <w:pPr>
        <w:pStyle w:val="ListParagraph"/>
        <w:numPr>
          <w:ilvl w:val="0"/>
          <w:numId w:val="2"/>
        </w:numPr>
        <w:spacing w:after="80" w:line="280" w:lineRule="auto"/>
      </w:pPr>
      <w:proofErr w:type="spellStart"/>
      <w:r>
        <w:rPr>
          <w:rFonts w:ascii="Calibri" w:eastAsia="Calibri" w:hAnsi="Calibri" w:cs="Calibri"/>
          <w:color w:val="222222"/>
          <w:sz w:val="22"/>
          <w:szCs w:val="22"/>
        </w:rPr>
        <w:t>Behavioral</w:t>
      </w:r>
      <w:proofErr w:type="spellEnd"/>
      <w:r>
        <w:rPr>
          <w:rFonts w:ascii="Calibri" w:eastAsia="Calibri" w:hAnsi="Calibri" w:cs="Calibri"/>
          <w:color w:val="222222"/>
          <w:sz w:val="22"/>
          <w:szCs w:val="22"/>
        </w:rPr>
        <w:t xml:space="preserve"> analysis of application network patterns over time</w:t>
      </w:r>
    </w:p>
    <w:p w14:paraId="60B9D65B"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Zero-trust network access integration</w:t>
      </w:r>
    </w:p>
    <w:p w14:paraId="54615100" w14:textId="77777777" w:rsidR="00C216F0" w:rsidRDefault="00000000">
      <w:pPr>
        <w:spacing w:after="160" w:line="300" w:lineRule="auto"/>
        <w:jc w:val="both"/>
      </w:pPr>
      <w:r>
        <w:rPr>
          <w:rFonts w:ascii="Calibri" w:eastAsia="Calibri" w:hAnsi="Calibri" w:cs="Calibri"/>
          <w:i/>
          <w:iCs/>
          <w:color w:val="444444"/>
        </w:rPr>
        <w:t>The current prototype implements the components described in the Implementation section of this document. All items listed above are explicitly future scope and are not claimed as part of the present prototype.</w:t>
      </w:r>
    </w:p>
    <w:p w14:paraId="346D5514" w14:textId="77777777" w:rsidR="00C216F0" w:rsidRDefault="00000000">
      <w:r>
        <w:br w:type="page"/>
      </w:r>
    </w:p>
    <w:p w14:paraId="61659F34" w14:textId="798F9D01" w:rsidR="00C216F0" w:rsidRDefault="00000000">
      <w:pPr>
        <w:pStyle w:val="Heading1"/>
        <w:pBdr>
          <w:bottom w:val="single" w:sz="6" w:space="4" w:color="1F4E79"/>
        </w:pBdr>
        <w:spacing w:before="200" w:after="200"/>
      </w:pPr>
      <w:r>
        <w:rPr>
          <w:rFonts w:ascii="Calibri" w:eastAsia="Calibri" w:hAnsi="Calibri" w:cs="Calibri"/>
          <w:b/>
          <w:bCs/>
          <w:color w:val="1F4E79"/>
        </w:rPr>
        <w:lastRenderedPageBreak/>
        <w:t xml:space="preserve">18. Results, Conclusion </w:t>
      </w:r>
    </w:p>
    <w:p w14:paraId="12997DE9" w14:textId="77777777" w:rsidR="00C216F0" w:rsidRDefault="00000000">
      <w:pPr>
        <w:pStyle w:val="Heading2"/>
        <w:spacing w:before="260" w:after="120"/>
      </w:pPr>
      <w:r>
        <w:rPr>
          <w:rFonts w:ascii="Calibri" w:eastAsia="Calibri" w:hAnsi="Calibri" w:cs="Calibri"/>
          <w:b/>
          <w:bCs/>
          <w:color w:val="1F4E79"/>
          <w:sz w:val="26"/>
          <w:szCs w:val="26"/>
        </w:rPr>
        <w:t>18.1 Results</w:t>
      </w:r>
    </w:p>
    <w:p w14:paraId="25801C54" w14:textId="77777777" w:rsidR="00C216F0" w:rsidRDefault="00000000">
      <w:pPr>
        <w:spacing w:after="160" w:line="300" w:lineRule="auto"/>
        <w:jc w:val="both"/>
      </w:pPr>
      <w:r>
        <w:rPr>
          <w:rFonts w:ascii="Calibri" w:eastAsia="Calibri" w:hAnsi="Calibri" w:cs="Calibri"/>
          <w:color w:val="222222"/>
          <w:sz w:val="22"/>
          <w:szCs w:val="22"/>
        </w:rPr>
        <w:t xml:space="preserve">The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prototype demonstrates application-aware network monitoring, granular access-control policies and centralized security visibility. Specifically, the prototype achieves the following capabilities:</w:t>
      </w:r>
    </w:p>
    <w:p w14:paraId="3ECB7D56"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Application identification for outbound network connections</w:t>
      </w:r>
    </w:p>
    <w:p w14:paraId="1F941646"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Policy enforcement at the application level</w:t>
      </w:r>
    </w:p>
    <w:p w14:paraId="0F274098"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Domain- and IP-based access control</w:t>
      </w:r>
    </w:p>
    <w:p w14:paraId="6FE5AD6E"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Protocol-based access control</w:t>
      </w:r>
    </w:p>
    <w:p w14:paraId="593B473A"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Centralized monitoring across managed endpoints</w:t>
      </w:r>
    </w:p>
    <w:p w14:paraId="5228560F"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Structured event logging</w:t>
      </w:r>
    </w:p>
    <w:p w14:paraId="707A5D0E" w14:textId="77777777" w:rsidR="00C216F0" w:rsidRDefault="00000000">
      <w:pPr>
        <w:pStyle w:val="ListParagraph"/>
        <w:numPr>
          <w:ilvl w:val="0"/>
          <w:numId w:val="2"/>
        </w:numPr>
        <w:spacing w:after="80" w:line="280" w:lineRule="auto"/>
      </w:pPr>
      <w:r>
        <w:rPr>
          <w:rFonts w:ascii="Calibri" w:eastAsia="Calibri" w:hAnsi="Calibri" w:cs="Calibri"/>
          <w:color w:val="222222"/>
          <w:sz w:val="22"/>
          <w:szCs w:val="22"/>
        </w:rPr>
        <w:t>Security alert generation for unauthorized activity</w:t>
      </w:r>
    </w:p>
    <w:p w14:paraId="2150D999" w14:textId="77777777" w:rsidR="00C216F0" w:rsidRDefault="00000000">
      <w:pPr>
        <w:pStyle w:val="Heading2"/>
        <w:spacing w:before="260" w:after="120"/>
      </w:pPr>
      <w:r>
        <w:rPr>
          <w:rFonts w:ascii="Calibri" w:eastAsia="Calibri" w:hAnsi="Calibri" w:cs="Calibri"/>
          <w:b/>
          <w:bCs/>
          <w:color w:val="1F4E79"/>
          <w:sz w:val="26"/>
          <w:szCs w:val="26"/>
        </w:rPr>
        <w:t>18.2 Conclusion</w:t>
      </w:r>
    </w:p>
    <w:p w14:paraId="35B891A2" w14:textId="77777777" w:rsidR="00C216F0" w:rsidRDefault="00000000">
      <w:pPr>
        <w:spacing w:after="160" w:line="300" w:lineRule="auto"/>
        <w:jc w:val="both"/>
      </w:pPr>
      <w:r>
        <w:rPr>
          <w:rFonts w:ascii="Calibri" w:eastAsia="Calibri" w:hAnsi="Calibri" w:cs="Calibri"/>
          <w:color w:val="222222"/>
          <w:sz w:val="22"/>
          <w:szCs w:val="22"/>
        </w:rPr>
        <w:t xml:space="preserve">Conventional endpoint firewalls, built around IP, port and protocol attributes alone, leave a significant gap between what security teams can observe and what they actually need to control — namely, the </w:t>
      </w:r>
      <w:proofErr w:type="spellStart"/>
      <w:r>
        <w:rPr>
          <w:rFonts w:ascii="Calibri" w:eastAsia="Calibri" w:hAnsi="Calibri" w:cs="Calibri"/>
          <w:color w:val="222222"/>
          <w:sz w:val="22"/>
          <w:szCs w:val="22"/>
        </w:rPr>
        <w:t>behavior</w:t>
      </w:r>
      <w:proofErr w:type="spellEnd"/>
      <w:r>
        <w:rPr>
          <w:rFonts w:ascii="Calibri" w:eastAsia="Calibri" w:hAnsi="Calibri" w:cs="Calibri"/>
          <w:color w:val="222222"/>
          <w:sz w:val="22"/>
          <w:szCs w:val="22"/>
        </w:rPr>
        <w:t xml:space="preserve"> of individual applications.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addresses this gap by introducing application context as a first-class input to policy evaluation, combined with the network-level attributes administrators already rely on.</w:t>
      </w:r>
    </w:p>
    <w:p w14:paraId="04B7BF88" w14:textId="77777777" w:rsidR="00C216F0" w:rsidRDefault="00000000">
      <w:pPr>
        <w:spacing w:after="160" w:line="300" w:lineRule="auto"/>
        <w:jc w:val="both"/>
      </w:pPr>
      <w:r>
        <w:rPr>
          <w:rFonts w:ascii="Calibri" w:eastAsia="Calibri" w:hAnsi="Calibri" w:cs="Calibri"/>
          <w:color w:val="222222"/>
          <w:sz w:val="22"/>
          <w:szCs w:val="22"/>
        </w:rPr>
        <w:t xml:space="preserve">Through its Endpoint Agent and Central Web Console,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demonstrates a practical, centrally managed approach to application-aware access control: it identifies the application responsible for a connection, evaluates that connection against administrator-defined policy, and gives security teams real-time visibility into what is allowed, what is blocked, and why. The working prototype built for Smart India Hackathon 2026 validates the core decision pipeline end-to-end, from detection through policy evaluation to centralized logging and alerting.</w:t>
      </w:r>
    </w:p>
    <w:p w14:paraId="183B896B" w14:textId="77777777" w:rsidR="00C216F0" w:rsidRDefault="00000000">
      <w:pPr>
        <w:spacing w:after="160" w:line="300" w:lineRule="auto"/>
        <w:jc w:val="both"/>
      </w:pPr>
      <w:r>
        <w:rPr>
          <w:rFonts w:ascii="Calibri" w:eastAsia="Calibri" w:hAnsi="Calibri" w:cs="Calibri"/>
          <w:color w:val="222222"/>
          <w:sz w:val="22"/>
          <w:szCs w:val="22"/>
        </w:rPr>
        <w:t xml:space="preserve">Looking ahead, the roadmap toward AI/ML-based anomaly detection, threat intelligence integration and cross-platform, cloud-based management positions </w:t>
      </w:r>
      <w:proofErr w:type="spellStart"/>
      <w:r>
        <w:rPr>
          <w:rFonts w:ascii="Calibri" w:eastAsia="Calibri" w:hAnsi="Calibri" w:cs="Calibri"/>
          <w:color w:val="222222"/>
          <w:sz w:val="22"/>
          <w:szCs w:val="22"/>
        </w:rPr>
        <w:t>SentryWall</w:t>
      </w:r>
      <w:proofErr w:type="spellEnd"/>
      <w:r>
        <w:rPr>
          <w:rFonts w:ascii="Calibri" w:eastAsia="Calibri" w:hAnsi="Calibri" w:cs="Calibri"/>
          <w:color w:val="222222"/>
          <w:sz w:val="22"/>
          <w:szCs w:val="22"/>
        </w:rPr>
        <w:t xml:space="preserve"> to grow from a functional prototype into a deployable, enterprise-ready application-aware firewall — giving organizations the missing layer of context that traditional network security has lacked.</w:t>
      </w:r>
    </w:p>
    <w:sectPr w:rsidR="00C216F0">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B6E9" w14:textId="77777777" w:rsidR="00DD60C7" w:rsidRDefault="00DD60C7">
      <w:pPr>
        <w:spacing w:after="0" w:line="240" w:lineRule="auto"/>
      </w:pPr>
      <w:r>
        <w:separator/>
      </w:r>
    </w:p>
  </w:endnote>
  <w:endnote w:type="continuationSeparator" w:id="0">
    <w:p w14:paraId="7F3FE750" w14:textId="77777777" w:rsidR="00DD60C7" w:rsidRDefault="00DD6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6184" w14:textId="77777777" w:rsidR="00C216F0" w:rsidRDefault="00000000">
    <w:pPr>
      <w:pBdr>
        <w:top w:val="single" w:sz="4" w:space="4" w:color="BFBFBF"/>
      </w:pBdr>
      <w:jc w:val="center"/>
    </w:pPr>
    <w:r>
      <w:rPr>
        <w:rFonts w:ascii="Calibri" w:eastAsia="Calibri" w:hAnsi="Calibri" w:cs="Calibri"/>
        <w:color w:val="444444"/>
        <w:sz w:val="18"/>
        <w:szCs w:val="18"/>
      </w:rPr>
      <w:t xml:space="preserve">Page </w:t>
    </w:r>
    <w:r>
      <w:rPr>
        <w:color w:val="444444"/>
        <w:sz w:val="18"/>
        <w:szCs w:val="18"/>
      </w:rPr>
      <w:fldChar w:fldCharType="begin"/>
    </w:r>
    <w:r>
      <w:rPr>
        <w:rFonts w:ascii="Calibri" w:eastAsia="Calibri" w:hAnsi="Calibri" w:cs="Calibri"/>
        <w:color w:val="444444"/>
        <w:sz w:val="18"/>
        <w:szCs w:val="18"/>
      </w:rPr>
      <w:instrText>PAGE</w:instrText>
    </w:r>
    <w:r>
      <w:rPr>
        <w:color w:val="444444"/>
        <w:sz w:val="18"/>
        <w:szCs w:val="18"/>
      </w:rPr>
      <w:fldChar w:fldCharType="separate"/>
    </w:r>
    <w:r w:rsidR="007B4546">
      <w:rPr>
        <w:noProof/>
        <w:color w:val="444444"/>
        <w:sz w:val="18"/>
        <w:szCs w:val="18"/>
      </w:rPr>
      <w:t>1</w:t>
    </w:r>
    <w:r>
      <w:rPr>
        <w:color w:val="444444"/>
        <w:sz w:val="18"/>
        <w:szCs w:val="18"/>
      </w:rPr>
      <w:fldChar w:fldCharType="end"/>
    </w:r>
    <w:r>
      <w:rPr>
        <w:rFonts w:ascii="Calibri" w:eastAsia="Calibri" w:hAnsi="Calibri" w:cs="Calibri"/>
        <w:color w:val="444444"/>
        <w:sz w:val="18"/>
        <w:szCs w:val="18"/>
      </w:rPr>
      <w:t xml:space="preserve"> of </w:t>
    </w:r>
    <w:r>
      <w:rPr>
        <w:color w:val="444444"/>
        <w:sz w:val="18"/>
        <w:szCs w:val="18"/>
      </w:rPr>
      <w:fldChar w:fldCharType="begin"/>
    </w:r>
    <w:r>
      <w:rPr>
        <w:rFonts w:ascii="Calibri" w:eastAsia="Calibri" w:hAnsi="Calibri" w:cs="Calibri"/>
        <w:color w:val="444444"/>
        <w:sz w:val="18"/>
        <w:szCs w:val="18"/>
      </w:rPr>
      <w:instrText>NUMPAGES</w:instrText>
    </w:r>
    <w:r>
      <w:rPr>
        <w:color w:val="444444"/>
        <w:sz w:val="18"/>
        <w:szCs w:val="18"/>
      </w:rPr>
      <w:fldChar w:fldCharType="separate"/>
    </w:r>
    <w:r w:rsidR="007B4546">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F5A6" w14:textId="77777777" w:rsidR="00DD60C7" w:rsidRDefault="00DD60C7">
      <w:pPr>
        <w:spacing w:after="0" w:line="240" w:lineRule="auto"/>
      </w:pPr>
      <w:r>
        <w:separator/>
      </w:r>
    </w:p>
  </w:footnote>
  <w:footnote w:type="continuationSeparator" w:id="0">
    <w:p w14:paraId="520FA249" w14:textId="77777777" w:rsidR="00DD60C7" w:rsidRDefault="00DD6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FBE5" w14:textId="77777777" w:rsidR="00C216F0" w:rsidRDefault="00000000">
    <w:pPr>
      <w:pBdr>
        <w:bottom w:val="single" w:sz="4" w:space="4" w:color="BFBFBF"/>
      </w:pBdr>
      <w:tabs>
        <w:tab w:val="right" w:pos="9026"/>
      </w:tabs>
    </w:pPr>
    <w:proofErr w:type="spellStart"/>
    <w:r>
      <w:rPr>
        <w:rFonts w:ascii="Calibri" w:eastAsia="Calibri" w:hAnsi="Calibri" w:cs="Calibri"/>
        <w:b/>
        <w:bCs/>
        <w:color w:val="1F4E79"/>
        <w:sz w:val="18"/>
        <w:szCs w:val="18"/>
      </w:rPr>
      <w:t>SentryWall</w:t>
    </w:r>
    <w:proofErr w:type="spellEnd"/>
    <w:r>
      <w:rPr>
        <w:rFonts w:ascii="Calibri" w:eastAsia="Calibri" w:hAnsi="Calibri" w:cs="Calibri"/>
        <w:color w:val="444444"/>
        <w:sz w:val="18"/>
        <w:szCs w:val="18"/>
      </w:rPr>
      <w:tab/>
      <w:t>Smart India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4C2"/>
    <w:multiLevelType w:val="hybridMultilevel"/>
    <w:tmpl w:val="F2DEB7CC"/>
    <w:lvl w:ilvl="0" w:tplc="B2D6403C">
      <w:start w:val="1"/>
      <w:numFmt w:val="bullet"/>
      <w:lvlText w:val="•"/>
      <w:lvlJc w:val="left"/>
      <w:pPr>
        <w:ind w:left="504" w:hanging="288"/>
      </w:pPr>
    </w:lvl>
    <w:lvl w:ilvl="1" w:tplc="A042A1DC">
      <w:start w:val="1"/>
      <w:numFmt w:val="bullet"/>
      <w:lvlText w:val="◦"/>
      <w:lvlJc w:val="left"/>
      <w:pPr>
        <w:ind w:left="1008" w:hanging="288"/>
      </w:pPr>
    </w:lvl>
    <w:lvl w:ilvl="2" w:tplc="23FCF54C">
      <w:numFmt w:val="decimal"/>
      <w:lvlText w:val=""/>
      <w:lvlJc w:val="left"/>
    </w:lvl>
    <w:lvl w:ilvl="3" w:tplc="1FAA0060">
      <w:numFmt w:val="decimal"/>
      <w:lvlText w:val=""/>
      <w:lvlJc w:val="left"/>
    </w:lvl>
    <w:lvl w:ilvl="4" w:tplc="B1942AA6">
      <w:numFmt w:val="decimal"/>
      <w:lvlText w:val=""/>
      <w:lvlJc w:val="left"/>
    </w:lvl>
    <w:lvl w:ilvl="5" w:tplc="98C64C5C">
      <w:numFmt w:val="decimal"/>
      <w:lvlText w:val=""/>
      <w:lvlJc w:val="left"/>
    </w:lvl>
    <w:lvl w:ilvl="6" w:tplc="DF0C63F8">
      <w:numFmt w:val="decimal"/>
      <w:lvlText w:val=""/>
      <w:lvlJc w:val="left"/>
    </w:lvl>
    <w:lvl w:ilvl="7" w:tplc="BD8C5C04">
      <w:numFmt w:val="decimal"/>
      <w:lvlText w:val=""/>
      <w:lvlJc w:val="left"/>
    </w:lvl>
    <w:lvl w:ilvl="8" w:tplc="6F266F50">
      <w:numFmt w:val="decimal"/>
      <w:lvlText w:val=""/>
      <w:lvlJc w:val="left"/>
    </w:lvl>
  </w:abstractNum>
  <w:abstractNum w:abstractNumId="1" w15:restartNumberingAfterBreak="0">
    <w:nsid w:val="30E61CD4"/>
    <w:multiLevelType w:val="hybridMultilevel"/>
    <w:tmpl w:val="4210F10C"/>
    <w:lvl w:ilvl="0" w:tplc="FA8A1D50">
      <w:start w:val="1"/>
      <w:numFmt w:val="decimal"/>
      <w:lvlText w:val="%1."/>
      <w:lvlJc w:val="left"/>
      <w:pPr>
        <w:ind w:left="504" w:hanging="360"/>
      </w:pPr>
    </w:lvl>
    <w:lvl w:ilvl="1" w:tplc="F9B8D33E">
      <w:numFmt w:val="decimal"/>
      <w:lvlText w:val=""/>
      <w:lvlJc w:val="left"/>
    </w:lvl>
    <w:lvl w:ilvl="2" w:tplc="7EDE6784">
      <w:numFmt w:val="decimal"/>
      <w:lvlText w:val=""/>
      <w:lvlJc w:val="left"/>
    </w:lvl>
    <w:lvl w:ilvl="3" w:tplc="B9AEF416">
      <w:numFmt w:val="decimal"/>
      <w:lvlText w:val=""/>
      <w:lvlJc w:val="left"/>
    </w:lvl>
    <w:lvl w:ilvl="4" w:tplc="BB0E784C">
      <w:numFmt w:val="decimal"/>
      <w:lvlText w:val=""/>
      <w:lvlJc w:val="left"/>
    </w:lvl>
    <w:lvl w:ilvl="5" w:tplc="6B7E38D6">
      <w:numFmt w:val="decimal"/>
      <w:lvlText w:val=""/>
      <w:lvlJc w:val="left"/>
    </w:lvl>
    <w:lvl w:ilvl="6" w:tplc="DCA648B8">
      <w:numFmt w:val="decimal"/>
      <w:lvlText w:val=""/>
      <w:lvlJc w:val="left"/>
    </w:lvl>
    <w:lvl w:ilvl="7" w:tplc="161EF1D4">
      <w:numFmt w:val="decimal"/>
      <w:lvlText w:val=""/>
      <w:lvlJc w:val="left"/>
    </w:lvl>
    <w:lvl w:ilvl="8" w:tplc="F490FBDE">
      <w:numFmt w:val="decimal"/>
      <w:lvlText w:val=""/>
      <w:lvlJc w:val="left"/>
    </w:lvl>
  </w:abstractNum>
  <w:abstractNum w:abstractNumId="2" w15:restartNumberingAfterBreak="0">
    <w:nsid w:val="38CC279D"/>
    <w:multiLevelType w:val="hybridMultilevel"/>
    <w:tmpl w:val="E65E31E8"/>
    <w:lvl w:ilvl="0" w:tplc="EC1C708A">
      <w:start w:val="1"/>
      <w:numFmt w:val="bullet"/>
      <w:lvlText w:val="●"/>
      <w:lvlJc w:val="left"/>
      <w:pPr>
        <w:ind w:left="720" w:hanging="360"/>
      </w:pPr>
    </w:lvl>
    <w:lvl w:ilvl="1" w:tplc="E06C2D88">
      <w:start w:val="1"/>
      <w:numFmt w:val="bullet"/>
      <w:lvlText w:val="○"/>
      <w:lvlJc w:val="left"/>
      <w:pPr>
        <w:ind w:left="1440" w:hanging="360"/>
      </w:pPr>
    </w:lvl>
    <w:lvl w:ilvl="2" w:tplc="32AEA532">
      <w:start w:val="1"/>
      <w:numFmt w:val="bullet"/>
      <w:lvlText w:val="■"/>
      <w:lvlJc w:val="left"/>
      <w:pPr>
        <w:ind w:left="2160" w:hanging="360"/>
      </w:pPr>
    </w:lvl>
    <w:lvl w:ilvl="3" w:tplc="09CAE690">
      <w:start w:val="1"/>
      <w:numFmt w:val="bullet"/>
      <w:lvlText w:val="●"/>
      <w:lvlJc w:val="left"/>
      <w:pPr>
        <w:ind w:left="2880" w:hanging="360"/>
      </w:pPr>
    </w:lvl>
    <w:lvl w:ilvl="4" w:tplc="AEACA934">
      <w:start w:val="1"/>
      <w:numFmt w:val="bullet"/>
      <w:lvlText w:val="○"/>
      <w:lvlJc w:val="left"/>
      <w:pPr>
        <w:ind w:left="3600" w:hanging="360"/>
      </w:pPr>
    </w:lvl>
    <w:lvl w:ilvl="5" w:tplc="9E06FA5E">
      <w:start w:val="1"/>
      <w:numFmt w:val="bullet"/>
      <w:lvlText w:val="■"/>
      <w:lvlJc w:val="left"/>
      <w:pPr>
        <w:ind w:left="4320" w:hanging="360"/>
      </w:pPr>
    </w:lvl>
    <w:lvl w:ilvl="6" w:tplc="A0822A36">
      <w:start w:val="1"/>
      <w:numFmt w:val="bullet"/>
      <w:lvlText w:val="●"/>
      <w:lvlJc w:val="left"/>
      <w:pPr>
        <w:ind w:left="5040" w:hanging="360"/>
      </w:pPr>
    </w:lvl>
    <w:lvl w:ilvl="7" w:tplc="B3A69C6E">
      <w:start w:val="1"/>
      <w:numFmt w:val="bullet"/>
      <w:lvlText w:val="●"/>
      <w:lvlJc w:val="left"/>
      <w:pPr>
        <w:ind w:left="5760" w:hanging="360"/>
      </w:pPr>
    </w:lvl>
    <w:lvl w:ilvl="8" w:tplc="ACEA19E2">
      <w:start w:val="1"/>
      <w:numFmt w:val="bullet"/>
      <w:lvlText w:val="●"/>
      <w:lvlJc w:val="left"/>
      <w:pPr>
        <w:ind w:left="6480" w:hanging="360"/>
      </w:pPr>
    </w:lvl>
  </w:abstractNum>
  <w:num w:numId="1" w16cid:durableId="423918753">
    <w:abstractNumId w:val="2"/>
    <w:lvlOverride w:ilvl="0">
      <w:startOverride w:val="1"/>
    </w:lvlOverride>
  </w:num>
  <w:num w:numId="2" w16cid:durableId="1726488502">
    <w:abstractNumId w:val="0"/>
    <w:lvlOverride w:ilvl="0">
      <w:startOverride w:val="1"/>
    </w:lvlOverride>
  </w:num>
  <w:num w:numId="3" w16cid:durableId="12427195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6F0"/>
    <w:rsid w:val="000045E6"/>
    <w:rsid w:val="00035194"/>
    <w:rsid w:val="000978EB"/>
    <w:rsid w:val="002F7232"/>
    <w:rsid w:val="003E0563"/>
    <w:rsid w:val="004A05E0"/>
    <w:rsid w:val="007B4546"/>
    <w:rsid w:val="009F3992"/>
    <w:rsid w:val="00C216F0"/>
    <w:rsid w:val="00C24460"/>
    <w:rsid w:val="00DD60C7"/>
    <w:rsid w:val="00E63B1E"/>
    <w:rsid w:val="00F93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3293"/>
  <w15:docId w15:val="{A69BCA4B-409B-4A34-A317-22C25AE6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5E0"/>
  </w:style>
  <w:style w:type="paragraph" w:styleId="Heading1">
    <w:name w:val="heading 1"/>
    <w:basedOn w:val="Normal"/>
    <w:next w:val="Normal"/>
    <w:link w:val="Heading1Char"/>
    <w:uiPriority w:val="9"/>
    <w:qFormat/>
    <w:rsid w:val="004A05E0"/>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5E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A05E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A05E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A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A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A05E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A05E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A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05E0"/>
    <w:pPr>
      <w:spacing w:after="0" w:line="240" w:lineRule="auto"/>
      <w:contextualSpacing/>
    </w:pPr>
    <w:rPr>
      <w:rFonts w:asciiTheme="majorHAnsi" w:eastAsiaTheme="majorEastAsia" w:hAnsiTheme="majorHAnsi" w:cstheme="majorBidi"/>
      <w:color w:val="4472C4"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A05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A05E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A05E0"/>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A05E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A05E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A05E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A05E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A05E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A05E0"/>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A05E0"/>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4A05E0"/>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A05E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A05E0"/>
    <w:rPr>
      <w:rFonts w:asciiTheme="majorHAnsi" w:eastAsiaTheme="majorEastAsia" w:hAnsiTheme="majorHAnsi" w:cstheme="majorBidi"/>
      <w:sz w:val="24"/>
      <w:szCs w:val="24"/>
    </w:rPr>
  </w:style>
  <w:style w:type="character" w:styleId="Strong">
    <w:name w:val="Strong"/>
    <w:basedOn w:val="DefaultParagraphFont"/>
    <w:uiPriority w:val="22"/>
    <w:qFormat/>
    <w:rsid w:val="004A05E0"/>
    <w:rPr>
      <w:b/>
      <w:bCs/>
    </w:rPr>
  </w:style>
  <w:style w:type="character" w:styleId="Emphasis">
    <w:name w:val="Emphasis"/>
    <w:basedOn w:val="DefaultParagraphFont"/>
    <w:uiPriority w:val="20"/>
    <w:qFormat/>
    <w:rsid w:val="004A05E0"/>
    <w:rPr>
      <w:i/>
      <w:iCs/>
    </w:rPr>
  </w:style>
  <w:style w:type="paragraph" w:styleId="NoSpacing">
    <w:name w:val="No Spacing"/>
    <w:uiPriority w:val="1"/>
    <w:qFormat/>
    <w:rsid w:val="004A05E0"/>
    <w:pPr>
      <w:spacing w:after="0" w:line="240" w:lineRule="auto"/>
    </w:pPr>
  </w:style>
  <w:style w:type="paragraph" w:styleId="Quote">
    <w:name w:val="Quote"/>
    <w:basedOn w:val="Normal"/>
    <w:next w:val="Normal"/>
    <w:link w:val="QuoteChar"/>
    <w:uiPriority w:val="29"/>
    <w:qFormat/>
    <w:rsid w:val="004A05E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A05E0"/>
    <w:rPr>
      <w:i/>
      <w:iCs/>
      <w:color w:val="404040" w:themeColor="text1" w:themeTint="BF"/>
    </w:rPr>
  </w:style>
  <w:style w:type="paragraph" w:styleId="IntenseQuote">
    <w:name w:val="Intense Quote"/>
    <w:basedOn w:val="Normal"/>
    <w:next w:val="Normal"/>
    <w:link w:val="IntenseQuoteChar"/>
    <w:uiPriority w:val="30"/>
    <w:qFormat/>
    <w:rsid w:val="004A05E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A05E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A05E0"/>
    <w:rPr>
      <w:i/>
      <w:iCs/>
      <w:color w:val="404040" w:themeColor="text1" w:themeTint="BF"/>
    </w:rPr>
  </w:style>
  <w:style w:type="character" w:styleId="IntenseEmphasis">
    <w:name w:val="Intense Emphasis"/>
    <w:basedOn w:val="DefaultParagraphFont"/>
    <w:uiPriority w:val="21"/>
    <w:qFormat/>
    <w:rsid w:val="004A05E0"/>
    <w:rPr>
      <w:b/>
      <w:bCs/>
      <w:i/>
      <w:iCs/>
    </w:rPr>
  </w:style>
  <w:style w:type="character" w:styleId="SubtleReference">
    <w:name w:val="Subtle Reference"/>
    <w:basedOn w:val="DefaultParagraphFont"/>
    <w:uiPriority w:val="31"/>
    <w:qFormat/>
    <w:rsid w:val="004A05E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A05E0"/>
    <w:rPr>
      <w:b/>
      <w:bCs/>
      <w:smallCaps/>
      <w:spacing w:val="5"/>
      <w:u w:val="single"/>
    </w:rPr>
  </w:style>
  <w:style w:type="character" w:styleId="BookTitle">
    <w:name w:val="Book Title"/>
    <w:basedOn w:val="DefaultParagraphFont"/>
    <w:uiPriority w:val="33"/>
    <w:qFormat/>
    <w:rsid w:val="004A05E0"/>
    <w:rPr>
      <w:b/>
      <w:bCs/>
      <w:smallCaps/>
    </w:rPr>
  </w:style>
  <w:style w:type="paragraph" w:styleId="TOCHeading">
    <w:name w:val="TOC Heading"/>
    <w:basedOn w:val="Heading1"/>
    <w:next w:val="Normal"/>
    <w:uiPriority w:val="39"/>
    <w:semiHidden/>
    <w:unhideWhenUsed/>
    <w:qFormat/>
    <w:rsid w:val="004A05E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32</Pages>
  <Words>3756</Words>
  <Characters>21411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patra</cp:lastModifiedBy>
  <cp:revision>6</cp:revision>
  <dcterms:created xsi:type="dcterms:W3CDTF">2026-08-28T20:41:00Z</dcterms:created>
  <dcterms:modified xsi:type="dcterms:W3CDTF">2026-08-29T04:33:00Z</dcterms:modified>
</cp:coreProperties>
</file>