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AA67" w14:textId="77777777" w:rsidR="00313155" w:rsidRDefault="00A70896">
      <w:pPr>
        <w:pStyle w:val="Heading1"/>
      </w:pPr>
      <w:r>
        <w:t>Genetic Algorithms for Optimizing Low-Cost Water Filtration Systems (SDG 6)</w:t>
      </w:r>
    </w:p>
    <w:p w14:paraId="69182927" w14:textId="77777777" w:rsidR="00313155" w:rsidRDefault="00A70896">
      <w:pPr>
        <w:pStyle w:val="Heading2"/>
      </w:pPr>
      <w:r>
        <w:t>Introduction</w:t>
      </w:r>
    </w:p>
    <w:p w14:paraId="5EEFA132" w14:textId="77777777" w:rsidR="00313155" w:rsidRDefault="00A70896">
      <w:r>
        <w:t>Access to clean drinking water is a major challenge in many developing regions. Low-cost water filtration systems made from sand, gravel, activated carbon, ceramic filters, or locally available materials provide affordable solutions. However, selecting the best combination of materials, filter dimensions, flow rate, and maintenance schedule is a complex optimization problem. Genetic Algorithms (GAs), inspired by natural evolution, can efficiently search many design alternatives and identify an optimal filtr</w:t>
      </w:r>
      <w:r>
        <w:t>ation system that balances performance, cost, and sustainability.</w:t>
      </w:r>
      <w:r>
        <w:br/>
      </w:r>
      <w:r>
        <w:br/>
      </w:r>
      <w:r>
        <w:t>Access to clean drinking water is a major challenge in many developing regions. Low-cost water filtration systems made from sand, gravel, activated carbon, ceramic filters, or locally available materials provide affordable solutions. However, selecting the best combination of materials, filter dimensions, flow rate, and maintenance schedule is a complex optimization problem. Genetic Algorithms (GAs), inspired by natural evolution, can efficiently search many design alternatives and identify an optimal filtr</w:t>
      </w:r>
      <w:r>
        <w:t>ation system that balances performance, cost, and sustainability.</w:t>
      </w:r>
      <w:r>
        <w:br/>
      </w:r>
      <w:r>
        <w:br/>
      </w:r>
    </w:p>
    <w:p w14:paraId="2A07E7D0" w14:textId="77777777" w:rsidR="00313155" w:rsidRDefault="00A70896">
      <w:pPr>
        <w:pStyle w:val="Heading2"/>
      </w:pPr>
      <w:r>
        <w:t>Working Principle</w:t>
      </w:r>
    </w:p>
    <w:p w14:paraId="0C54D894" w14:textId="77777777" w:rsidR="00313155" w:rsidRDefault="00A70896">
      <w:r>
        <w:t>Each candidate filter design is represented as a chromosome. Genes may include filter media type, layer thickness, grain size, flow rate, container size, and maintenance interval. An initial population of random designs is generated. Each design is evaluated using a fitness function. The best-performing designs are selected for reproduction. Crossover combines characteristics of two parents, while mutation introduces small random changes. This evolutionary process continues for several generations until the</w:t>
      </w:r>
      <w:r>
        <w:t xml:space="preserve"> best solution is obtained.</w:t>
      </w:r>
      <w:r>
        <w:br/>
      </w:r>
      <w:r>
        <w:br/>
      </w:r>
      <w:r>
        <w:t>Each candidate filter design is represented as a chromosome. Genes may include filter media type, layer thickness, grain size, flow rate, container size, and maintenance interval. An initial population of random designs is generated. Each design is evaluated using a fitness function. The best-performing designs are selected for reproduction. Crossover combines characteristics of two parents, while mutation introduces small random changes. This evolutionary process continues for several generations until the</w:t>
      </w:r>
      <w:r>
        <w:t xml:space="preserve"> best solution is obtained.</w:t>
      </w:r>
      <w:r>
        <w:br/>
      </w:r>
      <w:r>
        <w:lastRenderedPageBreak/>
        <w:br/>
      </w:r>
    </w:p>
    <w:p w14:paraId="2E055A38" w14:textId="77777777" w:rsidR="00313155" w:rsidRDefault="00A70896">
      <w:pPr>
        <w:pStyle w:val="Heading2"/>
      </w:pPr>
      <w:r>
        <w:t>Model Design</w:t>
      </w:r>
    </w:p>
    <w:p w14:paraId="1E62CF84" w14:textId="77777777" w:rsidR="00313155" w:rsidRDefault="00A70896">
      <w:r>
        <w:t>Input data include water quality parameters such as turbidity, pH, bacterial contamination, total dissolved solids, filtration cost, maintenance cost, lifespan, and locally available materials. The GA optimizes the design while satisfying constraints such as low cost, high filtration efficiency, and acceptable flow rate. The optimized design can then be validated experimentally before deployment.</w:t>
      </w:r>
      <w:r>
        <w:br/>
      </w:r>
      <w:r>
        <w:br/>
      </w:r>
      <w:r>
        <w:t>Input data include water quality parameters such as turbidity, pH, bacterial contamination, total dissolved solids, filtration cost, maintenance cost, lifespan, and locally available materials. The GA optimizes the design while satisfying constraints such as low cost, high filtration efficiency, and acceptable flow rate. The optimized design can then be validated experimentally before deployment.</w:t>
      </w:r>
      <w:r>
        <w:br/>
      </w:r>
      <w:r>
        <w:br/>
      </w:r>
    </w:p>
    <w:p w14:paraId="4FBFC522" w14:textId="77777777" w:rsidR="00313155" w:rsidRDefault="00A70896">
      <w:pPr>
        <w:pStyle w:val="Heading2"/>
      </w:pPr>
      <w:r>
        <w:t>Suitable Fitness Function</w:t>
      </w:r>
    </w:p>
    <w:p w14:paraId="0AFA7C73" w14:textId="77777777" w:rsidR="00313155" w:rsidRDefault="00A70896">
      <w:r>
        <w:t>A suitable fitness function should reward designs that remove contaminants efficiently while minimizing cost and maximizing durability. One example is:</w:t>
      </w:r>
      <w:r>
        <w:br/>
      </w:r>
      <w:r>
        <w:br/>
        <w:t>Fitness = w1(Removal Efficiency) + w2(Flow Rate) + w3(Durability) + w4(Local Material Availability) - w5(Total Cost) - w6(Maintenance Cost)</w:t>
      </w:r>
      <w:r>
        <w:br/>
      </w:r>
      <w:r>
        <w:br/>
      </w:r>
      <w:r>
        <w:t>where w1 to w6 are weighting factors based on project priorities. Higher fitness values indicate better overall filter designs. If bacterial removal is the highest priority, its weight can be increased. If affordability is critical, the cost penalty can be assigned a larger weight.</w:t>
      </w:r>
      <w:r>
        <w:br/>
      </w:r>
      <w:r>
        <w:br/>
        <w:t>A suitable fitness function should reward designs that remove contaminants efficiently while minimizing cost and maximizing durability. One example is:</w:t>
      </w:r>
      <w:r>
        <w:br/>
      </w:r>
      <w:r>
        <w:br/>
      </w:r>
      <w:r>
        <w:t>Fitness = w1(Removal Efficiency) + w2(Flow Rate) + w3(Durability) + w4(Local Material Availability) - w5(Total Cost) - w6(Maintenance Cost)</w:t>
      </w:r>
      <w:r>
        <w:br/>
      </w:r>
      <w:r>
        <w:br/>
        <w:t>where w1 to w6 are weighting factors based on project priorities. Higher fitness values indicate better overall filter designs. If bacterial removal is the highest priority, its weight can be increased. If affordability is critical, the cost penalty can be assigned a larger weight.</w:t>
      </w:r>
      <w:r>
        <w:br/>
      </w:r>
      <w:r>
        <w:lastRenderedPageBreak/>
        <w:br/>
      </w:r>
    </w:p>
    <w:p w14:paraId="46850C1D" w14:textId="77777777" w:rsidR="00313155" w:rsidRDefault="00A70896">
      <w:pPr>
        <w:pStyle w:val="Heading2"/>
      </w:pPr>
      <w:r>
        <w:t>Advantages</w:t>
      </w:r>
    </w:p>
    <w:p w14:paraId="792E812F" w14:textId="77777777" w:rsidR="00313155" w:rsidRDefault="00A70896">
      <w:r>
        <w:t>Genetic Algorithms explore a large number of design combinations without requiring exhaustive search. They can optimize multiple objectives simultaneously, adapt to local constraints, reduce development costs, improve water quality, and support sustainable engineering solutions. They are also flexible enough to include environmental and social constraints.</w:t>
      </w:r>
      <w:r>
        <w:br/>
      </w:r>
      <w:r>
        <w:br/>
      </w:r>
      <w:r>
        <w:t>Genetic Algorithms explore a large number of design combinations without requiring exhaustive search. They can optimize multiple objectives simultaneously, adapt to local constraints, reduce development costs, improve water quality, and support sustainable engineering solutions. They are also flexible enough to include environmental and social constraints.</w:t>
      </w:r>
      <w:r>
        <w:br/>
      </w:r>
      <w:r>
        <w:br/>
      </w:r>
    </w:p>
    <w:p w14:paraId="081EE150" w14:textId="77777777" w:rsidR="00313155" w:rsidRDefault="00A70896">
      <w:pPr>
        <w:pStyle w:val="Heading2"/>
      </w:pPr>
      <w:r>
        <w:t>Applications and Conclusion</w:t>
      </w:r>
    </w:p>
    <w:p w14:paraId="23B669A5" w14:textId="77777777" w:rsidR="00313155" w:rsidRDefault="00A70896">
      <w:r>
        <w:t>The optimized filtration systems can be deployed in rural communities, schools, disaster relief camps, and remote villages lacking centralized water treatment facilities. Genetic Algorithms help engineers design affordable and efficient filtration systems that meet Sustainable Development Goal 6 (Clean Water and Sanitation). By balancing purification efficiency, cost, durability, and local material availability, GAs provide an intelligent approach for delivering safe drinking water to underserved population</w:t>
      </w:r>
      <w:r>
        <w:t>s.</w:t>
      </w:r>
      <w:r>
        <w:br/>
      </w:r>
      <w:r>
        <w:br/>
      </w:r>
      <w:r>
        <w:t>The optimized filtration systems can be deployed in rural communities, schools, disaster relief camps, and remote villages lacking centralized water treatment facilities. Genetic Algorithms help engineers design affordable and efficient filtration systems that meet Sustainable Development Goal 6 (Clean Water and Sanitation). By balancing purification efficiency, cost, durability, and local material availability, GAs provide an intelligent approach for delivering safe drinking water to underserved population</w:t>
      </w:r>
      <w:r>
        <w:t>s.</w:t>
      </w:r>
      <w:r>
        <w:br/>
      </w:r>
      <w:r>
        <w:br/>
      </w:r>
    </w:p>
    <w:sectPr w:rsidR="003131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594450">
    <w:abstractNumId w:val="8"/>
  </w:num>
  <w:num w:numId="2" w16cid:durableId="1322004023">
    <w:abstractNumId w:val="6"/>
  </w:num>
  <w:num w:numId="3" w16cid:durableId="286358616">
    <w:abstractNumId w:val="5"/>
  </w:num>
  <w:num w:numId="4" w16cid:durableId="1276400973">
    <w:abstractNumId w:val="4"/>
  </w:num>
  <w:num w:numId="5" w16cid:durableId="1822185701">
    <w:abstractNumId w:val="7"/>
  </w:num>
  <w:num w:numId="6" w16cid:durableId="640156420">
    <w:abstractNumId w:val="3"/>
  </w:num>
  <w:num w:numId="7" w16cid:durableId="983971202">
    <w:abstractNumId w:val="2"/>
  </w:num>
  <w:num w:numId="8" w16cid:durableId="956259484">
    <w:abstractNumId w:val="1"/>
  </w:num>
  <w:num w:numId="9" w16cid:durableId="1139421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3155"/>
    <w:rsid w:val="00326F90"/>
    <w:rsid w:val="0070452C"/>
    <w:rsid w:val="00A70896"/>
    <w:rsid w:val="00AA1D8D"/>
    <w:rsid w:val="00AA525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A832D"/>
  <w14:defaultImageDpi w14:val="300"/>
  <w15:docId w15:val="{D5C724F8-7255-4601-BE54-07FDD8E2D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sana shaik</cp:lastModifiedBy>
  <cp:revision>2</cp:revision>
  <dcterms:created xsi:type="dcterms:W3CDTF">2026-08-04T03:58:00Z</dcterms:created>
  <dcterms:modified xsi:type="dcterms:W3CDTF">2026-08-04T03:58:00Z</dcterms:modified>
  <cp:category/>
</cp:coreProperties>
</file>