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25FEE" w14:textId="77777777" w:rsidR="000B10BF" w:rsidRDefault="000B10BF" w:rsidP="000B10BF">
      <w:pPr>
        <w:pStyle w:val="NormalWeb"/>
      </w:pPr>
      <w:r w:rsidRPr="000B10BF">
        <w:rPr>
          <w:color w:val="FF0000"/>
        </w:rPr>
        <w:t>Achievement gap </w:t>
      </w:r>
      <w:r>
        <w:t>– Disparity on a number of educational measures between the performance of groups of students, especially groups defined by gender, race, ethnicity, ability, and socioeconomic status.</w:t>
      </w:r>
      <w:r>
        <w:br/>
      </w:r>
      <w:proofErr w:type="spellStart"/>
      <w:r>
        <w:rPr>
          <w:rFonts w:ascii="Nirmala UI" w:hAnsi="Nirmala UI" w:cs="Nirmala UI"/>
        </w:rPr>
        <w:t>অ্যাকিভমেন্ট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গ্যাপ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শিক্ষাগত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বিভিন্ন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সূচকে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ছাত্রছাত্রীদের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পারফরম্যান্সে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ব্যবধান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বিশেষ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লিঙ্গ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জাতি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বর্ণ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যোগ্যতা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সামাজিক</w:t>
      </w:r>
      <w:r>
        <w:t>-</w:t>
      </w:r>
      <w:r>
        <w:rPr>
          <w:rFonts w:ascii="Nirmala UI" w:hAnsi="Nirmala UI" w:cs="Nirmala UI"/>
        </w:rPr>
        <w:t>অর্থনৈতিক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অবস্থার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ভিত্তিতে</w:t>
      </w:r>
      <w:proofErr w:type="spellEnd"/>
      <w:r>
        <w:rPr>
          <w:rFonts w:ascii="Nirmala UI" w:hAnsi="Nirmala UI" w:cs="Nirmala UI"/>
        </w:rPr>
        <w:t>।</w:t>
      </w:r>
      <w:r>
        <w:br/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বাংলাদেশের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ধনী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আরমান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পরিবারের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সন্তানরা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মাধ্যমের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স্কুলের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শিক্ষার্থীর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তুলনায়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একাডেমিক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পারফরম্যান্স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  <w:r>
        <w:br/>
        <w:t>For example, in Bangladesh, children from a wealthy Arman family perform better academically compared to other students in a Bangla-medium school.</w:t>
      </w:r>
      <w:r>
        <w:br/>
      </w:r>
      <w:proofErr w:type="spellStart"/>
      <w:r>
        <w:rPr>
          <w:rFonts w:ascii="Nirmala UI" w:hAnsi="Nirmala UI" w:cs="Nirmala UI"/>
        </w:rPr>
        <w:t>আরেকটা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গ্রামের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দরিদ্র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ছাত্রদের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ইংরেজি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বিষয়ের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মার্ক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শহরের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ধনী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ছাত্রদের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তুলনায়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</w:t>
      </w:r>
      <w:proofErr w:type="spellEnd"/>
      <w:r>
        <w:rPr>
          <w:rFonts w:ascii="Nirmala UI" w:hAnsi="Nirmala UI" w:cs="Nirmala UI"/>
        </w:rPr>
        <w:t>।</w:t>
      </w:r>
      <w:r>
        <w:br/>
        <w:t>Another example, poor village students score lower in English compared to wealthy city students.</w:t>
      </w:r>
    </w:p>
    <w:p w14:paraId="03185B5C" w14:textId="77777777" w:rsidR="000B10BF" w:rsidRDefault="000B10BF" w:rsidP="000B10BF">
      <w:pPr>
        <w:pStyle w:val="NormalWeb"/>
      </w:pPr>
      <w:r w:rsidRPr="000B10BF">
        <w:rPr>
          <w:color w:val="FF0000"/>
        </w:rPr>
        <w:t>Intelligence</w:t>
      </w:r>
      <w:r>
        <w:t> – Level of intellectual ability, particularly as measured by IQ (intelligence quotient) tests.</w:t>
      </w:r>
      <w:r>
        <w:br/>
      </w:r>
      <w:proofErr w:type="spellStart"/>
      <w:r>
        <w:rPr>
          <w:rFonts w:ascii="Nirmala UI" w:hAnsi="Nirmala UI" w:cs="Nirmala UI"/>
        </w:rPr>
        <w:t>ইন্টেলিজেন্স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বুদ্ধিমত্তার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মাত্রা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বিশেষ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আইকিউ</w:t>
      </w:r>
      <w:proofErr w:type="spellEnd"/>
      <w:r>
        <w:t xml:space="preserve"> (IQ) </w:t>
      </w:r>
      <w:proofErr w:type="spellStart"/>
      <w:r>
        <w:rPr>
          <w:rFonts w:ascii="Nirmala UI" w:hAnsi="Nirmala UI" w:cs="Nirmala UI"/>
        </w:rPr>
        <w:t>টেস্টের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মাধ্যমে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মাপা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</w:t>
      </w:r>
      <w:proofErr w:type="spellEnd"/>
      <w:r>
        <w:rPr>
          <w:rFonts w:ascii="Nirmala UI" w:hAnsi="Nirmala UI" w:cs="Nirmala UI"/>
        </w:rPr>
        <w:t>।</w:t>
      </w:r>
      <w:r>
        <w:br/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বাংলাদেশে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কিছু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সমাজে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মাদ্রাসার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ছাত্রদের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তুলনায়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ইংরেজি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মাধ্যমের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ছাত্রদের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বুদ্ধিমত্তা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rPr>
          <w:rFonts w:ascii="Nirmala UI" w:hAnsi="Nirmala UI" w:cs="Nirmala UI"/>
        </w:rPr>
        <w:t>।</w:t>
      </w:r>
      <w:r>
        <w:br/>
        <w:t>For example, in Bangladesh, some people believe that English-medium students are more intelligent compared to madrasa students.</w:t>
      </w:r>
      <w:r>
        <w:br/>
      </w:r>
      <w:proofErr w:type="spellStart"/>
      <w:r>
        <w:rPr>
          <w:rFonts w:ascii="Nirmala UI" w:hAnsi="Nirmala UI" w:cs="Nirmala UI"/>
        </w:rPr>
        <w:t>আরেকটা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বিজ্ঞান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ক্লাসে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পরীক্ষায়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শহরের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প্রাইভেট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স্কুলের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শিক্ষার্থীরা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গ্রামীন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সরকারি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স্কুলের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শিক্ষার্থীদের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তুলনায়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  <w:r>
        <w:br/>
        <w:t>Another example, in science exams, students from private city schools perform better than students from rural government schools.</w:t>
      </w:r>
    </w:p>
    <w:p w14:paraId="29039DCB" w14:textId="77777777" w:rsidR="000B10BF" w:rsidRDefault="000B10BF" w:rsidP="000B10BF">
      <w:pPr>
        <w:pStyle w:val="NormalWeb"/>
      </w:pPr>
      <w:r w:rsidRPr="000B10BF">
        <w:rPr>
          <w:color w:val="FF0000"/>
        </w:rPr>
        <w:t>Emotional intelligence </w:t>
      </w:r>
      <w:r>
        <w:t>– The ability to identify, assess, and control the emotions of oneself or others.</w:t>
      </w:r>
      <w:r>
        <w:br/>
      </w:r>
      <w:proofErr w:type="spellStart"/>
      <w:r>
        <w:rPr>
          <w:rFonts w:ascii="Nirmala UI" w:hAnsi="Nirmala UI" w:cs="Nirmala UI"/>
        </w:rPr>
        <w:t>ইমোশনাল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ইন্টেলিজেন্স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অন্যের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আবেগ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চেনা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মূল্যায়ন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নিয়ন্ত্রণ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ক্ষমতা</w:t>
      </w:r>
      <w:proofErr w:type="spellEnd"/>
      <w:r>
        <w:rPr>
          <w:rFonts w:ascii="Nirmala UI" w:hAnsi="Nirmala UI" w:cs="Nirmala UI"/>
        </w:rPr>
        <w:t>।</w:t>
      </w:r>
      <w:r>
        <w:br/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বাংলাদেশে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একজন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শিক্ষক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ক্লাসে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ছাত্র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হতাশা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প্রকাশ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শান্তভাবে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বোঝানো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পরিস্থিতি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সামলানো</w:t>
      </w:r>
      <w:proofErr w:type="spellEnd"/>
      <w:r>
        <w:rPr>
          <w:rFonts w:ascii="Nirmala UI" w:hAnsi="Nirmala UI" w:cs="Nirmala UI"/>
        </w:rPr>
        <w:t>।</w:t>
      </w:r>
      <w:r>
        <w:br/>
        <w:t>For example, in Bangladesh, when a student shows anger or frustration in class, a teacher calmly explains and manages the situation.</w:t>
      </w:r>
      <w:r>
        <w:br/>
      </w:r>
      <w:proofErr w:type="spellStart"/>
      <w:r>
        <w:rPr>
          <w:rFonts w:ascii="Nirmala UI" w:hAnsi="Nirmala UI" w:cs="Nirmala UI"/>
        </w:rPr>
        <w:t>আরেকটা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বন্ধুর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সঙ্গে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ঝগড়ার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শান্তভাবে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কথাবার্তা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চালানো</w:t>
      </w:r>
      <w:proofErr w:type="spellEnd"/>
      <w:r>
        <w:rPr>
          <w:rFonts w:ascii="Nirmala UI" w:hAnsi="Nirmala UI" w:cs="Nirmala UI"/>
        </w:rPr>
        <w:t>।</w:t>
      </w:r>
      <w:r>
        <w:br/>
        <w:t>Another example, during an argument with a friend, controlling anger and speaking calmly.</w:t>
      </w:r>
    </w:p>
    <w:p w14:paraId="468CB5FD" w14:textId="77777777" w:rsidR="000B10BF" w:rsidRDefault="000B10BF" w:rsidP="000B10BF">
      <w:pPr>
        <w:pStyle w:val="NormalWeb"/>
      </w:pPr>
      <w:r w:rsidRPr="000B10BF">
        <w:rPr>
          <w:color w:val="FF0000"/>
        </w:rPr>
        <w:t>IQ (intelligence quotient)</w:t>
      </w:r>
      <w:r>
        <w:t> – A score attained on tests of symbolic or reasoning abilities.</w:t>
      </w:r>
      <w:r>
        <w:br/>
      </w:r>
      <w:proofErr w:type="spellStart"/>
      <w:r>
        <w:rPr>
          <w:rFonts w:ascii="Nirmala UI" w:hAnsi="Nirmala UI" w:cs="Nirmala UI"/>
        </w:rPr>
        <w:t>আইকিউ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স্কোর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প্রতীকাত্মক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যুক্তি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নির্ভর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ক্ষমতার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পরীক্ষায়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পাওয়া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যায়</w:t>
      </w:r>
      <w:proofErr w:type="spellEnd"/>
      <w:r>
        <w:rPr>
          <w:rFonts w:ascii="Nirmala UI" w:hAnsi="Nirmala UI" w:cs="Nirmala UI"/>
        </w:rPr>
        <w:t>।</w:t>
      </w:r>
      <w:r>
        <w:br/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বাংলাদেশে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ছাত্র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মানসিক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দক্ষতা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পরীক্ষা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দিয়ে</w:t>
      </w:r>
      <w:proofErr w:type="spellEnd"/>
      <w:r>
        <w:t xml:space="preserve"> </w:t>
      </w:r>
      <w:r>
        <w:rPr>
          <w:rFonts w:ascii="Nirmala UI" w:hAnsi="Nirmala UI" w:cs="Nirmala UI"/>
        </w:rPr>
        <w:t>১২০</w:t>
      </w:r>
      <w:r>
        <w:t xml:space="preserve"> </w:t>
      </w:r>
      <w:proofErr w:type="spellStart"/>
      <w:r>
        <w:rPr>
          <w:rFonts w:ascii="Nirmala UI" w:hAnsi="Nirmala UI" w:cs="Nirmala UI"/>
        </w:rPr>
        <w:t>আইকিউ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স্কোর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পায়</w:t>
      </w:r>
      <w:proofErr w:type="spellEnd"/>
      <w:r>
        <w:rPr>
          <w:rFonts w:ascii="Nirmala UI" w:hAnsi="Nirmala UI" w:cs="Nirmala UI"/>
        </w:rPr>
        <w:t>।</w:t>
      </w:r>
      <w:r>
        <w:br/>
        <w:t>For example, in Bangladesh, a student scores 120 IQ on a mental ability test.</w:t>
      </w:r>
      <w:r>
        <w:br/>
      </w:r>
      <w:proofErr w:type="spellStart"/>
      <w:r>
        <w:rPr>
          <w:rFonts w:ascii="Nirmala UI" w:hAnsi="Nirmala UI" w:cs="Nirmala UI"/>
        </w:rPr>
        <w:t>আরেকটা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শিশুদের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যুক্তি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নির্ভর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খেলা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ধাঁধার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মাধ্যমে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আইকিউ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বোঝা</w:t>
      </w:r>
      <w:proofErr w:type="spellEnd"/>
      <w:r>
        <w:rPr>
          <w:rFonts w:ascii="Nirmala UI" w:hAnsi="Nirmala UI" w:cs="Nirmala UI"/>
        </w:rPr>
        <w:t>।</w:t>
      </w:r>
      <w:r>
        <w:br/>
        <w:t>Another example, assessing children’s IQ through logic-based games or puzzles.</w:t>
      </w:r>
    </w:p>
    <w:p w14:paraId="06064359" w14:textId="77777777" w:rsidR="000B10BF" w:rsidRDefault="000B10BF" w:rsidP="000B10BF">
      <w:pPr>
        <w:pStyle w:val="NormalWeb"/>
      </w:pPr>
      <w:r w:rsidRPr="000B10BF">
        <w:rPr>
          <w:color w:val="FF0000"/>
        </w:rPr>
        <w:lastRenderedPageBreak/>
        <w:t>Assimilation</w:t>
      </w:r>
      <w:r>
        <w:t> – Learning a common language, history, and geography.</w:t>
      </w:r>
      <w:r>
        <w:br/>
      </w:r>
      <w:proofErr w:type="spellStart"/>
      <w:r>
        <w:rPr>
          <w:rFonts w:ascii="Nirmala UI" w:hAnsi="Nirmala UI" w:cs="Nirmala UI"/>
        </w:rPr>
        <w:t>অ্যাসিমিলেশন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সাধারণ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ভাষা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ইতিহাস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ভূগোল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শেখা</w:t>
      </w:r>
      <w:proofErr w:type="spellEnd"/>
      <w:r>
        <w:rPr>
          <w:rFonts w:ascii="Nirmala UI" w:hAnsi="Nirmala UI" w:cs="Nirmala UI"/>
        </w:rPr>
        <w:t>।</w:t>
      </w:r>
      <w:r>
        <w:br/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বাংলাদেশের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ধনী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পরিবারের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একজন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ছাত্র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পিএসডি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যুক্তরাষ্ট্র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গিয়ে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স্থানীয়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সংস্কৃতির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সঙ্গে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খাপ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খাইয়ে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গ্রামের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একজন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ছাত্র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কষ্টে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খাপ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খাইয়ে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নেবে</w:t>
      </w:r>
      <w:proofErr w:type="spellEnd"/>
      <w:r>
        <w:rPr>
          <w:rFonts w:ascii="Nirmala UI" w:hAnsi="Nirmala UI" w:cs="Nirmala UI"/>
        </w:rPr>
        <w:t>।</w:t>
      </w:r>
      <w:r>
        <w:br/>
        <w:t>For example, a student from a wealthy family in Bangladesh going to the USA for PSD can easily adapt to the local culture, while a student from a village may find it harder.</w:t>
      </w:r>
      <w:r>
        <w:br/>
      </w:r>
      <w:proofErr w:type="spellStart"/>
      <w:r>
        <w:rPr>
          <w:rFonts w:ascii="Nirmala UI" w:hAnsi="Nirmala UI" w:cs="Nirmala UI"/>
        </w:rPr>
        <w:t>আরেকটা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ধনী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পরিবারের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ছাত্রের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অ্যাসাইনমেন্ট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প্রেজেন্টেশন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ইংরেজি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মাধ্যমের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শিক্ষার্থীর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তুলনায়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</w:t>
      </w:r>
      <w:proofErr w:type="spellEnd"/>
      <w:r>
        <w:rPr>
          <w:rFonts w:ascii="Nirmala UI" w:hAnsi="Nirmala UI" w:cs="Nirmala UI"/>
        </w:rPr>
        <w:t>।</w:t>
      </w:r>
      <w:r>
        <w:br/>
        <w:t>Another example, assignments and presentations of students from elite families are better compared to Bangla-medium students.</w:t>
      </w:r>
    </w:p>
    <w:p w14:paraId="1B083003" w14:textId="77777777" w:rsidR="000B10BF" w:rsidRDefault="000B10BF" w:rsidP="000B10BF">
      <w:pPr>
        <w:pStyle w:val="NormalWeb"/>
      </w:pPr>
      <w:r w:rsidRPr="000B10BF">
        <w:rPr>
          <w:color w:val="FF0000"/>
        </w:rPr>
        <w:t>Credentialism </w:t>
      </w:r>
      <w:r>
        <w:t>– Less emphasis on official curriculum.</w:t>
      </w:r>
      <w:r>
        <w:br/>
      </w:r>
      <w:proofErr w:type="spellStart"/>
      <w:r>
        <w:rPr>
          <w:rFonts w:ascii="Nirmala UI" w:hAnsi="Nirmala UI" w:cs="Nirmala UI"/>
        </w:rPr>
        <w:t>ক্রেডেনশিয়ালিজম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অফিসিয়াল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পাঠ্যক্রমে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গুরুত্ব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দেওয়া</w:t>
      </w:r>
      <w:proofErr w:type="spellEnd"/>
      <w:r>
        <w:rPr>
          <w:rFonts w:ascii="Nirmala UI" w:hAnsi="Nirmala UI" w:cs="Nirmala UI"/>
        </w:rPr>
        <w:t>।</w:t>
      </w:r>
      <w:r>
        <w:br/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বাংলাদেশে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ছাত্র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পড়াশোনা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গ্রেড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তুলি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মার্কের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লক্ষ্য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রাখে</w:t>
      </w:r>
      <w:proofErr w:type="spellEnd"/>
      <w:r>
        <w:rPr>
          <w:rFonts w:ascii="Nirmala UI" w:hAnsi="Nirmala UI" w:cs="Nirmala UI"/>
        </w:rPr>
        <w:t>।</w:t>
      </w:r>
      <w:r>
        <w:br/>
        <w:t>For example, in Bangladesh, a student studies less but focuses on scoring high grades.</w:t>
      </w:r>
      <w:r>
        <w:br/>
      </w:r>
      <w:proofErr w:type="spellStart"/>
      <w:r>
        <w:rPr>
          <w:rFonts w:ascii="Nirmala UI" w:hAnsi="Nirmala UI" w:cs="Nirmala UI"/>
        </w:rPr>
        <w:t>আরেকটা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পরীক্ষায়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প্র্যাকটিস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সাজেশন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বছরের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প্রশ্ন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নম্বর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পাওয়া</w:t>
      </w:r>
      <w:proofErr w:type="spellEnd"/>
      <w:r>
        <w:rPr>
          <w:rFonts w:ascii="Nirmala UI" w:hAnsi="Nirmala UI" w:cs="Nirmala UI"/>
        </w:rPr>
        <w:t>।</w:t>
      </w:r>
      <w:r>
        <w:br/>
        <w:t>Another example, getting high marks in exams by relying on suggestions or past year questions instead of thorough practice.</w:t>
      </w:r>
    </w:p>
    <w:p w14:paraId="689138BC" w14:textId="77777777" w:rsidR="000B10BF" w:rsidRDefault="000B10BF" w:rsidP="000B10BF">
      <w:pPr>
        <w:pStyle w:val="NormalWeb"/>
      </w:pPr>
      <w:r w:rsidRPr="000B10BF">
        <w:rPr>
          <w:color w:val="FF0000"/>
        </w:rPr>
        <w:t xml:space="preserve">Hidden curriculum – </w:t>
      </w:r>
      <w:r>
        <w:t>Traits of behavior or attitudes that are learned at school but not included in the formal curriculum – for example, gender differences.</w:t>
      </w:r>
      <w:r>
        <w:br/>
      </w:r>
      <w:proofErr w:type="spellStart"/>
      <w:r>
        <w:rPr>
          <w:rFonts w:ascii="Nirmala UI" w:hAnsi="Nirmala UI" w:cs="Nirmala UI"/>
        </w:rPr>
        <w:t>হিডেন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কারিকুলাম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আচরণ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মনোভাব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স্কুলে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অফিসিয়াল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পাঠ্যক্রমে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নেই</w:t>
      </w:r>
      <w:proofErr w:type="spellEnd"/>
      <w:r>
        <w:t xml:space="preserve"> – 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লিঙ্গভিত্তিক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পার্থক্য</w:t>
      </w:r>
      <w:proofErr w:type="spellEnd"/>
      <w:r>
        <w:rPr>
          <w:rFonts w:ascii="Nirmala UI" w:hAnsi="Nirmala UI" w:cs="Nirmala UI"/>
        </w:rPr>
        <w:t>।</w:t>
      </w:r>
      <w:r>
        <w:br/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ক্লাসে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সময়মতো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লিফটে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খারাপ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কথা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বাংলার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ইংরেজি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মিশিয়ে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কথা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শেখা</w:t>
      </w:r>
      <w:proofErr w:type="spellEnd"/>
      <w:r>
        <w:rPr>
          <w:rFonts w:ascii="Nirmala UI" w:hAnsi="Nirmala UI" w:cs="Nirmala UI"/>
        </w:rPr>
        <w:t>।</w:t>
      </w:r>
      <w:r>
        <w:br/>
        <w:t>For example, learning to arrive on time in class, not using bad language in the lift, and mixing Bangla with English while speaking.</w:t>
      </w:r>
      <w:r>
        <w:br/>
      </w:r>
      <w:proofErr w:type="spellStart"/>
      <w:r>
        <w:rPr>
          <w:rFonts w:ascii="Nirmala UI" w:hAnsi="Nirmala UI" w:cs="Nirmala UI"/>
        </w:rPr>
        <w:t>আরেকটা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বন্ধুদের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আচরণে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বিনয়ী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হওয়া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শিক্ষকের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সম্মান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দেখানো</w:t>
      </w:r>
      <w:proofErr w:type="spellEnd"/>
      <w:r>
        <w:rPr>
          <w:rFonts w:ascii="Nirmala UI" w:hAnsi="Nirmala UI" w:cs="Nirmala UI"/>
        </w:rPr>
        <w:t>।</w:t>
      </w:r>
      <w:r>
        <w:br/>
        <w:t>Another example, being polite with friends and showing respect to teachers.</w:t>
      </w:r>
    </w:p>
    <w:p w14:paraId="4699F00E" w14:textId="77777777" w:rsidR="0073635E" w:rsidRDefault="0073635E" w:rsidP="0073635E">
      <w:pPr>
        <w:pStyle w:val="NormalWeb"/>
      </w:pPr>
      <w:r w:rsidRPr="0073635E">
        <w:rPr>
          <w:color w:val="FF0000"/>
        </w:rPr>
        <w:t>Cultural capital </w:t>
      </w:r>
      <w:r>
        <w:t>– The advantages that well-to-do parents usually provide their children.</w:t>
      </w:r>
      <w:r>
        <w:br/>
      </w:r>
      <w:proofErr w:type="spellStart"/>
      <w:r>
        <w:rPr>
          <w:rFonts w:ascii="Nirmala UI" w:hAnsi="Nirmala UI" w:cs="Nirmala UI"/>
        </w:rPr>
        <w:t>কালচারাল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ক্যাপিটাল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সুবিধা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সুযোগ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ধনী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সুবিধাভোগী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বাবা</w:t>
      </w:r>
      <w:r>
        <w:t>-</w:t>
      </w:r>
      <w:r>
        <w:rPr>
          <w:rFonts w:ascii="Nirmala UI" w:hAnsi="Nirmala UI" w:cs="Nirmala UI"/>
        </w:rPr>
        <w:t>মা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সাধারণত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সন্তানদের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দেয়</w:t>
      </w:r>
      <w:proofErr w:type="spellEnd"/>
      <w:r>
        <w:rPr>
          <w:rFonts w:ascii="Nirmala UI" w:hAnsi="Nirmala UI" w:cs="Nirmala UI"/>
        </w:rPr>
        <w:t>।</w:t>
      </w:r>
      <w:r>
        <w:br/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বাংলাদেশের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ধনী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পরিবারের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বাবা</w:t>
      </w:r>
      <w:r>
        <w:t>-</w:t>
      </w:r>
      <w:r>
        <w:rPr>
          <w:rFonts w:ascii="Nirmala UI" w:hAnsi="Nirmala UI" w:cs="Nirmala UI"/>
        </w:rPr>
        <w:t>মা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সন্তানকে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ইংরেজি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ভাষার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কোচিং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ভালো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স্কুলে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ভর্তি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সাহিত্যিক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দেয়</w:t>
      </w:r>
      <w:proofErr w:type="spellEnd"/>
      <w:r>
        <w:rPr>
          <w:rFonts w:ascii="Nirmala UI" w:hAnsi="Nirmala UI" w:cs="Nirmala UI"/>
        </w:rPr>
        <w:t>।</w:t>
      </w:r>
      <w:r>
        <w:br/>
        <w:t>For example, in Bangladesh, parents from wealthy families provide their children with English coaching, admission to good schools, and literary books.</w:t>
      </w:r>
      <w:r>
        <w:br/>
      </w:r>
      <w:proofErr w:type="spellStart"/>
      <w:r>
        <w:rPr>
          <w:rFonts w:ascii="Nirmala UI" w:hAnsi="Nirmala UI" w:cs="Nirmala UI"/>
        </w:rPr>
        <w:t>আরেকটা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শিশুদের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মিউজিক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ক্লাস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খেলাধুলার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সুযোগ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দেওয়া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সামগ্রিক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বিকাশ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</w:t>
      </w:r>
      <w:proofErr w:type="spellEnd"/>
      <w:r>
        <w:rPr>
          <w:rFonts w:ascii="Nirmala UI" w:hAnsi="Nirmala UI" w:cs="Nirmala UI"/>
        </w:rPr>
        <w:t>।</w:t>
      </w:r>
      <w:r>
        <w:br/>
        <w:t>Another example, giving children opportunities for music classes or sports to enhance their overall development.</w:t>
      </w:r>
    </w:p>
    <w:p w14:paraId="09D8CA71" w14:textId="2E4DAA59" w:rsidR="0073635E" w:rsidRDefault="0073635E" w:rsidP="0073635E">
      <w:pPr>
        <w:pStyle w:val="NormalWeb"/>
      </w:pPr>
      <w:r w:rsidRPr="0073635E">
        <w:rPr>
          <w:color w:val="FF0000"/>
        </w:rPr>
        <w:lastRenderedPageBreak/>
        <w:t>Habitus </w:t>
      </w:r>
      <w:r>
        <w:t>– A class-based set of dispositions, such as taste, language use, and demeanor.</w:t>
      </w:r>
      <w:r>
        <w:br/>
      </w:r>
      <w:proofErr w:type="spellStart"/>
      <w:r>
        <w:rPr>
          <w:rFonts w:ascii="Nirmala UI" w:hAnsi="Nirmala UI" w:cs="Nirmala UI"/>
        </w:rPr>
        <w:t>হ্যাবিটাস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সামাজিক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শ্রেণিভিত্তিক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আচরণ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স্বাদ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ভাষার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ব্যক্তিত্ব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আচরণ</w:t>
      </w:r>
      <w:proofErr w:type="spellEnd"/>
      <w:r>
        <w:rPr>
          <w:rFonts w:ascii="Nirmala UI" w:hAnsi="Nirmala UI" w:cs="Nirmala UI"/>
        </w:rPr>
        <w:t>।</w:t>
      </w:r>
      <w:r>
        <w:br/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ধনী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পরিবারের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সন্তানরা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রেস্টুরেন্টে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মার্জিতভাবে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খায়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ফর্মাল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ইংরেজি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শান্তভাবে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আচরণ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  <w:r>
        <w:br/>
        <w:t>For example, children from wealthy families eat politely in restaurants, use formal English, and behave calmly.</w:t>
      </w:r>
      <w:r>
        <w:br/>
      </w:r>
      <w:proofErr w:type="spellStart"/>
      <w:r>
        <w:rPr>
          <w:rFonts w:ascii="Nirmala UI" w:hAnsi="Nirmala UI" w:cs="Nirmala UI"/>
        </w:rPr>
        <w:t>আরেকটা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গ্রামের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শিশুরা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সাধারণ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পোশাক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আঞ্চলিক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ভাষায়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কথা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সরল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আচরণ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  <w:r>
        <w:br/>
        <w:t>Another example, children from villages wear simple clothes, speak in regional language, and behave modestly.</w:t>
      </w:r>
    </w:p>
    <w:p w14:paraId="748CE25C" w14:textId="5884D8D8" w:rsidR="00050865" w:rsidRDefault="00050865" w:rsidP="0073635E">
      <w:pPr>
        <w:pStyle w:val="NormalWeb"/>
      </w:pPr>
      <w:r w:rsidRPr="00050865">
        <w:rPr>
          <w:color w:val="FF0000"/>
        </w:rPr>
        <w:t>tracking</w:t>
      </w:r>
      <w:r w:rsidRPr="00050865">
        <w:rPr>
          <w:color w:val="FF0000"/>
        </w:rPr>
        <w:t> </w:t>
      </w:r>
      <w:r w:rsidRPr="00050865">
        <w:rPr>
          <w:color w:val="FF0000"/>
        </w:rPr>
        <w:t>•</w:t>
      </w:r>
      <w:r w:rsidRPr="00050865">
        <w:rPr>
          <w:color w:val="FF0000"/>
        </w:rPr>
        <w:t> </w:t>
      </w:r>
      <w:r>
        <w:t>Dividing students into groups that receive different instruction on the basis of assumed similarities in ability or attainment</w:t>
      </w:r>
    </w:p>
    <w:p w14:paraId="2965D6D0" w14:textId="77777777" w:rsidR="00050865" w:rsidRDefault="00050865" w:rsidP="00050865">
      <w:pPr>
        <w:pStyle w:val="NormalWeb"/>
      </w:pPr>
      <w:r>
        <w:t xml:space="preserve">Tracking </w:t>
      </w:r>
      <w:proofErr w:type="spellStart"/>
      <w:r>
        <w:rPr>
          <w:rFonts w:ascii="Nirmala UI" w:hAnsi="Nirmala UI" w:cs="Nirmala UI"/>
        </w:rPr>
        <w:t>মানে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শিক্ষার্থীদের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ক্ষমতা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পারফরম্যান্স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অনুযায়ী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আলাদা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গ্রুপে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গ্রুপ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আলাদা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পাঠদান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পায়</w:t>
      </w:r>
      <w:proofErr w:type="spellEnd"/>
      <w:r>
        <w:rPr>
          <w:rFonts w:ascii="Nirmala UI" w:hAnsi="Nirmala UI" w:cs="Nirmala UI"/>
        </w:rPr>
        <w:t>।</w:t>
      </w:r>
    </w:p>
    <w:p w14:paraId="42EEA08F" w14:textId="1CC5DCDC" w:rsidR="00050865" w:rsidRDefault="00050865" w:rsidP="00050865">
      <w:pPr>
        <w:pStyle w:val="NormalWeb"/>
      </w:pPr>
      <w:r>
        <w:br/>
      </w:r>
      <w:proofErr w:type="spellStart"/>
      <w:r>
        <w:rPr>
          <w:rFonts w:ascii="Nirmala UI" w:hAnsi="Nirmala UI" w:cs="Nirmala UI"/>
        </w:rPr>
        <w:t>ঢাকার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স্কুলে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শিক্ষার্থীদের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ইংরেজি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মিডিয়াম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মিডিয়াম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গ্রুপে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ইংরেজি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মিডিয়াম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গ্রুপে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শিক্ষার্থীরা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যারা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দ্রুত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পাঠ্যক্রম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উন্নত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প্রেজেন্টেশন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দেয়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মিডিয়াম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গ্রুপে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সাধারণ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শিক্ষার্থীরা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যারা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একইভাবে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শিখতে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কিছুটা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ধীর</w:t>
      </w:r>
      <w:proofErr w:type="spellEnd"/>
      <w:r>
        <w:rPr>
          <w:rFonts w:ascii="Nirmala UI" w:hAnsi="Nirmala UI" w:cs="Nirmala UI"/>
        </w:rPr>
        <w:t>।</w:t>
      </w:r>
    </w:p>
    <w:p w14:paraId="5792743A" w14:textId="6DB6948C" w:rsidR="00050865" w:rsidRDefault="00050865" w:rsidP="00050865">
      <w:pPr>
        <w:pStyle w:val="NormalWeb"/>
      </w:pPr>
      <w:r>
        <w:br/>
        <w:t xml:space="preserve">Tracking means dividing students into groups based on ability. In Dhaka, some </w:t>
      </w:r>
      <w:proofErr w:type="gramStart"/>
      <w:r>
        <w:t>schools</w:t>
      </w:r>
      <w:proofErr w:type="gramEnd"/>
      <w:r>
        <w:t xml:space="preserve"> separate students into English medium (advanced) and Bangla medium (regular) groups. Advanced students learn faster and do better in presentations, while regular students learn more slowly.</w:t>
      </w:r>
    </w:p>
    <w:p w14:paraId="7B7FCC41" w14:textId="77777777" w:rsidR="00050865" w:rsidRDefault="00050865" w:rsidP="0073635E">
      <w:pPr>
        <w:pStyle w:val="NormalWeb"/>
      </w:pPr>
    </w:p>
    <w:p w14:paraId="0E13E692" w14:textId="77777777" w:rsidR="00050865" w:rsidRDefault="00050865" w:rsidP="0073635E">
      <w:pPr>
        <w:pStyle w:val="NormalWeb"/>
      </w:pPr>
    </w:p>
    <w:p w14:paraId="5823D4CA" w14:textId="77777777" w:rsidR="00050865" w:rsidRPr="00050865" w:rsidRDefault="00050865" w:rsidP="00050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Macrosocial Influences on Student Outcomes (Coleman’s Study):</w:t>
      </w:r>
    </w:p>
    <w:p w14:paraId="71A73D98" w14:textId="77777777" w:rsidR="00050865" w:rsidRPr="00050865" w:rsidRDefault="00050865" w:rsidP="000508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সাধারণত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মনে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করি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বুদ্ধিমান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পরিশ্রমী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শিক্ষক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050865">
        <w:rPr>
          <w:rFonts w:ascii="Nirmala UI" w:eastAsia="Times New Roman" w:hAnsi="Nirmala UI" w:cs="Nirmala UI"/>
          <w:sz w:val="24"/>
          <w:szCs w:val="24"/>
        </w:rPr>
        <w:t>অভিভাবক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সহপাঠীর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উৎসাহ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থাকলেই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স্কুলে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সফল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হওয়া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আংশিক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সত্য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হলেও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কোন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স্কুলে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পড়ি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ধরনের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ক্লাস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করি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স্কুলের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অভিজ্ঞতা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কেমন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—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এসবও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ফলাফলে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প্রভাব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ফেলে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</w:p>
    <w:p w14:paraId="37F2E5DB" w14:textId="77777777" w:rsidR="00050865" w:rsidRPr="00050865" w:rsidRDefault="00050865" w:rsidP="000508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Coleman’s Study (1966):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যুক্তরাষ্ট্রে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বিশাল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গবেষণায়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দেখা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>—</w:t>
      </w:r>
    </w:p>
    <w:p w14:paraId="7C68E34A" w14:textId="77777777" w:rsidR="00050865" w:rsidRPr="00050865" w:rsidRDefault="00050865" w:rsidP="000508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স্কুলের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ভৌত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অবকাঠামো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বিল্ডিং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ক্লাস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সাইজ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ইত্যাদি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আসলে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শিক্ষার্থীর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সাফল্যে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তেমন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পার্থক্য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আনে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</w:p>
    <w:p w14:paraId="5EE47AD4" w14:textId="77777777" w:rsidR="00050865" w:rsidRPr="00050865" w:rsidRDefault="00050865" w:rsidP="000508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বরং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পরিবার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প্রতিবেশ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আর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সহপাঠীদের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পটভূমি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শিক্ষার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ফলাফলে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সবচেয়ে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প্রভাব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ফেলে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</w:p>
    <w:p w14:paraId="7E48F50C" w14:textId="77777777" w:rsidR="00050865" w:rsidRPr="00050865" w:rsidRDefault="00050865" w:rsidP="000508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ধনী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সুবিধাপ্রাপ্ত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পরিবারের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বাচ্চারা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সাধারণত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ফল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</w:p>
    <w:p w14:paraId="4FEDCBFD" w14:textId="77777777" w:rsidR="00050865" w:rsidRPr="00050865" w:rsidRDefault="00050865" w:rsidP="000508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lastRenderedPageBreak/>
        <w:t>দরিদ্র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পরিবারের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বাচ্চারা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সামাজিক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গ্রুপে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মিশে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যেতে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তবে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তারাও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সফল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হওয়ার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সম্ভাবনা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</w:p>
    <w:p w14:paraId="70B781D9" w14:textId="77777777" w:rsidR="00050865" w:rsidRPr="00050865" w:rsidRDefault="00050865" w:rsidP="000508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পরবর্তী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গবেষণা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(Jencks, </w:t>
      </w:r>
      <w:proofErr w:type="gramStart"/>
      <w:r w:rsidRPr="00050865">
        <w:rPr>
          <w:rFonts w:ascii="Times New Roman" w:eastAsia="Times New Roman" w:hAnsi="Times New Roman" w:cs="Times New Roman"/>
          <w:sz w:val="24"/>
          <w:szCs w:val="24"/>
        </w:rPr>
        <w:t>1972)</w:t>
      </w:r>
      <w:r w:rsidRPr="00050865">
        <w:rPr>
          <w:rFonts w:ascii="Nirmala UI" w:eastAsia="Times New Roman" w:hAnsi="Nirmala UI" w:cs="Nirmala UI"/>
          <w:sz w:val="24"/>
          <w:szCs w:val="24"/>
        </w:rPr>
        <w:t>ও</w:t>
      </w:r>
      <w:proofErr w:type="gram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দেখায়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যে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শিক্ষাগত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0865">
        <w:rPr>
          <w:rFonts w:ascii="Nirmala UI" w:eastAsia="Times New Roman" w:hAnsi="Nirmala UI" w:cs="Nirmala UI"/>
          <w:sz w:val="24"/>
          <w:szCs w:val="24"/>
        </w:rPr>
        <w:t>ও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কর্মজীবনের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সফলতা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মূলত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পারিবারিক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পটভূমি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দ্বারা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নিয়ন্ত্রিত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শিক্ষাব্যবস্থা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পরিবর্তন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বৈষম্য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খুব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কমানো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</w:p>
    <w:p w14:paraId="4AFD52F9" w14:textId="77777777" w:rsidR="00050865" w:rsidRPr="00050865" w:rsidRDefault="00050865" w:rsidP="000508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sz w:val="24"/>
          <w:szCs w:val="24"/>
        </w:rPr>
        <w:pict w14:anchorId="273EC900">
          <v:rect id="_x0000_i1025" style="width:0;height:1.5pt" o:hralign="center" o:hrstd="t" o:hr="t" fillcolor="#a0a0a0" stroked="f"/>
        </w:pict>
      </w:r>
    </w:p>
    <w:p w14:paraId="7364FF15" w14:textId="77777777" w:rsidR="00050865" w:rsidRPr="00050865" w:rsidRDefault="00050865" w:rsidP="00050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865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0508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7"/>
          <w:szCs w:val="27"/>
        </w:rPr>
        <w:t>বাংলাদেশের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7"/>
          <w:szCs w:val="27"/>
        </w:rPr>
        <w:t>প্রেক্ষাপটে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7"/>
          <w:szCs w:val="27"/>
        </w:rPr>
        <w:t>প্রভাব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049AC6AA" w14:textId="77777777" w:rsidR="00050865" w:rsidRPr="00050865" w:rsidRDefault="00050865" w:rsidP="000508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স্কুল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ভেদাভেদ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শহর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বনাম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গ্রামের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স্কুলে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পড়াশোনার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মান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ভিন্ন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শহরের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স্কুলে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শিক্ষক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কোচিং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সুবিধা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প্রযুক্তি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গ্রামে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এগুলো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কম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</w:p>
    <w:p w14:paraId="40C408F4" w14:textId="77777777" w:rsidR="00050865" w:rsidRPr="00050865" w:rsidRDefault="00050865" w:rsidP="000508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পরিবারের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পটভূমি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ধনী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পরিবার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প্রাইভেট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স্কুলে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পড়ায়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কোচিং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ইন্টারনেট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টিউশনি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সুবিধা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দিতে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দরিদ্র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পরিবার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তা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</w:p>
    <w:p w14:paraId="3B983E06" w14:textId="77777777" w:rsidR="00050865" w:rsidRPr="00050865" w:rsidRDefault="00050865" w:rsidP="000508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Neighborhood effect: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ঢাকার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বস্তি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গ্রামের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গরিব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এলাকায়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বাচ্চারা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পড়াশোনার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পরিবেশ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পায়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ফলে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ফলাফল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খারাপ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</w:p>
    <w:p w14:paraId="5A904DA9" w14:textId="77777777" w:rsidR="00050865" w:rsidRPr="00050865" w:rsidRDefault="00050865" w:rsidP="000508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Peer group: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যারা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পড়াশোনায়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সহপাঠী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পায়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সাধারণত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উৎসাহিত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</w:p>
    <w:p w14:paraId="6D00324B" w14:textId="77777777" w:rsidR="00050865" w:rsidRPr="00050865" w:rsidRDefault="00050865" w:rsidP="00050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সহজ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বাংলাদেশে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শিক্ষাগত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বৈষম্যের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মূল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কারণও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পারিবারিক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অর্থনৈতিক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অবস্থা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এলাকা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সহপাঠী</w:t>
      </w:r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পরিবেশ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শুধু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স্কুলের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অবকাঠামো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নয়</w:t>
      </w:r>
      <w:proofErr w:type="spellEnd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14:paraId="3B9668A6" w14:textId="77777777" w:rsidR="00050865" w:rsidRPr="00050865" w:rsidRDefault="00050865" w:rsidP="000508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sz w:val="24"/>
          <w:szCs w:val="24"/>
        </w:rPr>
        <w:pict w14:anchorId="2EB1DEC4">
          <v:rect id="_x0000_i1026" style="width:0;height:1.5pt" o:hralign="center" o:hrstd="t" o:hr="t" fillcolor="#a0a0a0" stroked="f"/>
        </w:pict>
      </w:r>
    </w:p>
    <w:p w14:paraId="7A53C523" w14:textId="77777777" w:rsidR="00050865" w:rsidRPr="00050865" w:rsidRDefault="00050865" w:rsidP="00050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865">
        <w:rPr>
          <w:rFonts w:ascii="Times New Roman" w:eastAsia="Times New Roman" w:hAnsi="Times New Roman" w:cs="Times New Roman"/>
          <w:b/>
          <w:bCs/>
          <w:sz w:val="27"/>
          <w:szCs w:val="27"/>
        </w:rPr>
        <w:t>Macrosocial Influences on Student Outcomes (Coleman’s Study)</w:t>
      </w:r>
    </w:p>
    <w:p w14:paraId="7ABED84E" w14:textId="77777777" w:rsidR="00050865" w:rsidRPr="00050865" w:rsidRDefault="00050865" w:rsidP="000508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sz w:val="24"/>
          <w:szCs w:val="24"/>
        </w:rPr>
        <w:t>People often think: if we are smart, work hard, and get support from teachers and parents, we will succeed. This is partly true.</w:t>
      </w:r>
    </w:p>
    <w:p w14:paraId="067D2DA3" w14:textId="77777777" w:rsidR="00050865" w:rsidRPr="00050865" w:rsidRDefault="00050865" w:rsidP="000508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But </w:t>
      </w:r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the school we attend, the classes we take, and our experiences also matter.</w:t>
      </w:r>
    </w:p>
    <w:p w14:paraId="0B4C7F17" w14:textId="77777777" w:rsidR="00050865" w:rsidRPr="00050865" w:rsidRDefault="00050865" w:rsidP="000508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Coleman’s Study (1966):</w:t>
      </w:r>
    </w:p>
    <w:p w14:paraId="10B443AA" w14:textId="77777777" w:rsidR="00050865" w:rsidRPr="00050865" w:rsidRDefault="00050865" w:rsidP="000508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School buildings, class size, and facilities do </w:t>
      </w:r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make a big difference.</w:t>
      </w:r>
    </w:p>
    <w:p w14:paraId="6E948DF9" w14:textId="77777777" w:rsidR="00050865" w:rsidRPr="00050865" w:rsidRDefault="00050865" w:rsidP="000508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Family background, neighborhood, and peer group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are the main factors in success.</w:t>
      </w:r>
    </w:p>
    <w:p w14:paraId="541772A8" w14:textId="77777777" w:rsidR="00050865" w:rsidRPr="00050865" w:rsidRDefault="00050865" w:rsidP="000508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sz w:val="24"/>
          <w:szCs w:val="24"/>
        </w:rPr>
        <w:t>Rich families give their children advantages.</w:t>
      </w:r>
    </w:p>
    <w:p w14:paraId="229671C6" w14:textId="77777777" w:rsidR="00050865" w:rsidRPr="00050865" w:rsidRDefault="00050865" w:rsidP="000508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sz w:val="24"/>
          <w:szCs w:val="24"/>
        </w:rPr>
        <w:t>Poor children can do better if they mix with successful peers.</w:t>
      </w:r>
    </w:p>
    <w:p w14:paraId="00976B23" w14:textId="77777777" w:rsidR="00050865" w:rsidRPr="00050865" w:rsidRDefault="00050865" w:rsidP="000508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Later studies also showed: </w:t>
      </w:r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 reforms alone cannot reduce inequality much; family and social background are more powerful.</w:t>
      </w:r>
    </w:p>
    <w:p w14:paraId="4BF5C5A7" w14:textId="77777777" w:rsidR="00050865" w:rsidRPr="00050865" w:rsidRDefault="00050865" w:rsidP="000508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sz w:val="24"/>
          <w:szCs w:val="24"/>
        </w:rPr>
        <w:pict w14:anchorId="08E2A800">
          <v:rect id="_x0000_i1029" style="width:0;height:1.5pt" o:hralign="center" o:hrstd="t" o:hr="t" fillcolor="#a0a0a0" stroked="f"/>
        </w:pict>
      </w:r>
    </w:p>
    <w:p w14:paraId="2EAC6A64" w14:textId="77777777" w:rsidR="00050865" w:rsidRPr="00050865" w:rsidRDefault="00050865" w:rsidP="00050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865">
        <w:rPr>
          <w:rFonts w:ascii="Times New Roman" w:eastAsia="Times New Roman" w:hAnsi="Times New Roman" w:cs="Times New Roman"/>
          <w:b/>
          <w:bCs/>
          <w:sz w:val="27"/>
          <w:szCs w:val="27"/>
        </w:rPr>
        <w:t>Effect in Bangladesh</w:t>
      </w:r>
    </w:p>
    <w:p w14:paraId="277A51A6" w14:textId="77777777" w:rsidR="00050865" w:rsidRPr="00050865" w:rsidRDefault="00050865" w:rsidP="000508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School differences: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City schools vs. village schools → big quality gap.</w:t>
      </w:r>
    </w:p>
    <w:p w14:paraId="1A9B268C" w14:textId="77777777" w:rsidR="00050865" w:rsidRPr="00050865" w:rsidRDefault="00050865" w:rsidP="000508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Family background: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Rich families send children to private schools, coaching, internet, books. Poor families cannot.</w:t>
      </w:r>
    </w:p>
    <w:p w14:paraId="4D228926" w14:textId="77777777" w:rsidR="00050865" w:rsidRPr="00050865" w:rsidRDefault="00050865" w:rsidP="000508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Neighborhood: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Slum or poor village areas give fewer chances for study.</w:t>
      </w:r>
    </w:p>
    <w:p w14:paraId="40F44ACD" w14:textId="77777777" w:rsidR="00050865" w:rsidRPr="00050865" w:rsidRDefault="00050865" w:rsidP="000508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Peer group: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Students with hardworking, good classmates often perform better.</w:t>
      </w:r>
    </w:p>
    <w:p w14:paraId="76E665B3" w14:textId="77777777" w:rsidR="00050865" w:rsidRPr="00050865" w:rsidRDefault="00050865" w:rsidP="00050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Simple point: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In Bangladesh too, success in education mostly depends on </w:t>
      </w:r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family income, area, and peer group—not only the school itself.</w:t>
      </w:r>
    </w:p>
    <w:p w14:paraId="259A553C" w14:textId="77777777" w:rsidR="00050865" w:rsidRPr="00050865" w:rsidRDefault="00050865" w:rsidP="00050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</w:pPr>
      <w:r w:rsidRPr="00050865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Children Left Behind (Jonathan Kozol’s Study)</w:t>
      </w:r>
    </w:p>
    <w:p w14:paraId="2CC4A874" w14:textId="77777777" w:rsidR="00050865" w:rsidRPr="00050865" w:rsidRDefault="00050865" w:rsidP="000508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সময়কাল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1988–1990 →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সাংবাদিক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Jonathan Kozol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আমেরিকার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প্রায়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0865">
        <w:rPr>
          <w:rFonts w:ascii="Nirmala UI" w:eastAsia="Times New Roman" w:hAnsi="Nirmala UI" w:cs="Nirmala UI"/>
          <w:sz w:val="24"/>
          <w:szCs w:val="24"/>
        </w:rPr>
        <w:t>৩০টি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পাড়ার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স্কুল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পর্যবেক্ষণ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করেন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</w:p>
    <w:p w14:paraId="0F7F32D3" w14:textId="77777777" w:rsidR="00050865" w:rsidRPr="00050865" w:rsidRDefault="00050865" w:rsidP="000508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মূল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সমস্যা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DCD8379" w14:textId="77777777" w:rsidR="00050865" w:rsidRPr="00050865" w:rsidRDefault="00050865" w:rsidP="000508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ধনী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বনাম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গরিব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স্কুলে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ভয়াবহ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বৈষম্য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</w:p>
    <w:p w14:paraId="703982FC" w14:textId="77777777" w:rsidR="00050865" w:rsidRPr="00050865" w:rsidRDefault="00050865" w:rsidP="000508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East St. Louis (Illinois):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0865">
        <w:rPr>
          <w:rFonts w:ascii="Nirmala UI" w:eastAsia="Times New Roman" w:hAnsi="Nirmala UI" w:cs="Nirmala UI"/>
          <w:sz w:val="24"/>
          <w:szCs w:val="24"/>
        </w:rPr>
        <w:t>৯৮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%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কৃষ্ণাঙ্গ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দারিদ্র্য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বেকারত্ব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অপরাধ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রোগবালাই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স্যানিটেশনের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ভয়াবহ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অবস্থা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</w:p>
    <w:p w14:paraId="6962E911" w14:textId="77777777" w:rsidR="00050865" w:rsidRPr="00050865" w:rsidRDefault="00050865" w:rsidP="000508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স্কুলে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পয়ঃনিষ্কাশনের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পানি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ঢুকে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পড়া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শিক্ষকের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কাছে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চক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কাগজ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পর্যন্ত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নেই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ল্যাব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050865">
        <w:rPr>
          <w:rFonts w:ascii="Nirmala UI" w:eastAsia="Times New Roman" w:hAnsi="Nirmala UI" w:cs="Nirmala UI"/>
          <w:sz w:val="24"/>
          <w:szCs w:val="24"/>
        </w:rPr>
        <w:t>ইকুইপমেন্ট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নেই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টাইপরাইটার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ভাঙা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মাত্র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0865">
        <w:rPr>
          <w:rFonts w:ascii="Nirmala UI" w:eastAsia="Times New Roman" w:hAnsi="Nirmala UI" w:cs="Nirmala UI"/>
          <w:sz w:val="24"/>
          <w:szCs w:val="24"/>
        </w:rPr>
        <w:t>৫৫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%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শিক্ষার্থী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গ্র্যাজুয়েট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</w:p>
    <w:p w14:paraId="12942432" w14:textId="77777777" w:rsidR="00050865" w:rsidRPr="00050865" w:rsidRDefault="00050865" w:rsidP="000508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অন্যদিকে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ধনী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স্কুল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নিউইয়র্কের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উপশহরের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স্কুলে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শত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শত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কম্পিউটার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বিদেশি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ভাষা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শিক্ষা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উন্নত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কোর্স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প্রচুর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সুযোগ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</w:p>
    <w:p w14:paraId="583D3EAC" w14:textId="77777777" w:rsidR="00050865" w:rsidRPr="00050865" w:rsidRDefault="00050865" w:rsidP="000508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সচ্ছল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শিক্ষার্থীরা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জানত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সুবিধাপ্রাপ্ত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বলত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—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সমান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অর্থ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দিলেই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গরিব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বাচ্চারা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সফল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</w:p>
    <w:p w14:paraId="409A2247" w14:textId="77777777" w:rsidR="00050865" w:rsidRPr="00050865" w:rsidRDefault="00050865" w:rsidP="000508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দীর্ঘমেয়াদী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ফলাফল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421D6CE" w14:textId="77777777" w:rsidR="00050865" w:rsidRPr="00050865" w:rsidRDefault="00050865" w:rsidP="000508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Nirmala UI" w:eastAsia="Times New Roman" w:hAnsi="Nirmala UI" w:cs="Nirmala UI"/>
          <w:sz w:val="24"/>
          <w:szCs w:val="24"/>
        </w:rPr>
        <w:t>২০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বছর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শিক্ষার্থী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ব্যর্থ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জীবন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অপরাধ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আসক্তি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কিশোরী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গর্ভধারণ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জেল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আত্মহত্যা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</w:p>
    <w:p w14:paraId="513A94F2" w14:textId="77777777" w:rsidR="00050865" w:rsidRPr="00050865" w:rsidRDefault="00050865" w:rsidP="000508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তবে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অল্প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কয়েকজন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সফল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“Pineapple” →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বৃত্তি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ধর্মীয়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সম্প্রদায়ের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সাহায্যে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পড়াশোনা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সোশ্যাল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ওয়ার্কার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</w:p>
    <w:p w14:paraId="4F70E859" w14:textId="77777777" w:rsidR="00050865" w:rsidRPr="00050865" w:rsidRDefault="00050865" w:rsidP="000508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প্রধান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কারণ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আমেরিকায়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স্কুলের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অর্থায়ন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আসে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স্থানীয়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ট্যাক্স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ধনী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এলাকায়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টাকা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গরিব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এলাকায়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কম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টাকা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ফলে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বৈষম্য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বাড়তেই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</w:p>
    <w:p w14:paraId="398E6F68" w14:textId="77777777" w:rsidR="00050865" w:rsidRPr="00050865" w:rsidRDefault="00050865" w:rsidP="000508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সমালোচনা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Kozol-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আবেগপ্রবণ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0865">
        <w:rPr>
          <w:rFonts w:ascii="Nirmala UI" w:eastAsia="Times New Roman" w:hAnsi="Nirmala UI" w:cs="Nirmala UI"/>
          <w:sz w:val="24"/>
          <w:szCs w:val="24"/>
        </w:rPr>
        <w:t>ও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প্রভাবশালী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হলেও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গবেষণার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পদ্ধতি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ছিল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এলোমেলো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সমাজতত্ত্ববিদরা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বলেন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চিত্র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পুরোপুরি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সঠিক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নয়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</w:p>
    <w:p w14:paraId="2854B0CA" w14:textId="77777777" w:rsidR="00050865" w:rsidRPr="00050865" w:rsidRDefault="00050865" w:rsidP="000508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sz w:val="24"/>
          <w:szCs w:val="24"/>
        </w:rPr>
        <w:pict w14:anchorId="76D6B2E8">
          <v:rect id="_x0000_i1031" style="width:0;height:1.5pt" o:hralign="center" o:hrstd="t" o:hr="t" fillcolor="#a0a0a0" stroked="f"/>
        </w:pict>
      </w:r>
    </w:p>
    <w:p w14:paraId="540EFE36" w14:textId="77777777" w:rsidR="00050865" w:rsidRPr="00050865" w:rsidRDefault="00050865" w:rsidP="00050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50865">
        <w:rPr>
          <w:rFonts w:ascii="Nirmala UI" w:eastAsia="Times New Roman" w:hAnsi="Nirmala UI" w:cs="Nirmala UI"/>
          <w:b/>
          <w:bCs/>
          <w:sz w:val="27"/>
          <w:szCs w:val="27"/>
        </w:rPr>
        <w:t>বাংলাদেশের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7"/>
          <w:szCs w:val="27"/>
        </w:rPr>
        <w:t>প্রেক্ষাপটে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5E3B4CBC" w14:textId="77777777" w:rsidR="00050865" w:rsidRPr="00050865" w:rsidRDefault="00050865" w:rsidP="000508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শহর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বনাম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গ্রাম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ঢাকার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ইংলিশ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মিডিয়াম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নামকরা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প্রাইভেট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স্কুল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বনাম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গ্রামীণ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ঝুপড়ি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স্কুল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বিশাল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বৈষম্য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</w:p>
    <w:p w14:paraId="23FBB073" w14:textId="77777777" w:rsidR="00050865" w:rsidRPr="00050865" w:rsidRDefault="00050865" w:rsidP="000508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অবকাঠামো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শহরের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স্কুলে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কম্পিউটার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ল্যাব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কোচিং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সুবিধা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গ্রামে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স্কুলে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বেঞ্চ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টয়লেট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ল্যাব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নেই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</w:p>
    <w:p w14:paraId="09ACF1B0" w14:textId="77777777" w:rsidR="00050865" w:rsidRPr="00050865" w:rsidRDefault="00050865" w:rsidP="000508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অর্থায়ন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উন্নত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এলাকায়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ঢাকা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চট্টগ্রাম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স্কুল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সরকারি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বেসরকারি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সহায়তা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পায়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দুর্গম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এলাকায়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হাওর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পাহাড়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চর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শিক্ষায়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ব্যয়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কম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</w:p>
    <w:p w14:paraId="4AC0B278" w14:textId="77777777" w:rsidR="00050865" w:rsidRPr="00050865" w:rsidRDefault="00050865" w:rsidP="000508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ফলাফল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সুবিধাপ্রাপ্ত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শিক্ষার্থীরা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ফল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বিদেশে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পিছিয়ে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পড়া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এলাকার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শিশুরা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অল্পতেই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স্কুল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ছেড়ে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দেয়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</w:p>
    <w:p w14:paraId="5D8B9503" w14:textId="77777777" w:rsidR="00050865" w:rsidRPr="00050865" w:rsidRDefault="00050865" w:rsidP="00050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সহজভাবে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কোযল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যেমন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আমেরিকায়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ধনী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বনাম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গরিব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স্কুলের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বৈষম্য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দেখিয়েছেন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বাংলাদেশেও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শহর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বনাম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গ্রামের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স্কুলে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একই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বৈষম্য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স্পষ্ট</w:t>
      </w:r>
      <w:proofErr w:type="spellEnd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14:paraId="6F73C4AA" w14:textId="77777777" w:rsidR="00050865" w:rsidRPr="00050865" w:rsidRDefault="00050865" w:rsidP="00050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865">
        <w:rPr>
          <w:rFonts w:ascii="Times New Roman" w:eastAsia="Times New Roman" w:hAnsi="Times New Roman" w:cs="Times New Roman"/>
          <w:b/>
          <w:bCs/>
          <w:sz w:val="27"/>
          <w:szCs w:val="27"/>
        </w:rPr>
        <w:t>Children Left Behind (Jonathan Kozol’s Study)</w:t>
      </w:r>
    </w:p>
    <w:p w14:paraId="474CA9D7" w14:textId="77777777" w:rsidR="00050865" w:rsidRPr="00050865" w:rsidRDefault="00050865" w:rsidP="000508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1988–1990 → Journalist Jonathan Kozol studied schools in 30 neighborhoods in the U.S.</w:t>
      </w:r>
    </w:p>
    <w:p w14:paraId="631C6F26" w14:textId="77777777" w:rsidR="00050865" w:rsidRPr="00050865" w:rsidRDefault="00050865" w:rsidP="000508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Main findings:</w:t>
      </w:r>
    </w:p>
    <w:p w14:paraId="54E10109" w14:textId="77777777" w:rsidR="00050865" w:rsidRPr="00050865" w:rsidRDefault="00050865" w:rsidP="0005086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Huge inequality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between rich and poor schools.</w:t>
      </w:r>
    </w:p>
    <w:p w14:paraId="56F19640" w14:textId="77777777" w:rsidR="00050865" w:rsidRPr="00050865" w:rsidRDefault="00050865" w:rsidP="0005086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East St. Louis (poor city):</w:t>
      </w:r>
    </w:p>
    <w:p w14:paraId="0D1E093E" w14:textId="77777777" w:rsidR="00050865" w:rsidRPr="00050865" w:rsidRDefault="00050865" w:rsidP="0005086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sz w:val="24"/>
          <w:szCs w:val="24"/>
        </w:rPr>
        <w:t>98% Black, extreme poverty, unemployment, crime, poor health.</w:t>
      </w:r>
    </w:p>
    <w:p w14:paraId="545549E4" w14:textId="77777777" w:rsidR="00050865" w:rsidRPr="00050865" w:rsidRDefault="00050865" w:rsidP="0005086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sz w:val="24"/>
          <w:szCs w:val="24"/>
        </w:rPr>
        <w:t>Schools had raw sewage flooding, no chalk, no paper, broken typewriters, no lab equipment.</w:t>
      </w:r>
    </w:p>
    <w:p w14:paraId="67009CC6" w14:textId="77777777" w:rsidR="00050865" w:rsidRPr="00050865" w:rsidRDefault="00050865" w:rsidP="0005086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Only </w:t>
      </w:r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55% graduated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>, few went to college.</w:t>
      </w:r>
    </w:p>
    <w:p w14:paraId="1D8B35D1" w14:textId="77777777" w:rsidR="00050865" w:rsidRPr="00050865" w:rsidRDefault="00050865" w:rsidP="0005086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Wealthy suburban school (New York):</w:t>
      </w:r>
    </w:p>
    <w:p w14:paraId="009C5D42" w14:textId="77777777" w:rsidR="00050865" w:rsidRPr="00050865" w:rsidRDefault="00050865" w:rsidP="0005086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sz w:val="24"/>
          <w:szCs w:val="24"/>
        </w:rPr>
        <w:t>Many computers, foreign language programs, advanced placement (AP) courses.</w:t>
      </w:r>
    </w:p>
    <w:p w14:paraId="09B267A6" w14:textId="77777777" w:rsidR="00050865" w:rsidRPr="00050865" w:rsidRDefault="00050865" w:rsidP="0005086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sz w:val="24"/>
          <w:szCs w:val="24"/>
        </w:rPr>
        <w:t>Students knew they were privileged and thought equal funding wouldn’t fix motivation problems of poor kids.</w:t>
      </w:r>
    </w:p>
    <w:p w14:paraId="1C3F0767" w14:textId="77777777" w:rsidR="00050865" w:rsidRPr="00050865" w:rsidRDefault="00050865" w:rsidP="000508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Long-term results:</w:t>
      </w:r>
    </w:p>
    <w:p w14:paraId="390BACF5" w14:textId="77777777" w:rsidR="00050865" w:rsidRPr="00050865" w:rsidRDefault="00050865" w:rsidP="0005086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sz w:val="24"/>
          <w:szCs w:val="24"/>
        </w:rPr>
        <w:t>20 years later → many poor students faced alcohol abuse, prison, teenage pregnancy, suicide.</w:t>
      </w:r>
    </w:p>
    <w:p w14:paraId="0FF70D7C" w14:textId="77777777" w:rsidR="00050865" w:rsidRPr="00050865" w:rsidRDefault="00050865" w:rsidP="0005086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A few succeeded (example: </w:t>
      </w:r>
      <w:r w:rsidRPr="00050865">
        <w:rPr>
          <w:rFonts w:ascii="Times New Roman" w:eastAsia="Times New Roman" w:hAnsi="Times New Roman" w:cs="Times New Roman"/>
          <w:i/>
          <w:iCs/>
          <w:sz w:val="24"/>
          <w:szCs w:val="24"/>
        </w:rPr>
        <w:t>Pineapple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>, who got scholarships and became a social worker).</w:t>
      </w:r>
    </w:p>
    <w:p w14:paraId="13CCFB02" w14:textId="77777777" w:rsidR="00050865" w:rsidRPr="00050865" w:rsidRDefault="00050865" w:rsidP="000508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Main cause: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U.S. schools are funded by </w:t>
      </w:r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local property taxes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→ rich areas = more money for schools; poor areas = less money.</w:t>
      </w:r>
    </w:p>
    <w:p w14:paraId="39C62E9B" w14:textId="77777777" w:rsidR="00050865" w:rsidRPr="00050865" w:rsidRDefault="00050865" w:rsidP="000508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Criticism: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Kozol’s work is emotional and powerful but not systematic, so sociologists say it’s incomplete.</w:t>
      </w:r>
    </w:p>
    <w:p w14:paraId="02F6B09A" w14:textId="77777777" w:rsidR="00050865" w:rsidRPr="00050865" w:rsidRDefault="00050865" w:rsidP="000508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sz w:val="24"/>
          <w:szCs w:val="24"/>
        </w:rPr>
        <w:pict w14:anchorId="2A64934D">
          <v:rect id="_x0000_i1033" style="width:0;height:1.5pt" o:hralign="center" o:hrstd="t" o:hr="t" fillcolor="#a0a0a0" stroked="f"/>
        </w:pict>
      </w:r>
    </w:p>
    <w:p w14:paraId="4CE1B194" w14:textId="77777777" w:rsidR="00050865" w:rsidRPr="00050865" w:rsidRDefault="00050865" w:rsidP="00050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865">
        <w:rPr>
          <w:rFonts w:ascii="Times New Roman" w:eastAsia="Times New Roman" w:hAnsi="Times New Roman" w:cs="Times New Roman"/>
          <w:b/>
          <w:bCs/>
          <w:sz w:val="27"/>
          <w:szCs w:val="27"/>
        </w:rPr>
        <w:t>Bangladesh Connection</w:t>
      </w:r>
    </w:p>
    <w:p w14:paraId="09664600" w14:textId="77777777" w:rsidR="00050865" w:rsidRPr="00050865" w:rsidRDefault="00050865" w:rsidP="000508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City vs Village: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Elite English-medium schools in Dhaka vs rural government schools = huge gap.</w:t>
      </w:r>
    </w:p>
    <w:p w14:paraId="33982034" w14:textId="77777777" w:rsidR="00050865" w:rsidRPr="00050865" w:rsidRDefault="00050865" w:rsidP="000508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Facilities: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City schools have computers, labs, coaching; many rural schools lack benches, toilets, or labs.</w:t>
      </w:r>
    </w:p>
    <w:p w14:paraId="6E183930" w14:textId="77777777" w:rsidR="00050865" w:rsidRPr="00050865" w:rsidRDefault="00050865" w:rsidP="000508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Funding: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Rich urban schools get more government/private support; remote/char/hill schools get less.</w:t>
      </w:r>
    </w:p>
    <w:p w14:paraId="3256DF86" w14:textId="77777777" w:rsidR="00050865" w:rsidRPr="00050865" w:rsidRDefault="00050865" w:rsidP="000508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Result: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Privileged students do well (sometimes study abroad); disadvantaged students often drop out early.</w:t>
      </w:r>
    </w:p>
    <w:p w14:paraId="49C9DF89" w14:textId="77777777" w:rsidR="00050865" w:rsidRPr="00050865" w:rsidRDefault="00050865" w:rsidP="00050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Simple Point: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Just like in the U.S., in Bangladesh too, </w:t>
      </w:r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rich vs poor schools create educational inequality.</w:t>
      </w:r>
    </w:p>
    <w:p w14:paraId="3DF665BE" w14:textId="77777777" w:rsidR="00050865" w:rsidRPr="00050865" w:rsidRDefault="00050865" w:rsidP="00050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865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Tracking</w:t>
      </w:r>
      <w:r w:rsidRPr="000508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7"/>
          <w:szCs w:val="27"/>
        </w:rPr>
        <w:t>এবং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7"/>
          <w:szCs w:val="27"/>
        </w:rPr>
        <w:t>স্কুলের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7"/>
          <w:szCs w:val="27"/>
        </w:rPr>
        <w:t>ভেতরের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7"/>
          <w:szCs w:val="27"/>
        </w:rPr>
        <w:t>বৈষম্য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7"/>
          <w:szCs w:val="27"/>
        </w:rPr>
        <w:t>সহজ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7"/>
          <w:szCs w:val="27"/>
        </w:rPr>
        <w:t>বাংলা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7"/>
          <w:szCs w:val="27"/>
        </w:rPr>
        <w:t>সারসংক্ষেপ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30A9FC98" w14:textId="77777777" w:rsidR="00050865" w:rsidRPr="00050865" w:rsidRDefault="00050865" w:rsidP="000508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Tracking =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যোগ্যতা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অনুযায়ী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গ্রুপ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ভাগ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শিক্ষার্থীদের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ধরা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মেধাবী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গড়পড়তা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দুর্বল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তারপর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তাদের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গ্রুপে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পড়ানো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</w:p>
    <w:p w14:paraId="044C3381" w14:textId="77777777" w:rsidR="00050865" w:rsidRPr="00050865" w:rsidRDefault="00050865" w:rsidP="000508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Kozol: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ধনী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বনাম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গরিব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স্কুলেই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বৈষম্য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নেই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বরং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স্কুলের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ভেতরেও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ট্র্যাকিং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050865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কারণে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বৈষম্য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</w:p>
    <w:p w14:paraId="7A609EFF" w14:textId="77777777" w:rsidR="00050865" w:rsidRPr="00050865" w:rsidRDefault="00050865" w:rsidP="000508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সমস্যা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7C0933F" w14:textId="77777777" w:rsidR="00050865" w:rsidRPr="00050865" w:rsidRDefault="00050865" w:rsidP="000508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একবার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শিক্ষার্থীর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ওপর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লেবেল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(“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মেধাবী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>”, “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গড়পড়তা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>”, “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দুর্বল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বোকার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দল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”)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বসে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গেলে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সেটা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বদলানো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কঠিন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</w:p>
    <w:p w14:paraId="61DDC667" w14:textId="77777777" w:rsidR="00050865" w:rsidRPr="00050865" w:rsidRDefault="00050865" w:rsidP="000508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সুবিধাপ্রাপ্ত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পরিবারের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বাচ্চারা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সাধারণত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উচ্চ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গ্রুপে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সেখানেই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</w:p>
    <w:p w14:paraId="14115A8D" w14:textId="77777777" w:rsidR="00050865" w:rsidRPr="00050865" w:rsidRDefault="00050865" w:rsidP="000508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দরিদ্র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0865">
        <w:rPr>
          <w:rFonts w:ascii="Nirmala UI" w:eastAsia="Times New Roman" w:hAnsi="Nirmala UI" w:cs="Nirmala UI"/>
          <w:sz w:val="24"/>
          <w:szCs w:val="24"/>
        </w:rPr>
        <w:t>ও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সংখ্যালঘু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শিক্ষার্থীরা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আফ্রিকান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050865">
        <w:rPr>
          <w:rFonts w:ascii="Nirmala UI" w:eastAsia="Times New Roman" w:hAnsi="Nirmala UI" w:cs="Nirmala UI"/>
          <w:sz w:val="24"/>
          <w:szCs w:val="24"/>
        </w:rPr>
        <w:t>আমেরিকান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লাতিনো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নিচের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গ্রুপে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পড়ে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খারাপ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শিক্ষক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খারাপ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নিচু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মানের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কোর্স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পায়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</w:p>
    <w:p w14:paraId="78CB93BC" w14:textId="77777777" w:rsidR="00050865" w:rsidRPr="00050865" w:rsidRDefault="00050865" w:rsidP="000508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Jeannie Oakes (1985, 1990):</w:t>
      </w:r>
    </w:p>
    <w:p w14:paraId="34EF7C33" w14:textId="77777777" w:rsidR="00050865" w:rsidRPr="00050865" w:rsidRDefault="00050865" w:rsidP="000508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Nirmala UI" w:eastAsia="Times New Roman" w:hAnsi="Nirmala UI" w:cs="Nirmala UI"/>
          <w:sz w:val="24"/>
          <w:szCs w:val="24"/>
        </w:rPr>
        <w:t>২৫টি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স্কুল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গবেষণায়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দেখেন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প্রায়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স্কুলই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ট্র্যাকিং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করছে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যদিও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অনেকে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প্রকাশ্যে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শব্দটি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</w:p>
    <w:p w14:paraId="627C6F64" w14:textId="77777777" w:rsidR="00050865" w:rsidRPr="00050865" w:rsidRDefault="00050865" w:rsidP="000508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ট্র্যাকিং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শিক্ষার্থীর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পরিচয়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(“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>”, “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স্লো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>”, “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ডামি</w:t>
      </w:r>
      <w:proofErr w:type="spellEnd"/>
      <w:proofErr w:type="gramStart"/>
      <w:r w:rsidRPr="00050865">
        <w:rPr>
          <w:rFonts w:ascii="Times New Roman" w:eastAsia="Times New Roman" w:hAnsi="Times New Roman" w:cs="Times New Roman"/>
          <w:sz w:val="24"/>
          <w:szCs w:val="24"/>
        </w:rPr>
        <w:t>”)</w:t>
      </w:r>
      <w:r w:rsidRPr="00050865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14:paraId="5ACA3860" w14:textId="77777777" w:rsidR="00050865" w:rsidRPr="00050865" w:rsidRDefault="00050865" w:rsidP="000508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নিচের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গ্রুপে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থাকা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শিক্ষার্থীরা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মানসম্মত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শিক্ষা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পায়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</w:p>
    <w:p w14:paraId="1AE1AE0B" w14:textId="77777777" w:rsidR="00050865" w:rsidRPr="00050865" w:rsidRDefault="00050865" w:rsidP="000508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Debate:</w:t>
      </w:r>
    </w:p>
    <w:p w14:paraId="5EDE9670" w14:textId="77777777" w:rsidR="00050865" w:rsidRPr="00050865" w:rsidRDefault="00050865" w:rsidP="000508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Oakes: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ট্র্যাকিং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বৈষম্য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বাড়ায়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দুর্বল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গরিব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শিক্ষার্থীদের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ক্ষতি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</w:p>
    <w:p w14:paraId="1C3E3A9B" w14:textId="77777777" w:rsidR="00050865" w:rsidRPr="00050865" w:rsidRDefault="00050865" w:rsidP="000508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Gamoran (1995):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আংশিক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একমত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বললেন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গড়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0865">
        <w:rPr>
          <w:rFonts w:ascii="Nirmala UI" w:eastAsia="Times New Roman" w:hAnsi="Nirmala UI" w:cs="Nirmala UI"/>
          <w:sz w:val="24"/>
          <w:szCs w:val="24"/>
        </w:rPr>
        <w:t>ও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দুর্বল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শিক্ষার্থীদের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ক্ষতিকর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হলেও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মেধাবী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শিক্ষার্থীদের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কিছুটা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উপকারী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</w:p>
    <w:p w14:paraId="1A5AFFB6" w14:textId="77777777" w:rsidR="00050865" w:rsidRPr="00050865" w:rsidRDefault="00050865" w:rsidP="000508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sz w:val="24"/>
          <w:szCs w:val="24"/>
        </w:rPr>
        <w:pict w14:anchorId="08479A48">
          <v:rect id="_x0000_i1035" style="width:0;height:1.5pt" o:hralign="center" o:hrstd="t" o:hr="t" fillcolor="#a0a0a0" stroked="f"/>
        </w:pict>
      </w:r>
    </w:p>
    <w:p w14:paraId="3010B3D2" w14:textId="77777777" w:rsidR="00050865" w:rsidRPr="00050865" w:rsidRDefault="00050865" w:rsidP="00050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50865">
        <w:rPr>
          <w:rFonts w:ascii="Nirmala UI" w:eastAsia="Times New Roman" w:hAnsi="Nirmala UI" w:cs="Nirmala UI"/>
          <w:b/>
          <w:bCs/>
          <w:sz w:val="27"/>
          <w:szCs w:val="27"/>
        </w:rPr>
        <w:t>বাংলাদেশের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7"/>
          <w:szCs w:val="27"/>
        </w:rPr>
        <w:t>প্রেক্ষাপটে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0BCF5CCE" w14:textId="77777777" w:rsidR="00050865" w:rsidRPr="00050865" w:rsidRDefault="00050865" w:rsidP="000508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স্কুলে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“A”, “B”, “C”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সেকশন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</w:p>
    <w:p w14:paraId="2D27F253" w14:textId="77777777" w:rsidR="00050865" w:rsidRPr="00050865" w:rsidRDefault="00050865" w:rsidP="0005086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সেকশন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মেধাবী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শিক্ষার্থী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শিক্ষক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মনোযোগ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পরিবেশ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</w:p>
    <w:p w14:paraId="7088296D" w14:textId="77777777" w:rsidR="00050865" w:rsidRPr="00050865" w:rsidRDefault="00050865" w:rsidP="0005086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C/D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সেকশন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দুর্বল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শিক্ষার্থী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কম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যত্ন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নিচু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মানের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শেখানো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</w:p>
    <w:p w14:paraId="32AA1B2E" w14:textId="77777777" w:rsidR="00050865" w:rsidRPr="00050865" w:rsidRDefault="00050865" w:rsidP="000508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কোচিং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সেন্টারেও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স্পেশাল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ব্যাচ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”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বনাম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সাধারণ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ব্যাচ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</w:p>
    <w:p w14:paraId="42E192CC" w14:textId="77777777" w:rsidR="00050865" w:rsidRPr="00050865" w:rsidRDefault="00050865" w:rsidP="000508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ফলে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স্কুলের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ভেতরেই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বৈষম্য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মেধাবীরা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আরও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এগোয়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দুর্বলরা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আরও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পিছিয়ে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পড়ে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</w:p>
    <w:p w14:paraId="62C962D7" w14:textId="77777777" w:rsidR="00050865" w:rsidRPr="00050865" w:rsidRDefault="00050865" w:rsidP="00050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Segoe UI Emoji" w:eastAsia="Times New Roman" w:hAnsi="Segoe UI Emoji" w:cs="Segoe UI Emoji"/>
          <w:sz w:val="24"/>
          <w:szCs w:val="24"/>
        </w:rPr>
        <w:lastRenderedPageBreak/>
        <w:t>👉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সহজ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ট্র্যাকিং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মেধাবী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শিক্ষার্থীর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দুর্বল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গরিব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শিক্ষার্থীর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খারাপ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</w:p>
    <w:p w14:paraId="35A48A54" w14:textId="79601798" w:rsidR="00050865" w:rsidRPr="00050865" w:rsidRDefault="00050865" w:rsidP="00050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School Discipline</w:t>
      </w:r>
      <w:r w:rsidRPr="0005086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অংশটা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0865">
        <w:rPr>
          <w:rFonts w:ascii="Segoe UI Emoji" w:eastAsia="Times New Roman" w:hAnsi="Segoe UI Emoji" w:cs="Segoe UI Emoji"/>
          <w:sz w:val="24"/>
          <w:szCs w:val="24"/>
        </w:rPr>
        <w:t>⬇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>️</w:t>
      </w:r>
    </w:p>
    <w:p w14:paraId="045B919C" w14:textId="77777777" w:rsidR="00050865" w:rsidRPr="00050865" w:rsidRDefault="00050865" w:rsidP="00050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50865">
        <w:rPr>
          <w:rFonts w:ascii="Nirmala UI" w:eastAsia="Times New Roman" w:hAnsi="Nirmala UI" w:cs="Nirmala UI"/>
          <w:b/>
          <w:bCs/>
          <w:sz w:val="27"/>
          <w:szCs w:val="27"/>
        </w:rPr>
        <w:t>বাংলায়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7"/>
          <w:szCs w:val="27"/>
        </w:rPr>
        <w:t>সহজ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7"/>
          <w:szCs w:val="27"/>
        </w:rPr>
        <w:t>ব্যাখ্যা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47EDC006" w14:textId="77777777" w:rsidR="00050865" w:rsidRPr="00050865" w:rsidRDefault="00050865" w:rsidP="000508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গত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দুই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দশকে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স্কুলে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শৃঙ্খলা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নিয়ে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পরিবর্তন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এসেছে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</w:p>
    <w:p w14:paraId="06EC826C" w14:textId="77777777" w:rsidR="00050865" w:rsidRPr="00050865" w:rsidRDefault="00050865" w:rsidP="000508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আগে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গুরুতর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অপরাধ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অস্ত্র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মাদক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শাস্তি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থাকত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১৯৯৫</w:t>
      </w:r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সালের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Gun-Free School Zones Act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“Zero Tolerance Policy”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চালু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</w:p>
    <w:p w14:paraId="3A540D5A" w14:textId="77777777" w:rsidR="00050865" w:rsidRPr="00050865" w:rsidRDefault="00050865" w:rsidP="000508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নীতিতে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ছোটখাটো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অপরাধের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জন্যও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কঠিন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শাস্তি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সাসপেনশন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এক্সপালশন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দেওয়া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</w:p>
    <w:p w14:paraId="4590FE4D" w14:textId="77777777" w:rsidR="00050865" w:rsidRPr="00050865" w:rsidRDefault="00050865" w:rsidP="000508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ফলে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স্কুলে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অপ্রয়োজনীয়ভাবে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পুলিশের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হস্তক্ষেপ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বেড়ে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গেছে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বর্ণবৈষম্য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আরও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স্পষ্ট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হয়েছে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</w:p>
    <w:p w14:paraId="6678AA2F" w14:textId="77777777" w:rsidR="00050865" w:rsidRPr="00050865" w:rsidRDefault="00050865" w:rsidP="0005086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কালো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ছাত্ররা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স্কুলের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মোট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শিক্ষার্থীর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মাত্র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0865">
        <w:rPr>
          <w:rFonts w:ascii="Nirmala UI" w:eastAsia="Times New Roman" w:hAnsi="Nirmala UI" w:cs="Nirmala UI"/>
          <w:sz w:val="24"/>
          <w:szCs w:val="24"/>
        </w:rPr>
        <w:t>১৬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%,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পুলিশের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কাছে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রেফার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হওয়া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ছাত্রদের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0865">
        <w:rPr>
          <w:rFonts w:ascii="Nirmala UI" w:eastAsia="Times New Roman" w:hAnsi="Nirmala UI" w:cs="Nirmala UI"/>
          <w:sz w:val="24"/>
          <w:szCs w:val="24"/>
        </w:rPr>
        <w:t>২৭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%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স্কুল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050865">
        <w:rPr>
          <w:rFonts w:ascii="Nirmala UI" w:eastAsia="Times New Roman" w:hAnsi="Nirmala UI" w:cs="Nirmala UI"/>
          <w:sz w:val="24"/>
          <w:szCs w:val="24"/>
        </w:rPr>
        <w:t>সম্পর্কিত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গ্রেফতারের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0865">
        <w:rPr>
          <w:rFonts w:ascii="Nirmala UI" w:eastAsia="Times New Roman" w:hAnsi="Nirmala UI" w:cs="Nirmala UI"/>
          <w:sz w:val="24"/>
          <w:szCs w:val="24"/>
        </w:rPr>
        <w:t>৩১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>%</w:t>
      </w:r>
      <w:r w:rsidRPr="00050865">
        <w:rPr>
          <w:rFonts w:ascii="Nirmala UI" w:eastAsia="Times New Roman" w:hAnsi="Nirmala UI" w:cs="Nirmala UI"/>
          <w:sz w:val="24"/>
          <w:szCs w:val="24"/>
        </w:rPr>
        <w:t>।</w:t>
      </w:r>
    </w:p>
    <w:p w14:paraId="3E25C197" w14:textId="77777777" w:rsidR="00050865" w:rsidRPr="00050865" w:rsidRDefault="00050865" w:rsidP="000508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সমালোচকরা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একে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“school-to-prison pipeline”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ৎ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স্কুলের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শাস্তি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নীতির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কারণে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ছাত্ররা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সরাসরি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জেলখানার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পথে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চলে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যাচ্ছে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</w:p>
    <w:p w14:paraId="498082A4" w14:textId="77777777" w:rsidR="00050865" w:rsidRPr="00050865" w:rsidRDefault="00050865" w:rsidP="000508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গবেষণায়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দেখা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গেছে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কালো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0865">
        <w:rPr>
          <w:rFonts w:ascii="Nirmala UI" w:eastAsia="Times New Roman" w:hAnsi="Nirmala UI" w:cs="Nirmala UI"/>
          <w:sz w:val="24"/>
          <w:szCs w:val="24"/>
        </w:rPr>
        <w:t>ও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লাতিনো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শিক্ষার্থীদের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নেতিবাচক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ইমেজ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মিডিয়ার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প্রভাব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শিক্ষকদের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দৃষ্টিভঙ্গি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তাদেরকে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অপরাধী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ভাবতে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বাধ্য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করছে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</w:p>
    <w:p w14:paraId="62209DAD" w14:textId="77777777" w:rsidR="00050865" w:rsidRPr="00050865" w:rsidRDefault="00050865" w:rsidP="000508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গবেষকরা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বলেন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বিশেষ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শহরের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দরিদ্র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এলাকায়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নীতি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হচ্ছে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শিক্ষার্থীদের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দমন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করার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উপায়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হিসেবে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</w:p>
    <w:p w14:paraId="184DD65C" w14:textId="77777777" w:rsidR="00050865" w:rsidRPr="00050865" w:rsidRDefault="00050865" w:rsidP="000508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ফলে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শিক্ষার্থীরা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কেবল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শ্রমিক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শ্রেণি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হিসেবে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নয়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বরং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অপরাধী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শ্রেণি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হিসেবে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হচ্ছে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যারা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সারাজীবন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পুলিশ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কারাগার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ব্যবস্থার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যুক্ত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থাকবে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</w:p>
    <w:p w14:paraId="7D253919" w14:textId="77777777" w:rsidR="00050865" w:rsidRPr="00050865" w:rsidRDefault="00050865" w:rsidP="000508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Times New Roman" w:eastAsia="Times New Roman" w:hAnsi="Times New Roman" w:cs="Times New Roman"/>
          <w:sz w:val="24"/>
          <w:szCs w:val="24"/>
        </w:rPr>
        <w:pict w14:anchorId="79510E75">
          <v:rect id="_x0000_i1037" style="width:0;height:1.5pt" o:hralign="center" o:hrstd="t" o:hr="t" fillcolor="#a0a0a0" stroked="f"/>
        </w:pict>
      </w:r>
    </w:p>
    <w:p w14:paraId="180C5E55" w14:textId="77777777" w:rsidR="00050865" w:rsidRPr="00050865" w:rsidRDefault="00050865" w:rsidP="00050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86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চাইলে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আবার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সহজ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ইংরেজিতে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ছোট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নোট</w:t>
      </w:r>
      <w:proofErr w:type="spellEnd"/>
      <w:r w:rsidRPr="000508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b/>
          <w:bCs/>
          <w:sz w:val="24"/>
          <w:szCs w:val="24"/>
        </w:rPr>
        <w:t>আকারে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লিখে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দিতে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পারি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তোমার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পরীক্ষার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050865">
        <w:rPr>
          <w:rFonts w:ascii="Nirmala UI" w:eastAsia="Times New Roman" w:hAnsi="Nirmala UI" w:cs="Nirmala UI"/>
          <w:sz w:val="24"/>
          <w:szCs w:val="24"/>
        </w:rPr>
        <w:t>।</w:t>
      </w:r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চাইছো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0865">
        <w:rPr>
          <w:rFonts w:ascii="Nirmala UI" w:eastAsia="Times New Roman" w:hAnsi="Nirmala UI" w:cs="Nirmala UI"/>
          <w:sz w:val="24"/>
          <w:szCs w:val="24"/>
        </w:rPr>
        <w:t>কি</w:t>
      </w:r>
      <w:proofErr w:type="spellEnd"/>
      <w:r w:rsidRPr="00050865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5189C12" w14:textId="77777777" w:rsidR="000B10BF" w:rsidRDefault="000B10BF"/>
    <w:sectPr w:rsidR="000B10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37431"/>
    <w:multiLevelType w:val="multilevel"/>
    <w:tmpl w:val="8080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F5C49"/>
    <w:multiLevelType w:val="multilevel"/>
    <w:tmpl w:val="36D8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84850"/>
    <w:multiLevelType w:val="multilevel"/>
    <w:tmpl w:val="F320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F4378"/>
    <w:multiLevelType w:val="multilevel"/>
    <w:tmpl w:val="2BDA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91F23"/>
    <w:multiLevelType w:val="multilevel"/>
    <w:tmpl w:val="8A8A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35D2F"/>
    <w:multiLevelType w:val="multilevel"/>
    <w:tmpl w:val="2974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E879B4"/>
    <w:multiLevelType w:val="multilevel"/>
    <w:tmpl w:val="7DB8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D2E39"/>
    <w:multiLevelType w:val="multilevel"/>
    <w:tmpl w:val="F97A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C36F91"/>
    <w:multiLevelType w:val="multilevel"/>
    <w:tmpl w:val="C834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C00EE7"/>
    <w:multiLevelType w:val="multilevel"/>
    <w:tmpl w:val="D7E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B2508"/>
    <w:multiLevelType w:val="multilevel"/>
    <w:tmpl w:val="9D24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10"/>
  </w:num>
  <w:num w:numId="5">
    <w:abstractNumId w:val="5"/>
  </w:num>
  <w:num w:numId="6">
    <w:abstractNumId w:val="1"/>
  </w:num>
  <w:num w:numId="7">
    <w:abstractNumId w:val="2"/>
  </w:num>
  <w:num w:numId="8">
    <w:abstractNumId w:val="4"/>
  </w:num>
  <w:num w:numId="9">
    <w:abstractNumId w:val="7"/>
  </w:num>
  <w:num w:numId="10">
    <w:abstractNumId w:val="8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BF"/>
    <w:rsid w:val="00050865"/>
    <w:rsid w:val="000B10BF"/>
    <w:rsid w:val="0073635E"/>
    <w:rsid w:val="00EB2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1F32A"/>
  <w15:chartTrackingRefBased/>
  <w15:docId w15:val="{75377CF2-90BD-4C11-B2A3-419BDFE3F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10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08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2279</Words>
  <Characters>12994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2025-08-18T16:26:00Z</cp:lastPrinted>
  <dcterms:created xsi:type="dcterms:W3CDTF">2025-08-18T15:52:00Z</dcterms:created>
  <dcterms:modified xsi:type="dcterms:W3CDTF">2025-08-18T16:43:00Z</dcterms:modified>
</cp:coreProperties>
</file>