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Minutes of Meeting</w:t>
      </w:r>
    </w:p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proofErr w:type="spellStart"/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Dastageer</w:t>
      </w:r>
      <w:proofErr w:type="spellEnd"/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Legal Aid Center-MRDO, Jacobabad</w:t>
      </w:r>
    </w:p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Under “Access to Justice for Vulnerable Populations in Pakistan”</w:t>
      </w:r>
    </w:p>
    <w:p w:rsidR="00A9111F" w:rsidRPr="00A9111F" w:rsidRDefault="00A9111F" w:rsidP="00A9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A9111F" w:rsidRPr="00A9111F" w:rsidRDefault="00A9111F" w:rsidP="00A9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A9111F" w:rsidRPr="00B42245" w:rsidRDefault="00A9111F" w:rsidP="00B216B4">
      <w:pPr>
        <w:spacing w:line="240" w:lineRule="auto"/>
        <w:jc w:val="both"/>
        <w:rPr>
          <w:rFonts w:ascii="Segoe UI" w:hAnsi="Segoe UI" w:cs="Segoe UI"/>
        </w:rPr>
      </w:pPr>
      <w:r w:rsidRPr="00B42245">
        <w:rPr>
          <w:rFonts w:ascii="Segoe UI" w:hAnsi="Segoe UI" w:cs="Segoe UI"/>
          <w:bCs/>
        </w:rPr>
        <w:t>Minutes of the Joint Network meeting held on 18</w:t>
      </w:r>
      <w:r w:rsidRPr="00B42245">
        <w:rPr>
          <w:rFonts w:ascii="Segoe UI" w:hAnsi="Segoe UI" w:cs="Segoe UI"/>
          <w:bCs/>
          <w:vertAlign w:val="superscript"/>
        </w:rPr>
        <w:t>th</w:t>
      </w:r>
      <w:r w:rsidRPr="00B42245">
        <w:rPr>
          <w:rFonts w:ascii="Segoe UI" w:hAnsi="Segoe UI" w:cs="Segoe UI"/>
          <w:bCs/>
        </w:rPr>
        <w:t xml:space="preserve"> March, 2015, at Peace by Youth Conference Hall Jacobabad to </w:t>
      </w:r>
      <w:r w:rsidRPr="00B42245">
        <w:rPr>
          <w:rFonts w:ascii="Segoe UI" w:hAnsi="Segoe UI" w:cs="Segoe UI"/>
        </w:rPr>
        <w:t xml:space="preserve">share the progress update of the </w:t>
      </w:r>
      <w:proofErr w:type="spellStart"/>
      <w:r w:rsidRPr="00B42245">
        <w:rPr>
          <w:rFonts w:ascii="Segoe UI" w:hAnsi="Segoe UI" w:cs="Segoe UI"/>
        </w:rPr>
        <w:t>Dastageer</w:t>
      </w:r>
      <w:proofErr w:type="spellEnd"/>
      <w:r w:rsidRPr="00B42245">
        <w:rPr>
          <w:rFonts w:ascii="Segoe UI" w:hAnsi="Segoe UI" w:cs="Segoe UI"/>
        </w:rPr>
        <w:t xml:space="preserve"> Legal Aid Center-MRDO, Jacobabad with other Rights Based Organizations (RBOs). The meeting was organized to discuss and develop ways to increase &amp; strengthen the coordination and collaboration among these organizations within the district. </w:t>
      </w:r>
    </w:p>
    <w:p w:rsidR="00D9197B" w:rsidRPr="00B42245" w:rsidRDefault="00D9197B" w:rsidP="004E55D0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B42245">
        <w:rPr>
          <w:rFonts w:ascii="Segoe UI" w:hAnsi="Segoe UI" w:cs="Segoe UI"/>
          <w:b/>
          <w:bCs/>
          <w:color w:val="000000"/>
          <w:sz w:val="22"/>
          <w:szCs w:val="22"/>
        </w:rPr>
        <w:t>Background:</w:t>
      </w:r>
    </w:p>
    <w:p w:rsidR="00B21E35" w:rsidRPr="00B42245" w:rsidRDefault="00831BDF" w:rsidP="00B216B4">
      <w:pPr>
        <w:pStyle w:val="NoSpacing"/>
        <w:jc w:val="both"/>
        <w:rPr>
          <w:rFonts w:ascii="Segoe UI" w:hAnsi="Segoe UI" w:cs="Segoe UI"/>
        </w:rPr>
      </w:pPr>
      <w:r w:rsidRPr="00B42245">
        <w:rPr>
          <w:rFonts w:ascii="Segoe UI" w:hAnsi="Segoe UI" w:cs="Segoe UI"/>
        </w:rPr>
        <w:t xml:space="preserve">The main purpose </w:t>
      </w:r>
      <w:r w:rsidR="00A9111F" w:rsidRPr="00B42245">
        <w:rPr>
          <w:rFonts w:ascii="Segoe UI" w:hAnsi="Segoe UI" w:cs="Segoe UI"/>
        </w:rPr>
        <w:t>of n</w:t>
      </w:r>
      <w:r w:rsidR="001407C8" w:rsidRPr="00B42245">
        <w:rPr>
          <w:rFonts w:ascii="Segoe UI" w:hAnsi="Segoe UI" w:cs="Segoe UI"/>
        </w:rPr>
        <w:t xml:space="preserve">etwork meeting is </w:t>
      </w:r>
      <w:r w:rsidR="00F9294A" w:rsidRPr="00B42245">
        <w:rPr>
          <w:rFonts w:ascii="Segoe UI" w:hAnsi="Segoe UI" w:cs="Segoe UI"/>
        </w:rPr>
        <w:t xml:space="preserve">Indorse a strong referral mechanism and sort-out issues through discussion </w:t>
      </w:r>
      <w:r w:rsidRPr="00B42245">
        <w:rPr>
          <w:rFonts w:ascii="Segoe UI" w:hAnsi="Segoe UI" w:cs="Segoe UI"/>
        </w:rPr>
        <w:t xml:space="preserve">challenges faced by organizations that are focused on thematic areas of GBV, Minorities and Persons with Disabilities. Suggestions from the organizations on how </w:t>
      </w:r>
      <w:r w:rsidR="00B21E35" w:rsidRPr="00B42245">
        <w:rPr>
          <w:rFonts w:ascii="Segoe UI" w:hAnsi="Segoe UI" w:cs="Segoe UI"/>
        </w:rPr>
        <w:t>to overcome</w:t>
      </w:r>
      <w:r w:rsidRPr="00B42245">
        <w:rPr>
          <w:rFonts w:ascii="Segoe UI" w:hAnsi="Segoe UI" w:cs="Segoe UI"/>
        </w:rPr>
        <w:t xml:space="preserve"> those issues. We may also motivate the organization to refer the communities they work in towards legal aid center to increase relevant legal a</w:t>
      </w:r>
      <w:r w:rsidR="00B21E35" w:rsidRPr="00B42245">
        <w:rPr>
          <w:rFonts w:ascii="Segoe UI" w:hAnsi="Segoe UI" w:cs="Segoe UI"/>
        </w:rPr>
        <w:t xml:space="preserve">id beneficiaries </w:t>
      </w:r>
      <w:r w:rsidRPr="00B42245">
        <w:rPr>
          <w:rFonts w:ascii="Segoe UI" w:hAnsi="Segoe UI" w:cs="Segoe UI"/>
        </w:rPr>
        <w:t xml:space="preserve">The agenda point with a Charter on Justice includes the idea where a document/ statement in </w:t>
      </w:r>
      <w:r w:rsidR="00B21E35" w:rsidRPr="00B42245">
        <w:rPr>
          <w:rFonts w:ascii="Segoe UI" w:hAnsi="Segoe UI" w:cs="Segoe UI"/>
        </w:rPr>
        <w:t>writing may</w:t>
      </w:r>
      <w:r w:rsidRPr="00B42245">
        <w:rPr>
          <w:rFonts w:ascii="Segoe UI" w:hAnsi="Segoe UI" w:cs="Segoe UI"/>
        </w:rPr>
        <w:t xml:space="preserve"> be developed by the consent of all Rights Based Organizations in the district who want to actively work on access to justice </w:t>
      </w:r>
      <w:r w:rsidR="00B21E35" w:rsidRPr="00B42245">
        <w:rPr>
          <w:rFonts w:ascii="Segoe UI" w:hAnsi="Segoe UI" w:cs="Segoe UI"/>
        </w:rPr>
        <w:t>programmed</w:t>
      </w:r>
      <w:r w:rsidRPr="00B42245">
        <w:rPr>
          <w:rFonts w:ascii="Segoe UI" w:hAnsi="Segoe UI" w:cs="Segoe UI"/>
        </w:rPr>
        <w:t>.</w:t>
      </w:r>
    </w:p>
    <w:p w:rsidR="00B21E35" w:rsidRPr="00B42245" w:rsidRDefault="00B21E35" w:rsidP="00606521">
      <w:pPr>
        <w:pStyle w:val="NoSpacing"/>
        <w:jc w:val="both"/>
        <w:rPr>
          <w:rFonts w:ascii="Segoe UI" w:hAnsi="Segoe UI" w:cs="Segoe UI"/>
        </w:rPr>
      </w:pPr>
    </w:p>
    <w:p w:rsidR="001407C8" w:rsidRPr="00B42245" w:rsidRDefault="001407C8" w:rsidP="00606521">
      <w:pPr>
        <w:pStyle w:val="NoSpacing"/>
        <w:jc w:val="both"/>
        <w:rPr>
          <w:rFonts w:ascii="Segoe UI" w:hAnsi="Segoe UI" w:cs="Segoe UI"/>
        </w:rPr>
      </w:pPr>
    </w:p>
    <w:p w:rsidR="000547AE" w:rsidRPr="00B42245" w:rsidRDefault="00D9197B" w:rsidP="000547AE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B42245">
        <w:rPr>
          <w:rFonts w:ascii="Segoe UI" w:hAnsi="Segoe UI" w:cs="Segoe UI"/>
          <w:b/>
          <w:bCs/>
          <w:color w:val="000000"/>
          <w:sz w:val="22"/>
          <w:szCs w:val="22"/>
        </w:rPr>
        <w:t>Participants of the Meeting:</w:t>
      </w:r>
    </w:p>
    <w:tbl>
      <w:tblPr>
        <w:tblW w:w="7574" w:type="dxa"/>
        <w:tblInd w:w="94" w:type="dxa"/>
        <w:tblLook w:val="04A0" w:firstRow="1" w:lastRow="0" w:firstColumn="1" w:lastColumn="0" w:noHBand="0" w:noVBand="1"/>
      </w:tblPr>
      <w:tblGrid>
        <w:gridCol w:w="711"/>
        <w:gridCol w:w="3173"/>
        <w:gridCol w:w="3690"/>
      </w:tblGrid>
      <w:tr w:rsidR="00A9111F" w:rsidRPr="00A9111F" w:rsidTr="00B42245">
        <w:trPr>
          <w:trHeight w:val="385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444444"/>
              </w:rPr>
            </w:pPr>
            <w:r>
              <w:rPr>
                <w:rFonts w:ascii="Segoe UI" w:eastAsia="Times New Roman" w:hAnsi="Segoe UI" w:cs="Segoe UI"/>
                <w:bCs/>
                <w:color w:val="444444"/>
              </w:rPr>
              <w:t>S. No.</w:t>
            </w:r>
          </w:p>
        </w:tc>
        <w:tc>
          <w:tcPr>
            <w:tcW w:w="31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bCs/>
                <w:color w:val="444444"/>
              </w:rPr>
              <w:t xml:space="preserve">Name of Participant 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bCs/>
                <w:color w:val="444444"/>
              </w:rPr>
              <w:t xml:space="preserve">Organization </w:t>
            </w:r>
          </w:p>
        </w:tc>
      </w:tr>
      <w:tr w:rsidR="00A9111F" w:rsidRPr="00A9111F" w:rsidTr="00B42245">
        <w:trPr>
          <w:trHeight w:val="322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Altaf</w:t>
            </w:r>
            <w:proofErr w:type="spellEnd"/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Magsi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Root Work Foundation 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Hidayatullah</w:t>
            </w:r>
            <w:proofErr w:type="spellEnd"/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Lashari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LEADER Organization 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3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Mahmood</w:t>
            </w:r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Odhano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SAFWCO Jacobabad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4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Nadeem</w:t>
            </w:r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Bahrani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SAP- PK</w:t>
            </w:r>
          </w:p>
        </w:tc>
      </w:tr>
      <w:tr w:rsidR="00A9111F" w:rsidRPr="00A9111F" w:rsidTr="00B42245">
        <w:trPr>
          <w:trHeight w:val="61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Muhammad Azam</w:t>
            </w:r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Daudpoto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Community Development Foundation 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6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Rizwan</w:t>
            </w:r>
            <w:proofErr w:type="spellEnd"/>
            <w:r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Abbasi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Root Work Foundation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7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Ghulam Mohammad Soomro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Pirbhat Jacobabad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8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Mohammad Iqbal Naich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HANDS Jacobabad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9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A9111F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Muhammad T</w:t>
            </w:r>
            <w:r>
              <w:rPr>
                <w:rFonts w:ascii="Segoe UI" w:eastAsia="Times New Roman" w:hAnsi="Segoe UI" w:cs="Segoe UI"/>
                <w:color w:val="444444"/>
              </w:rPr>
              <w:t>a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yyab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Peace by Youth </w:t>
            </w:r>
          </w:p>
        </w:tc>
      </w:tr>
      <w:tr w:rsidR="00A9111F" w:rsidRPr="00A9111F" w:rsidTr="00B42245">
        <w:trPr>
          <w:trHeight w:val="538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10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Khalid</w:t>
            </w:r>
            <w:r w:rsidR="006D0D0F">
              <w:rPr>
                <w:rFonts w:ascii="Segoe UI" w:eastAsia="Times New Roman" w:hAnsi="Segoe UI" w:cs="Segoe UI"/>
                <w:color w:val="444444"/>
              </w:rPr>
              <w:t>a</w:t>
            </w:r>
            <w:bookmarkStart w:id="0" w:name="_GoBack"/>
            <w:bookmarkEnd w:id="0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Soomro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Shaheed Benazir Bhutto Women Center</w:t>
            </w:r>
          </w:p>
        </w:tc>
      </w:tr>
      <w:tr w:rsidR="00A9111F" w:rsidRPr="00A9111F" w:rsidTr="00B42245">
        <w:trPr>
          <w:trHeight w:val="295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B422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Malik Khurr</w:t>
            </w:r>
            <w:r w:rsidR="00B42245">
              <w:rPr>
                <w:rFonts w:ascii="Segoe UI" w:eastAsia="Times New Roman" w:hAnsi="Segoe UI" w:cs="Segoe UI"/>
                <w:color w:val="444444"/>
              </w:rPr>
              <w:t>a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Insaf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Network Pakistan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lastRenderedPageBreak/>
              <w:t>12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Shagufta Aziz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Insaf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Network Pakistan</w:t>
            </w:r>
          </w:p>
        </w:tc>
      </w:tr>
      <w:tr w:rsidR="00A9111F" w:rsidRPr="00A9111F" w:rsidTr="00B42245">
        <w:trPr>
          <w:trHeight w:val="52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13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Saima</w:t>
            </w:r>
            <w:r w:rsidR="00B42245"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Soomro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Shaheed Benazir Bhutto Women Center</w:t>
            </w:r>
          </w:p>
        </w:tc>
      </w:tr>
      <w:tr w:rsidR="00A9111F" w:rsidRPr="00A9111F" w:rsidTr="00B42245">
        <w:trPr>
          <w:trHeight w:val="457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14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Hayat </w:t>
            </w: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Jamali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RSWDO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Zaffar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Khalil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General Secretary DBA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16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Tariq Ali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CASWA Jacobabad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17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Khadim</w:t>
            </w:r>
            <w:r w:rsidR="00B42245">
              <w:rPr>
                <w:rFonts w:ascii="Segoe UI" w:eastAsia="Times New Roman" w:hAnsi="Segoe UI" w:cs="Segoe UI"/>
                <w:color w:val="444444"/>
              </w:rPr>
              <w:t xml:space="preserve"> 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Hussain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Aas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Research Foundation 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18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Muhammad Muslim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CDNO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19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Nisar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Ahmed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PY</w:t>
            </w:r>
          </w:p>
        </w:tc>
      </w:tr>
      <w:tr w:rsidR="00A9111F" w:rsidRPr="00A9111F" w:rsidTr="00B42245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20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Khair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>-u-</w:t>
            </w: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Nisa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DLAC- MRDO Jacobabad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21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B422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 xml:space="preserve">Gul </w:t>
            </w:r>
            <w:r w:rsidR="00B42245">
              <w:rPr>
                <w:rFonts w:ascii="Segoe UI" w:eastAsia="Times New Roman" w:hAnsi="Segoe UI" w:cs="Segoe UI"/>
                <w:color w:val="444444"/>
              </w:rPr>
              <w:t>B</w:t>
            </w:r>
            <w:r w:rsidRPr="00A9111F">
              <w:rPr>
                <w:rFonts w:ascii="Segoe UI" w:eastAsia="Times New Roman" w:hAnsi="Segoe UI" w:cs="Segoe UI"/>
                <w:color w:val="444444"/>
              </w:rPr>
              <w:t>uledi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DLAC- MRDO  Jacobabad</w:t>
            </w:r>
          </w:p>
        </w:tc>
      </w:tr>
      <w:tr w:rsidR="00A9111F" w:rsidRPr="00A9111F" w:rsidTr="00B42245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22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proofErr w:type="spellStart"/>
            <w:r w:rsidRPr="00A9111F">
              <w:rPr>
                <w:rFonts w:ascii="Segoe UI" w:eastAsia="Times New Roman" w:hAnsi="Segoe UI" w:cs="Segoe UI"/>
                <w:color w:val="444444"/>
              </w:rPr>
              <w:t>Izhar</w:t>
            </w:r>
            <w:proofErr w:type="spellEnd"/>
            <w:r w:rsidRPr="00A9111F">
              <w:rPr>
                <w:rFonts w:ascii="Segoe UI" w:eastAsia="Times New Roman" w:hAnsi="Segoe UI" w:cs="Segoe UI"/>
                <w:color w:val="444444"/>
              </w:rPr>
              <w:t xml:space="preserve"> Ahmed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A9111F" w:rsidRDefault="00A9111F" w:rsidP="000547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</w:rPr>
            </w:pPr>
            <w:r w:rsidRPr="00A9111F">
              <w:rPr>
                <w:rFonts w:ascii="Segoe UI" w:eastAsia="Times New Roman" w:hAnsi="Segoe UI" w:cs="Segoe UI"/>
                <w:color w:val="444444"/>
              </w:rPr>
              <w:t>PY</w:t>
            </w:r>
          </w:p>
        </w:tc>
      </w:tr>
    </w:tbl>
    <w:p w:rsidR="000C6F47" w:rsidRPr="00E25E64" w:rsidRDefault="000C6F47" w:rsidP="000547AE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="Segoe UI" w:hAnsi="Segoe UI" w:cs="Segoe UI"/>
          <w:color w:val="444444"/>
        </w:rPr>
      </w:pP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</w:rPr>
      </w:pPr>
      <w:r w:rsidRPr="00B422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r w:rsidRPr="00B42245">
        <w:rPr>
          <w:rFonts w:ascii="Segoe UI" w:eastAsia="Times New Roman" w:hAnsi="Segoe UI" w:cs="Segoe UI"/>
          <w:b/>
          <w:bCs/>
          <w:color w:val="000000"/>
        </w:rPr>
        <w:t>Agenda of the Meeting: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</w:rPr>
      </w:pP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22222"/>
        </w:rPr>
      </w:pPr>
      <w:r w:rsidRPr="00B42245">
        <w:rPr>
          <w:rFonts w:ascii="Segoe UI" w:eastAsia="Times New Roman" w:hAnsi="Segoe UI" w:cs="Segoe UI"/>
          <w:bCs/>
          <w:color w:val="222222"/>
        </w:rPr>
        <w:t>Following agenda items were discussed in the meeting: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22222"/>
        </w:rPr>
      </w:pP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22222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1: </w:t>
      </w:r>
      <w:r w:rsidRPr="00B42245">
        <w:rPr>
          <w:rFonts w:ascii="Segoe UI" w:hAnsi="Segoe UI" w:cs="Segoe UI"/>
        </w:rPr>
        <w:t>Progress Update by DLAC</w:t>
      </w:r>
    </w:p>
    <w:p w:rsidR="00B42245" w:rsidRPr="00B42245" w:rsidRDefault="00B42245" w:rsidP="00B42245">
      <w:pPr>
        <w:shd w:val="clear" w:color="auto" w:fill="FFFFFF"/>
        <w:spacing w:after="0" w:line="240" w:lineRule="auto"/>
        <w:ind w:left="1530" w:hanging="1530"/>
        <w:rPr>
          <w:rFonts w:ascii="Segoe UI" w:eastAsia="Times New Roman" w:hAnsi="Segoe UI" w:cs="Segoe UI"/>
          <w:b/>
          <w:bCs/>
          <w:color w:val="222222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2: </w:t>
      </w:r>
      <w:r w:rsidRPr="00B42245">
        <w:rPr>
          <w:rFonts w:ascii="Segoe UI" w:hAnsi="Segoe UI" w:cs="Segoe UI"/>
        </w:rPr>
        <w:t>Improve/ increase coordination among Rights Based Organizations in District on Access to Justice Project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3: </w:t>
      </w:r>
      <w:r w:rsidRPr="00B42245">
        <w:rPr>
          <w:rFonts w:ascii="Segoe UI" w:hAnsi="Segoe UI" w:cs="Segoe UI"/>
        </w:rPr>
        <w:t>Strengthening Referral Mechanism</w:t>
      </w:r>
    </w:p>
    <w:p w:rsidR="00B42245" w:rsidRPr="00B42245" w:rsidRDefault="00B42245" w:rsidP="00B42245">
      <w:pPr>
        <w:shd w:val="clear" w:color="auto" w:fill="FFFFFF"/>
        <w:spacing w:after="0" w:line="240" w:lineRule="auto"/>
        <w:ind w:left="1530" w:hanging="1530"/>
        <w:rPr>
          <w:rFonts w:ascii="Segoe UI" w:eastAsia="Times New Roman" w:hAnsi="Segoe UI" w:cs="Segoe UI"/>
          <w:b/>
          <w:bCs/>
          <w:color w:val="222222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4: </w:t>
      </w:r>
      <w:r w:rsidRPr="00B42245">
        <w:rPr>
          <w:rFonts w:ascii="Segoe UI" w:hAnsi="Segoe UI" w:cs="Segoe UI"/>
        </w:rPr>
        <w:t>Issues/ Challenges of organizations working on Rights of Persons with Disabilities, Minorities and GBV and suggestions to overcome them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5: </w:t>
      </w:r>
      <w:r w:rsidRPr="00B42245">
        <w:rPr>
          <w:rFonts w:ascii="Segoe UI" w:hAnsi="Segoe UI" w:cs="Segoe UI"/>
        </w:rPr>
        <w:t>Charter of Justice for Protecting Rights</w:t>
      </w:r>
    </w:p>
    <w:p w:rsidR="00B42245" w:rsidRPr="00B42245" w:rsidRDefault="00B42245" w:rsidP="00B42245">
      <w:pPr>
        <w:rPr>
          <w:rFonts w:ascii="Segoe UI" w:hAnsi="Segoe UI" w:cs="Segoe UI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6: </w:t>
      </w:r>
      <w:r w:rsidRPr="00B42245">
        <w:rPr>
          <w:rFonts w:ascii="Segoe UI" w:hAnsi="Segoe UI" w:cs="Segoe UI"/>
        </w:rPr>
        <w:t>Action Points for future meetings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:rsidR="00E25E64" w:rsidRPr="00E25E64" w:rsidRDefault="00B42245" w:rsidP="00E25E64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</w:t>
      </w:r>
      <w:r w:rsidR="00D85A3A" w:rsidRPr="00E25E64">
        <w:rPr>
          <w:rFonts w:ascii="Segoe UI" w:hAnsi="Segoe UI" w:cs="Segoe UI"/>
          <w:b/>
          <w:bCs/>
          <w:color w:val="000000"/>
        </w:rPr>
        <w:t>roceeding</w:t>
      </w:r>
      <w:r>
        <w:rPr>
          <w:rFonts w:ascii="Segoe UI" w:hAnsi="Segoe UI" w:cs="Segoe UI"/>
          <w:b/>
          <w:bCs/>
          <w:color w:val="000000"/>
        </w:rPr>
        <w:t>s</w:t>
      </w:r>
      <w:r w:rsidR="00D91B34" w:rsidRPr="00E25E64">
        <w:rPr>
          <w:rFonts w:ascii="Segoe UI" w:hAnsi="Segoe UI" w:cs="Segoe UI"/>
          <w:b/>
          <w:bCs/>
          <w:color w:val="000000"/>
        </w:rPr>
        <w:t>/</w:t>
      </w:r>
      <w:r w:rsidR="00D9197B" w:rsidRPr="00E25E64">
        <w:rPr>
          <w:rFonts w:ascii="Segoe UI" w:hAnsi="Segoe UI" w:cs="Segoe UI"/>
          <w:b/>
          <w:bCs/>
          <w:color w:val="000000"/>
        </w:rPr>
        <w:t>Key Discussion Points:</w:t>
      </w:r>
    </w:p>
    <w:p w:rsidR="00B42245" w:rsidRPr="00B42245" w:rsidRDefault="00B42245" w:rsidP="00B42245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22222"/>
        </w:rPr>
      </w:pPr>
      <w:r w:rsidRPr="00B42245">
        <w:rPr>
          <w:rFonts w:ascii="Segoe UI" w:eastAsia="Times New Roman" w:hAnsi="Segoe UI" w:cs="Segoe UI"/>
          <w:b/>
          <w:bCs/>
          <w:color w:val="222222"/>
        </w:rPr>
        <w:t xml:space="preserve">Agenda Item 1: </w:t>
      </w:r>
      <w:r w:rsidRPr="00B42245">
        <w:rPr>
          <w:rFonts w:ascii="Segoe UI" w:hAnsi="Segoe UI" w:cs="Segoe UI"/>
        </w:rPr>
        <w:t>Progress Update by DLAC</w:t>
      </w:r>
    </w:p>
    <w:p w:rsidR="00B42245" w:rsidRDefault="00B42245" w:rsidP="00606521">
      <w:pPr>
        <w:pStyle w:val="NoSpacing"/>
        <w:ind w:left="720"/>
        <w:jc w:val="both"/>
        <w:rPr>
          <w:rFonts w:ascii="Segoe UI" w:hAnsi="Segoe UI" w:cs="Segoe UI"/>
          <w:sz w:val="24"/>
          <w:szCs w:val="24"/>
        </w:rPr>
      </w:pPr>
    </w:p>
    <w:p w:rsidR="00B42245" w:rsidRPr="00CA5157" w:rsidRDefault="00CB292E" w:rsidP="00B216B4">
      <w:pPr>
        <w:pStyle w:val="NoSpacing"/>
        <w:numPr>
          <w:ilvl w:val="0"/>
          <w:numId w:val="13"/>
        </w:numPr>
        <w:ind w:left="180" w:hanging="270"/>
        <w:jc w:val="both"/>
        <w:rPr>
          <w:rFonts w:ascii="Segoe UI" w:hAnsi="Segoe UI" w:cs="Segoe UI"/>
        </w:rPr>
      </w:pPr>
      <w:r w:rsidRPr="00CA5157">
        <w:rPr>
          <w:rFonts w:ascii="Segoe UI" w:hAnsi="Segoe UI" w:cs="Segoe UI"/>
        </w:rPr>
        <w:t xml:space="preserve">Gul </w:t>
      </w:r>
      <w:r w:rsidR="00B42245" w:rsidRPr="00CA5157">
        <w:rPr>
          <w:rFonts w:ascii="Segoe UI" w:hAnsi="Segoe UI" w:cs="Segoe UI"/>
        </w:rPr>
        <w:t xml:space="preserve">Buledi, DLAC Coordinator initiated the meeting by welcoming and introduction of the </w:t>
      </w:r>
      <w:r w:rsidR="00606521" w:rsidRPr="00CA5157">
        <w:rPr>
          <w:rFonts w:ascii="Segoe UI" w:hAnsi="Segoe UI" w:cs="Segoe UI"/>
        </w:rPr>
        <w:t>participa</w:t>
      </w:r>
      <w:r w:rsidR="00B42245" w:rsidRPr="00CA5157">
        <w:rPr>
          <w:rFonts w:ascii="Segoe UI" w:hAnsi="Segoe UI" w:cs="Segoe UI"/>
        </w:rPr>
        <w:t xml:space="preserve">nts. </w:t>
      </w:r>
      <w:r w:rsidR="00606521" w:rsidRPr="00CA5157">
        <w:rPr>
          <w:rFonts w:ascii="Segoe UI" w:hAnsi="Segoe UI" w:cs="Segoe UI"/>
        </w:rPr>
        <w:t xml:space="preserve"> </w:t>
      </w:r>
      <w:r w:rsidR="00B42245" w:rsidRPr="00CA5157">
        <w:rPr>
          <w:rFonts w:ascii="Segoe UI" w:eastAsia="Times New Roman" w:hAnsi="Segoe UI" w:cs="Segoe UI"/>
          <w:color w:val="000000"/>
        </w:rPr>
        <w:t>In his presentation he explained the services that are being provided at DLAC including 24/7 toll free helpline number, legal assistance, court representation and psychosocial support. He further shared the progress in terms of number</w:t>
      </w:r>
      <w:r w:rsidR="00821809">
        <w:rPr>
          <w:rFonts w:ascii="Segoe UI" w:eastAsia="Times New Roman" w:hAnsi="Segoe UI" w:cs="Segoe UI"/>
          <w:color w:val="000000"/>
        </w:rPr>
        <w:t xml:space="preserve"> </w:t>
      </w:r>
      <w:r w:rsidR="00B42245" w:rsidRPr="00CA5157">
        <w:rPr>
          <w:rFonts w:ascii="Segoe UI" w:eastAsia="Times New Roman" w:hAnsi="Segoe UI" w:cs="Segoe UI"/>
          <w:color w:val="000000"/>
        </w:rPr>
        <w:t xml:space="preserve">of court cases </w:t>
      </w:r>
      <w:r w:rsidR="00821809">
        <w:rPr>
          <w:rFonts w:ascii="Segoe UI" w:eastAsia="Times New Roman" w:hAnsi="Segoe UI" w:cs="Segoe UI"/>
          <w:color w:val="000000"/>
        </w:rPr>
        <w:t xml:space="preserve">(27) with resolved cases as 18 and </w:t>
      </w:r>
      <w:r w:rsidR="00B42245" w:rsidRPr="00CA5157">
        <w:rPr>
          <w:rFonts w:ascii="Segoe UI" w:eastAsia="Times New Roman" w:hAnsi="Segoe UI" w:cs="Segoe UI"/>
          <w:color w:val="000000"/>
        </w:rPr>
        <w:t xml:space="preserve">number of people accessing center through helpline </w:t>
      </w:r>
      <w:r w:rsidR="00821809">
        <w:rPr>
          <w:rFonts w:ascii="Segoe UI" w:eastAsia="Times New Roman" w:hAnsi="Segoe UI" w:cs="Segoe UI"/>
          <w:color w:val="000000"/>
        </w:rPr>
        <w:t xml:space="preserve">(60) </w:t>
      </w:r>
      <w:r w:rsidR="00B42245" w:rsidRPr="00CA5157">
        <w:rPr>
          <w:rFonts w:ascii="Segoe UI" w:eastAsia="Times New Roman" w:hAnsi="Segoe UI" w:cs="Segoe UI"/>
          <w:color w:val="000000"/>
        </w:rPr>
        <w:t>or walk-in</w:t>
      </w:r>
      <w:r w:rsidR="00821809">
        <w:rPr>
          <w:rFonts w:ascii="Segoe UI" w:eastAsia="Times New Roman" w:hAnsi="Segoe UI" w:cs="Segoe UI"/>
          <w:color w:val="000000"/>
        </w:rPr>
        <w:t xml:space="preserve"> (116)</w:t>
      </w:r>
      <w:r w:rsidR="00B42245" w:rsidRPr="00CA5157">
        <w:rPr>
          <w:rFonts w:ascii="Segoe UI" w:eastAsia="Times New Roman" w:hAnsi="Segoe UI" w:cs="Segoe UI"/>
          <w:color w:val="000000"/>
        </w:rPr>
        <w:t>.</w:t>
      </w:r>
    </w:p>
    <w:p w:rsidR="00B42245" w:rsidRPr="00CA5157" w:rsidRDefault="00B42245" w:rsidP="001F250A">
      <w:pPr>
        <w:pStyle w:val="NoSpacing"/>
        <w:jc w:val="both"/>
        <w:rPr>
          <w:rFonts w:ascii="Segoe UI" w:hAnsi="Segoe UI" w:cs="Segoe UI"/>
          <w:b/>
          <w:bCs/>
        </w:rPr>
      </w:pPr>
    </w:p>
    <w:p w:rsidR="00821809" w:rsidRPr="00B42245" w:rsidRDefault="00CA5157" w:rsidP="00821809">
      <w:pPr>
        <w:shd w:val="clear" w:color="auto" w:fill="FFFFFF"/>
        <w:spacing w:after="0" w:line="240" w:lineRule="auto"/>
        <w:ind w:left="1530" w:hanging="1530"/>
        <w:rPr>
          <w:rFonts w:ascii="Segoe UI" w:eastAsia="Times New Roman" w:hAnsi="Segoe UI" w:cs="Segoe UI"/>
          <w:b/>
          <w:bCs/>
          <w:color w:val="222222"/>
        </w:rPr>
      </w:pPr>
      <w:r w:rsidRPr="00CA5157">
        <w:rPr>
          <w:rFonts w:ascii="Segoe UI" w:hAnsi="Segoe UI" w:cs="Segoe UI"/>
          <w:b/>
          <w:bCs/>
        </w:rPr>
        <w:lastRenderedPageBreak/>
        <w:t>Agenda item 2,</w:t>
      </w:r>
      <w:r w:rsidR="009B2BA7" w:rsidRPr="00CA5157">
        <w:rPr>
          <w:rFonts w:ascii="Segoe UI" w:hAnsi="Segoe UI" w:cs="Segoe UI"/>
          <w:b/>
          <w:bCs/>
        </w:rPr>
        <w:t xml:space="preserve"> </w:t>
      </w:r>
      <w:r w:rsidR="00CA57B4" w:rsidRPr="00CA5157">
        <w:rPr>
          <w:rFonts w:ascii="Segoe UI" w:hAnsi="Segoe UI" w:cs="Segoe UI"/>
          <w:b/>
          <w:bCs/>
        </w:rPr>
        <w:t>3</w:t>
      </w:r>
      <w:r w:rsidRPr="00CA5157">
        <w:rPr>
          <w:rFonts w:ascii="Segoe UI" w:hAnsi="Segoe UI" w:cs="Segoe UI"/>
          <w:b/>
          <w:bCs/>
        </w:rPr>
        <w:t xml:space="preserve"> &amp; </w:t>
      </w:r>
      <w:r w:rsidR="00067687" w:rsidRPr="00CA5157">
        <w:rPr>
          <w:rFonts w:ascii="Segoe UI" w:hAnsi="Segoe UI" w:cs="Segoe UI"/>
          <w:b/>
          <w:bCs/>
        </w:rPr>
        <w:t>4</w:t>
      </w:r>
      <w:r w:rsidR="00821809">
        <w:rPr>
          <w:rFonts w:ascii="Segoe UI" w:hAnsi="Segoe UI" w:cs="Segoe UI"/>
          <w:b/>
          <w:bCs/>
        </w:rPr>
        <w:t xml:space="preserve">: </w:t>
      </w:r>
      <w:r w:rsidR="00821809" w:rsidRPr="00B42245">
        <w:rPr>
          <w:rFonts w:ascii="Segoe UI" w:hAnsi="Segoe UI" w:cs="Segoe UI"/>
        </w:rPr>
        <w:t xml:space="preserve">Improve/ increase coordination among Rights </w:t>
      </w:r>
      <w:r w:rsidR="00821809">
        <w:rPr>
          <w:rFonts w:ascii="Segoe UI" w:hAnsi="Segoe UI" w:cs="Segoe UI"/>
        </w:rPr>
        <w:t>Based Organizations in District, s</w:t>
      </w:r>
      <w:r w:rsidR="00821809" w:rsidRPr="00B42245">
        <w:rPr>
          <w:rFonts w:ascii="Segoe UI" w:hAnsi="Segoe UI" w:cs="Segoe UI"/>
        </w:rPr>
        <w:t xml:space="preserve">trengthening </w:t>
      </w:r>
      <w:r w:rsidR="00821809">
        <w:rPr>
          <w:rFonts w:ascii="Segoe UI" w:hAnsi="Segoe UI" w:cs="Segoe UI"/>
        </w:rPr>
        <w:t>r</w:t>
      </w:r>
      <w:r w:rsidR="00821809" w:rsidRPr="00B42245">
        <w:rPr>
          <w:rFonts w:ascii="Segoe UI" w:hAnsi="Segoe UI" w:cs="Segoe UI"/>
        </w:rPr>
        <w:t xml:space="preserve">eferral </w:t>
      </w:r>
      <w:r w:rsidR="00821809">
        <w:rPr>
          <w:rFonts w:ascii="Segoe UI" w:hAnsi="Segoe UI" w:cs="Segoe UI"/>
        </w:rPr>
        <w:t>m</w:t>
      </w:r>
      <w:r w:rsidR="00821809" w:rsidRPr="00B42245">
        <w:rPr>
          <w:rFonts w:ascii="Segoe UI" w:hAnsi="Segoe UI" w:cs="Segoe UI"/>
        </w:rPr>
        <w:t>echanism</w:t>
      </w:r>
      <w:r w:rsidR="00821809">
        <w:rPr>
          <w:rFonts w:ascii="Segoe UI" w:hAnsi="Segoe UI" w:cs="Segoe UI"/>
        </w:rPr>
        <w:t xml:space="preserve"> and </w:t>
      </w:r>
      <w:r w:rsidR="00821809" w:rsidRPr="00B42245">
        <w:rPr>
          <w:rFonts w:ascii="Segoe UI" w:hAnsi="Segoe UI" w:cs="Segoe UI"/>
        </w:rPr>
        <w:t xml:space="preserve">Issues/ Challenges of organizations working on Rights of Persons with Disabilities, Minorities and </w:t>
      </w:r>
      <w:r w:rsidR="00821809">
        <w:rPr>
          <w:rFonts w:ascii="Segoe UI" w:hAnsi="Segoe UI" w:cs="Segoe UI"/>
        </w:rPr>
        <w:t xml:space="preserve">survivors of </w:t>
      </w:r>
      <w:r w:rsidR="00821809" w:rsidRPr="00B42245">
        <w:rPr>
          <w:rFonts w:ascii="Segoe UI" w:hAnsi="Segoe UI" w:cs="Segoe UI"/>
        </w:rPr>
        <w:t>GBV and suggestions to overcome them</w:t>
      </w:r>
    </w:p>
    <w:p w:rsidR="009B2BA7" w:rsidRPr="00CA5157" w:rsidRDefault="009B2BA7" w:rsidP="001F250A">
      <w:pPr>
        <w:pStyle w:val="NoSpacing"/>
        <w:jc w:val="both"/>
        <w:rPr>
          <w:rFonts w:ascii="Segoe UI" w:hAnsi="Segoe UI" w:cs="Segoe UI"/>
          <w:b/>
          <w:bCs/>
        </w:rPr>
      </w:pPr>
    </w:p>
    <w:p w:rsidR="009B2BA7" w:rsidRPr="00CA5157" w:rsidRDefault="00D66840" w:rsidP="00B216B4">
      <w:pPr>
        <w:pStyle w:val="NoSpacing"/>
        <w:numPr>
          <w:ilvl w:val="0"/>
          <w:numId w:val="13"/>
        </w:numPr>
        <w:ind w:left="180" w:hanging="270"/>
        <w:jc w:val="both"/>
        <w:rPr>
          <w:rFonts w:ascii="Segoe UI" w:hAnsi="Segoe UI" w:cs="Segoe UI"/>
        </w:rPr>
      </w:pPr>
      <w:proofErr w:type="spellStart"/>
      <w:r w:rsidRPr="00CA5157">
        <w:rPr>
          <w:rFonts w:ascii="Segoe UI" w:hAnsi="Segoe UI" w:cs="Segoe UI"/>
        </w:rPr>
        <w:t>Rizwan</w:t>
      </w:r>
      <w:proofErr w:type="spellEnd"/>
      <w:r w:rsidRPr="00CA5157">
        <w:rPr>
          <w:rFonts w:ascii="Segoe UI" w:hAnsi="Segoe UI" w:cs="Segoe UI"/>
        </w:rPr>
        <w:t xml:space="preserve"> Abbasi </w:t>
      </w:r>
      <w:r w:rsidR="00821809">
        <w:rPr>
          <w:rFonts w:ascii="Segoe UI" w:hAnsi="Segoe UI" w:cs="Segoe UI"/>
        </w:rPr>
        <w:t>from Root Work Organiza</w:t>
      </w:r>
      <w:r w:rsidR="00394FC7">
        <w:rPr>
          <w:rFonts w:ascii="Segoe UI" w:hAnsi="Segoe UI" w:cs="Segoe UI"/>
        </w:rPr>
        <w:t>tion</w:t>
      </w:r>
      <w:r w:rsidRPr="00CA5157">
        <w:rPr>
          <w:rFonts w:ascii="Segoe UI" w:hAnsi="Segoe UI" w:cs="Segoe UI"/>
        </w:rPr>
        <w:t xml:space="preserve"> </w:t>
      </w:r>
      <w:r w:rsidR="00394FC7">
        <w:rPr>
          <w:rFonts w:ascii="Segoe UI" w:hAnsi="Segoe UI" w:cs="Segoe UI"/>
        </w:rPr>
        <w:t>s</w:t>
      </w:r>
      <w:r w:rsidRPr="00CA5157">
        <w:rPr>
          <w:rFonts w:ascii="Segoe UI" w:hAnsi="Segoe UI" w:cs="Segoe UI"/>
        </w:rPr>
        <w:t>uggest</w:t>
      </w:r>
      <w:r w:rsidR="00394FC7">
        <w:rPr>
          <w:rFonts w:ascii="Segoe UI" w:hAnsi="Segoe UI" w:cs="Segoe UI"/>
        </w:rPr>
        <w:t xml:space="preserve">ed that DLAC may distribute </w:t>
      </w:r>
      <w:r w:rsidR="009B2BA7" w:rsidRPr="00CA5157">
        <w:rPr>
          <w:rFonts w:ascii="Segoe UI" w:hAnsi="Segoe UI" w:cs="Segoe UI"/>
        </w:rPr>
        <w:t>pamphlets</w:t>
      </w:r>
      <w:r w:rsidR="00394FC7">
        <w:rPr>
          <w:rFonts w:ascii="Segoe UI" w:hAnsi="Segoe UI" w:cs="Segoe UI"/>
        </w:rPr>
        <w:t>/ IEC material</w:t>
      </w:r>
      <w:r w:rsidR="009B2BA7" w:rsidRPr="00CA5157">
        <w:rPr>
          <w:rFonts w:ascii="Segoe UI" w:hAnsi="Segoe UI" w:cs="Segoe UI"/>
        </w:rPr>
        <w:t xml:space="preserve"> </w:t>
      </w:r>
      <w:r w:rsidR="00394FC7">
        <w:rPr>
          <w:rFonts w:ascii="Segoe UI" w:hAnsi="Segoe UI" w:cs="Segoe UI"/>
        </w:rPr>
        <w:t>through</w:t>
      </w:r>
      <w:r w:rsidR="009B2BA7" w:rsidRPr="00CA5157">
        <w:rPr>
          <w:rFonts w:ascii="Segoe UI" w:hAnsi="Segoe UI" w:cs="Segoe UI"/>
        </w:rPr>
        <w:t xml:space="preserve"> organization</w:t>
      </w:r>
      <w:r w:rsidR="00394FC7">
        <w:rPr>
          <w:rFonts w:ascii="Segoe UI" w:hAnsi="Segoe UI" w:cs="Segoe UI"/>
        </w:rPr>
        <w:t>s present in the meeting</w:t>
      </w:r>
      <w:r w:rsidR="009B2BA7" w:rsidRPr="00CA5157">
        <w:rPr>
          <w:rFonts w:ascii="Segoe UI" w:hAnsi="Segoe UI" w:cs="Segoe UI"/>
        </w:rPr>
        <w:t xml:space="preserve"> in their working villages</w:t>
      </w:r>
      <w:r w:rsidRPr="00CA5157">
        <w:rPr>
          <w:rFonts w:ascii="Segoe UI" w:hAnsi="Segoe UI" w:cs="Segoe UI"/>
        </w:rPr>
        <w:t xml:space="preserve"> for </w:t>
      </w:r>
      <w:r w:rsidR="00120DF0">
        <w:rPr>
          <w:rFonts w:ascii="Segoe UI" w:hAnsi="Segoe UI" w:cs="Segoe UI"/>
        </w:rPr>
        <w:t xml:space="preserve">awareness and information sharing </w:t>
      </w:r>
      <w:r w:rsidRPr="00CA5157">
        <w:rPr>
          <w:rFonts w:ascii="Segoe UI" w:hAnsi="Segoe UI" w:cs="Segoe UI"/>
        </w:rPr>
        <w:t xml:space="preserve">of Access </w:t>
      </w:r>
      <w:r w:rsidR="00CA5157" w:rsidRPr="00CA5157">
        <w:rPr>
          <w:rFonts w:ascii="Segoe UI" w:hAnsi="Segoe UI" w:cs="Segoe UI"/>
        </w:rPr>
        <w:t>t</w:t>
      </w:r>
      <w:r w:rsidRPr="00CA5157">
        <w:rPr>
          <w:rFonts w:ascii="Segoe UI" w:hAnsi="Segoe UI" w:cs="Segoe UI"/>
        </w:rPr>
        <w:t>o Justice Project.</w:t>
      </w:r>
    </w:p>
    <w:p w:rsidR="00120DF0" w:rsidRDefault="00120DF0" w:rsidP="00B216B4">
      <w:pPr>
        <w:pStyle w:val="NoSpacing"/>
        <w:ind w:left="180" w:hanging="270"/>
        <w:jc w:val="both"/>
        <w:rPr>
          <w:rFonts w:ascii="Segoe UI" w:hAnsi="Segoe UI" w:cs="Segoe UI"/>
        </w:rPr>
      </w:pPr>
    </w:p>
    <w:p w:rsidR="00D66840" w:rsidRPr="00B216B4" w:rsidRDefault="00120DF0" w:rsidP="00B216B4">
      <w:pPr>
        <w:pStyle w:val="ListParagraph"/>
        <w:numPr>
          <w:ilvl w:val="0"/>
          <w:numId w:val="13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="Segoe UI" w:hAnsi="Segoe UI" w:cs="Segoe UI"/>
        </w:rPr>
      </w:pPr>
      <w:proofErr w:type="spellStart"/>
      <w:r w:rsidRPr="00B216B4">
        <w:rPr>
          <w:rFonts w:ascii="Segoe UI" w:hAnsi="Segoe UI" w:cs="Segoe UI"/>
        </w:rPr>
        <w:t>Khalida</w:t>
      </w:r>
      <w:proofErr w:type="spellEnd"/>
      <w:r w:rsidRPr="00B216B4">
        <w:rPr>
          <w:rFonts w:ascii="Segoe UI" w:hAnsi="Segoe UI" w:cs="Segoe UI"/>
        </w:rPr>
        <w:t xml:space="preserve"> Soomro, </w:t>
      </w:r>
      <w:r w:rsidR="00CA57B4" w:rsidRPr="00B216B4">
        <w:rPr>
          <w:rFonts w:ascii="Segoe UI" w:hAnsi="Segoe UI" w:cs="Segoe UI"/>
        </w:rPr>
        <w:t xml:space="preserve">Women Protection Center Jacobabad, </w:t>
      </w:r>
      <w:r w:rsidRPr="00B216B4">
        <w:rPr>
          <w:rFonts w:ascii="Segoe UI" w:hAnsi="Segoe UI" w:cs="Segoe UI"/>
        </w:rPr>
        <w:t xml:space="preserve">assured of her complete support of the center. </w:t>
      </w:r>
      <w:r w:rsidR="00CA57B4" w:rsidRPr="00B216B4">
        <w:rPr>
          <w:rFonts w:ascii="Segoe UI" w:hAnsi="Segoe UI" w:cs="Segoe UI"/>
        </w:rPr>
        <w:t>She also offered services in any regard for the beneficiary on behalf of Protection Center saying that they are available for the betterment and empowerment of the beneficiary.</w:t>
      </w:r>
    </w:p>
    <w:p w:rsidR="00120DF0" w:rsidRPr="00B216B4" w:rsidRDefault="00D66840" w:rsidP="00B216B4">
      <w:pPr>
        <w:pStyle w:val="ListParagraph"/>
        <w:numPr>
          <w:ilvl w:val="0"/>
          <w:numId w:val="13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="Segoe UI" w:hAnsi="Segoe UI" w:cs="Segoe UI"/>
        </w:rPr>
      </w:pPr>
      <w:proofErr w:type="spellStart"/>
      <w:r w:rsidRPr="00B216B4">
        <w:rPr>
          <w:rFonts w:ascii="Segoe UI" w:hAnsi="Segoe UI" w:cs="Segoe UI"/>
        </w:rPr>
        <w:t>Nisar</w:t>
      </w:r>
      <w:proofErr w:type="spellEnd"/>
      <w:r w:rsidRPr="00B216B4">
        <w:rPr>
          <w:rFonts w:ascii="Segoe UI" w:hAnsi="Segoe UI" w:cs="Segoe UI"/>
        </w:rPr>
        <w:t xml:space="preserve"> </w:t>
      </w:r>
      <w:proofErr w:type="spellStart"/>
      <w:r w:rsidRPr="00B216B4">
        <w:rPr>
          <w:rFonts w:ascii="Segoe UI" w:hAnsi="Segoe UI" w:cs="Segoe UI"/>
        </w:rPr>
        <w:t>Gorshani</w:t>
      </w:r>
      <w:proofErr w:type="spellEnd"/>
      <w:r w:rsidRPr="00B216B4">
        <w:rPr>
          <w:rFonts w:ascii="Segoe UI" w:hAnsi="Segoe UI" w:cs="Segoe UI"/>
        </w:rPr>
        <w:t xml:space="preserve"> </w:t>
      </w:r>
      <w:r w:rsidR="00120DF0" w:rsidRPr="00B216B4">
        <w:rPr>
          <w:rFonts w:ascii="Segoe UI" w:hAnsi="Segoe UI" w:cs="Segoe UI"/>
        </w:rPr>
        <w:t xml:space="preserve">from </w:t>
      </w:r>
      <w:r w:rsidRPr="00B216B4">
        <w:rPr>
          <w:rFonts w:ascii="Segoe UI" w:hAnsi="Segoe UI" w:cs="Segoe UI"/>
        </w:rPr>
        <w:t>Pea</w:t>
      </w:r>
      <w:r w:rsidR="00120DF0" w:rsidRPr="00B216B4">
        <w:rPr>
          <w:rFonts w:ascii="Segoe UI" w:hAnsi="Segoe UI" w:cs="Segoe UI"/>
        </w:rPr>
        <w:t xml:space="preserve">ce by Youth, stressed the need to develop a mechanism for continuous coordination of all organizations working on human rights in the district. </w:t>
      </w:r>
    </w:p>
    <w:p w:rsidR="00120DF0" w:rsidRPr="00B216B4" w:rsidRDefault="00120DF0" w:rsidP="00B216B4">
      <w:pPr>
        <w:pStyle w:val="ListParagraph"/>
        <w:numPr>
          <w:ilvl w:val="0"/>
          <w:numId w:val="13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="Segoe UI" w:hAnsi="Segoe UI" w:cs="Segoe UI"/>
        </w:rPr>
      </w:pPr>
      <w:r w:rsidRPr="00B216B4">
        <w:rPr>
          <w:rFonts w:ascii="Segoe UI" w:hAnsi="Segoe UI" w:cs="Segoe UI"/>
        </w:rPr>
        <w:t xml:space="preserve">It was agreed unanimously to develop a district level justice cluster of the organizations working on human rights and call it </w:t>
      </w:r>
      <w:r w:rsidRPr="00B216B4">
        <w:rPr>
          <w:rFonts w:ascii="Segoe UI" w:hAnsi="Segoe UI" w:cs="Segoe UI"/>
          <w:b/>
        </w:rPr>
        <w:t>“Human Rights Cluster”</w:t>
      </w:r>
      <w:r w:rsidRPr="00B216B4">
        <w:rPr>
          <w:rFonts w:ascii="Segoe UI" w:hAnsi="Segoe UI" w:cs="Segoe UI"/>
        </w:rPr>
        <w:t>. It was also agreed and to develop its protocols and mechanism in the next meeting.</w:t>
      </w:r>
    </w:p>
    <w:p w:rsidR="00E54689" w:rsidRPr="00B216B4" w:rsidRDefault="00E54689" w:rsidP="00B216B4">
      <w:pPr>
        <w:pStyle w:val="ListParagraph"/>
        <w:numPr>
          <w:ilvl w:val="0"/>
          <w:numId w:val="13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="Segoe UI" w:hAnsi="Segoe UI" w:cs="Segoe UI"/>
        </w:rPr>
      </w:pPr>
      <w:r w:rsidRPr="00B216B4">
        <w:rPr>
          <w:rFonts w:ascii="Segoe UI" w:hAnsi="Segoe UI" w:cs="Segoe UI"/>
        </w:rPr>
        <w:t xml:space="preserve">Tariq Chandio </w:t>
      </w:r>
      <w:r w:rsidR="00120DF0" w:rsidRPr="00B216B4">
        <w:rPr>
          <w:rFonts w:ascii="Segoe UI" w:hAnsi="Segoe UI" w:cs="Segoe UI"/>
        </w:rPr>
        <w:t>from</w:t>
      </w:r>
      <w:r w:rsidRPr="00B216B4">
        <w:rPr>
          <w:rFonts w:ascii="Segoe UI" w:hAnsi="Segoe UI" w:cs="Segoe UI"/>
        </w:rPr>
        <w:t xml:space="preserve"> CASWA and Azam </w:t>
      </w:r>
      <w:r w:rsidR="00120DF0" w:rsidRPr="00B216B4">
        <w:rPr>
          <w:rFonts w:ascii="Segoe UI" w:hAnsi="Segoe UI" w:cs="Segoe UI"/>
        </w:rPr>
        <w:t>K</w:t>
      </w:r>
      <w:r w:rsidRPr="00B216B4">
        <w:rPr>
          <w:rFonts w:ascii="Segoe UI" w:hAnsi="Segoe UI" w:cs="Segoe UI"/>
        </w:rPr>
        <w:t>han Community Development Foundation CDF, shared both organizations has been affiliated with DLAC Jacobabad as Support Organizations</w:t>
      </w:r>
      <w:r w:rsidR="00120DF0" w:rsidRPr="00B216B4">
        <w:rPr>
          <w:rFonts w:ascii="Segoe UI" w:hAnsi="Segoe UI" w:cs="Segoe UI"/>
        </w:rPr>
        <w:t xml:space="preserve"> and would continue their support of the center.  </w:t>
      </w:r>
    </w:p>
    <w:p w:rsidR="00120DF0" w:rsidRDefault="00120DF0" w:rsidP="00120DF0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120DF0">
        <w:rPr>
          <w:rFonts w:ascii="Segoe UI" w:eastAsia="Times New Roman" w:hAnsi="Segoe UI" w:cs="Segoe UI"/>
          <w:b/>
          <w:bCs/>
          <w:color w:val="222222"/>
        </w:rPr>
        <w:t xml:space="preserve">Agenda Item 5: </w:t>
      </w:r>
      <w:r w:rsidRPr="00120DF0">
        <w:rPr>
          <w:rFonts w:ascii="Segoe UI" w:hAnsi="Segoe UI" w:cs="Segoe UI"/>
        </w:rPr>
        <w:t>Charter of Justice for Protecting Rights</w:t>
      </w:r>
    </w:p>
    <w:p w:rsidR="00120DF0" w:rsidRDefault="00120DF0" w:rsidP="00120DF0">
      <w:pPr>
        <w:shd w:val="clear" w:color="auto" w:fill="FFFFFF"/>
        <w:spacing w:after="0" w:line="240" w:lineRule="auto"/>
        <w:rPr>
          <w:rFonts w:ascii="Segoe UI" w:hAnsi="Segoe UI" w:cs="Segoe UI"/>
        </w:rPr>
      </w:pPr>
    </w:p>
    <w:p w:rsidR="000547AE" w:rsidRPr="00B216B4" w:rsidRDefault="00B216B4" w:rsidP="00B216B4">
      <w:pPr>
        <w:pStyle w:val="ListParagraph"/>
        <w:numPr>
          <w:ilvl w:val="0"/>
          <w:numId w:val="13"/>
        </w:numPr>
        <w:ind w:left="270"/>
        <w:jc w:val="both"/>
        <w:rPr>
          <w:rFonts w:ascii="Segoe UI" w:hAnsi="Segoe UI" w:cs="Segoe UI"/>
        </w:rPr>
      </w:pPr>
      <w:r w:rsidRPr="00B216B4">
        <w:rPr>
          <w:rFonts w:ascii="Segoe UI" w:hAnsi="Segoe UI" w:cs="Segoe UI"/>
        </w:rPr>
        <w:t>It was highlighted that the ultimate goal of the coordination through these meetings is to have all organizations working on human rights at a central point together to develop a Justice cluster of the district. The organizations will develop through collaborative efforts some action points to be agreed upon by all to enhance/ improve access to justice in the district</w:t>
      </w:r>
    </w:p>
    <w:p w:rsidR="000C6F47" w:rsidRDefault="000C6F47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</w:rPr>
      </w:pPr>
      <w:r w:rsidRPr="00CA5157">
        <w:rPr>
          <w:rFonts w:ascii="Segoe UI" w:eastAsia="Times New Roman" w:hAnsi="Segoe UI" w:cs="Segoe UI"/>
          <w:b/>
          <w:bCs/>
          <w:color w:val="000000"/>
        </w:rPr>
        <w:t>Action Points:</w:t>
      </w:r>
    </w:p>
    <w:p w:rsidR="00B216B4" w:rsidRPr="00CA5157" w:rsidRDefault="00B216B4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</w:rPr>
      </w:pPr>
    </w:p>
    <w:tbl>
      <w:tblPr>
        <w:tblpPr w:leftFromText="36" w:rightFromText="36" w:vertAnchor="text"/>
        <w:tblW w:w="10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2407"/>
      </w:tblGrid>
      <w:tr w:rsidR="000C6F47" w:rsidRPr="00CA5157" w:rsidTr="00B216B4">
        <w:trPr>
          <w:trHeight w:val="517"/>
        </w:trPr>
        <w:tc>
          <w:tcPr>
            <w:tcW w:w="7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0C6F47" w:rsidP="00B216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</w:rPr>
            </w:pPr>
            <w:r w:rsidRPr="00CA5157">
              <w:rPr>
                <w:rFonts w:ascii="Segoe UI" w:eastAsia="Times New Roman" w:hAnsi="Segoe UI" w:cs="Segoe UI"/>
                <w:b/>
                <w:bCs/>
                <w:color w:val="444444"/>
              </w:rPr>
              <w:t>Action(s) Required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0C6F47" w:rsidP="00B216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</w:rPr>
            </w:pPr>
            <w:r w:rsidRPr="00CA5157">
              <w:rPr>
                <w:rFonts w:ascii="Segoe UI" w:eastAsia="Times New Roman" w:hAnsi="Segoe UI" w:cs="Segoe UI"/>
                <w:b/>
                <w:bCs/>
                <w:color w:val="444444"/>
              </w:rPr>
              <w:t>Responsibility</w:t>
            </w:r>
          </w:p>
        </w:tc>
      </w:tr>
      <w:tr w:rsidR="000C6F47" w:rsidRPr="00CA5157" w:rsidTr="00B216B4">
        <w:trPr>
          <w:trHeight w:val="1120"/>
        </w:trPr>
        <w:tc>
          <w:tcPr>
            <w:tcW w:w="7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B216B4" w:rsidP="00B216B4">
            <w:pPr>
              <w:tabs>
                <w:tab w:val="right" w:pos="7969"/>
              </w:tabs>
              <w:spacing w:after="0" w:line="240" w:lineRule="auto"/>
              <w:jc w:val="both"/>
              <w:rPr>
                <w:rFonts w:ascii="Segoe UI" w:eastAsia="Times New Roman" w:hAnsi="Segoe UI" w:cs="Segoe UI"/>
                <w:color w:val="444444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Provide IEC material to organizations present in the meeting to be distributed in their communities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B216B4" w:rsidP="00B216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444444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DLAC &amp; other organizations of the district </w:t>
            </w:r>
            <w:r w:rsidR="00E25E64" w:rsidRPr="00CA5157">
              <w:rPr>
                <w:rFonts w:ascii="Segoe UI" w:eastAsia="Times New Roman" w:hAnsi="Segoe UI" w:cs="Segoe UI"/>
                <w:color w:val="000000"/>
              </w:rPr>
              <w:t xml:space="preserve"> </w:t>
            </w:r>
          </w:p>
        </w:tc>
      </w:tr>
      <w:tr w:rsidR="00A23847" w:rsidRPr="00CA5157" w:rsidTr="00B216B4">
        <w:trPr>
          <w:trHeight w:val="790"/>
        </w:trPr>
        <w:tc>
          <w:tcPr>
            <w:tcW w:w="7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3847" w:rsidRPr="00CA5157" w:rsidRDefault="00E54E5D" w:rsidP="00B216B4">
            <w:pPr>
              <w:tabs>
                <w:tab w:val="right" w:pos="7969"/>
              </w:tabs>
              <w:bidi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CA5157">
              <w:rPr>
                <w:rFonts w:ascii="Segoe UI" w:eastAsia="Times New Roman" w:hAnsi="Segoe UI" w:cs="Segoe UI"/>
                <w:color w:val="000000"/>
              </w:rPr>
              <w:t xml:space="preserve">Develop </w:t>
            </w:r>
            <w:r w:rsidR="00B216B4">
              <w:rPr>
                <w:rFonts w:ascii="Segoe UI" w:eastAsia="Times New Roman" w:hAnsi="Segoe UI" w:cs="Segoe UI"/>
                <w:color w:val="000000"/>
              </w:rPr>
              <w:t xml:space="preserve">organizations’ </w:t>
            </w:r>
            <w:r w:rsidR="00A23847" w:rsidRPr="00CA5157">
              <w:rPr>
                <w:rFonts w:ascii="Segoe UI" w:eastAsia="Times New Roman" w:hAnsi="Segoe UI" w:cs="Segoe UI"/>
                <w:color w:val="000000"/>
              </w:rPr>
              <w:t xml:space="preserve">profile and matrix </w:t>
            </w:r>
            <w:r w:rsidR="00B216B4">
              <w:rPr>
                <w:rFonts w:ascii="Segoe UI" w:eastAsia="Times New Roman" w:hAnsi="Segoe UI" w:cs="Segoe UI"/>
                <w:color w:val="000000"/>
              </w:rPr>
              <w:t>of all organizations of</w:t>
            </w:r>
            <w:r w:rsidRPr="00CA5157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A23847" w:rsidRPr="00CA5157">
              <w:rPr>
                <w:rFonts w:ascii="Segoe UI" w:eastAsia="Times New Roman" w:hAnsi="Segoe UI" w:cs="Segoe UI"/>
                <w:color w:val="000000"/>
              </w:rPr>
              <w:t xml:space="preserve"> district Human Right</w:t>
            </w:r>
            <w:r w:rsidR="00B216B4">
              <w:rPr>
                <w:rFonts w:ascii="Segoe UI" w:eastAsia="Times New Roman" w:hAnsi="Segoe UI" w:cs="Segoe UI"/>
                <w:color w:val="000000"/>
              </w:rPr>
              <w:t>s</w:t>
            </w:r>
            <w:r w:rsidR="00A23847" w:rsidRPr="00CA5157">
              <w:rPr>
                <w:rFonts w:ascii="Segoe UI" w:eastAsia="Times New Roman" w:hAnsi="Segoe UI" w:cs="Segoe UI"/>
                <w:color w:val="000000"/>
              </w:rPr>
              <w:t xml:space="preserve"> Cluster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3847" w:rsidRPr="00CA5157" w:rsidRDefault="00E25E64" w:rsidP="00B216B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CA5157">
              <w:rPr>
                <w:rFonts w:ascii="Segoe UI" w:eastAsia="Times New Roman" w:hAnsi="Segoe UI" w:cs="Segoe UI"/>
                <w:color w:val="000000"/>
              </w:rPr>
              <w:t>M</w:t>
            </w:r>
            <w:r w:rsidR="00B216B4">
              <w:rPr>
                <w:rFonts w:ascii="Segoe UI" w:eastAsia="Times New Roman" w:hAnsi="Segoe UI" w:cs="Segoe UI"/>
                <w:color w:val="000000"/>
              </w:rPr>
              <w:t xml:space="preserve">RDO-Rights </w:t>
            </w:r>
            <w:r w:rsidRPr="00CA5157">
              <w:rPr>
                <w:rFonts w:ascii="Segoe UI" w:eastAsia="Times New Roman" w:hAnsi="Segoe UI" w:cs="Segoe UI"/>
                <w:color w:val="000000"/>
              </w:rPr>
              <w:t>Based Organizations</w:t>
            </w:r>
          </w:p>
        </w:tc>
      </w:tr>
      <w:tr w:rsidR="000C6F47" w:rsidRPr="00CA5157" w:rsidTr="00B216B4">
        <w:trPr>
          <w:trHeight w:val="263"/>
        </w:trPr>
        <w:tc>
          <w:tcPr>
            <w:tcW w:w="7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E54E5D" w:rsidP="00B216B4">
            <w:pPr>
              <w:tabs>
                <w:tab w:val="left" w:pos="1915"/>
              </w:tabs>
              <w:spacing w:after="0" w:line="240" w:lineRule="auto"/>
              <w:jc w:val="both"/>
              <w:rPr>
                <w:rFonts w:ascii="Segoe UI" w:eastAsia="Times New Roman" w:hAnsi="Segoe UI" w:cs="Segoe UI"/>
                <w:color w:val="444444"/>
              </w:rPr>
            </w:pPr>
            <w:r w:rsidRPr="00CA5157">
              <w:rPr>
                <w:rFonts w:ascii="Segoe UI" w:eastAsia="Times New Roman" w:hAnsi="Segoe UI" w:cs="Segoe UI"/>
                <w:color w:val="000000"/>
              </w:rPr>
              <w:t xml:space="preserve">Next Joint Networking Meeting will be </w:t>
            </w:r>
            <w:r w:rsidR="00B216B4">
              <w:rPr>
                <w:rFonts w:ascii="Segoe UI" w:eastAsia="Times New Roman" w:hAnsi="Segoe UI" w:cs="Segoe UI"/>
                <w:color w:val="000000"/>
              </w:rPr>
              <w:t xml:space="preserve">organized </w:t>
            </w:r>
            <w:r w:rsidRPr="00CA5157">
              <w:rPr>
                <w:rFonts w:ascii="Segoe UI" w:eastAsia="Times New Roman" w:hAnsi="Segoe UI" w:cs="Segoe UI"/>
                <w:color w:val="000000"/>
              </w:rPr>
              <w:t>at LEADER Organization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F47" w:rsidRPr="00CA5157" w:rsidRDefault="00E54E5D" w:rsidP="00B216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444444"/>
              </w:rPr>
            </w:pPr>
            <w:r w:rsidRPr="00CA5157">
              <w:rPr>
                <w:rFonts w:ascii="Segoe UI" w:eastAsia="Times New Roman" w:hAnsi="Segoe UI" w:cs="Segoe UI"/>
                <w:color w:val="000000"/>
              </w:rPr>
              <w:t>LEADER</w:t>
            </w:r>
            <w:r w:rsidR="00B216B4">
              <w:rPr>
                <w:rFonts w:ascii="Segoe UI" w:eastAsia="Times New Roman" w:hAnsi="Segoe UI" w:cs="Segoe UI"/>
                <w:color w:val="000000"/>
              </w:rPr>
              <w:t xml:space="preserve"> &amp; DLAC</w:t>
            </w:r>
          </w:p>
        </w:tc>
      </w:tr>
    </w:tbl>
    <w:p w:rsidR="00490673" w:rsidRPr="00D774BE" w:rsidRDefault="000C6F47" w:rsidP="00B216B4">
      <w:pPr>
        <w:shd w:val="clear" w:color="auto" w:fill="FFFFFF"/>
        <w:spacing w:after="0" w:line="240" w:lineRule="auto"/>
        <w:rPr>
          <w:sz w:val="24"/>
          <w:szCs w:val="24"/>
        </w:rPr>
      </w:pPr>
      <w:r w:rsidRPr="00E25E64">
        <w:rPr>
          <w:rFonts w:ascii="Segoe UI" w:eastAsia="Times New Roman" w:hAnsi="Segoe UI" w:cs="Segoe UI"/>
          <w:color w:val="1F497D"/>
          <w:sz w:val="24"/>
          <w:szCs w:val="24"/>
        </w:rPr>
        <w:t> </w:t>
      </w:r>
    </w:p>
    <w:sectPr w:rsidR="00490673" w:rsidRPr="00D774BE" w:rsidSect="0049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54F"/>
    <w:multiLevelType w:val="hybridMultilevel"/>
    <w:tmpl w:val="9CB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1E5B"/>
    <w:multiLevelType w:val="hybridMultilevel"/>
    <w:tmpl w:val="981859B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1255D2B"/>
    <w:multiLevelType w:val="hybridMultilevel"/>
    <w:tmpl w:val="293A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37971"/>
    <w:multiLevelType w:val="hybridMultilevel"/>
    <w:tmpl w:val="7B56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74B2E"/>
    <w:multiLevelType w:val="hybridMultilevel"/>
    <w:tmpl w:val="AC06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82BBA"/>
    <w:multiLevelType w:val="hybridMultilevel"/>
    <w:tmpl w:val="57E2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85DDB"/>
    <w:multiLevelType w:val="hybridMultilevel"/>
    <w:tmpl w:val="C438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43DC9"/>
    <w:multiLevelType w:val="hybridMultilevel"/>
    <w:tmpl w:val="EE0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C10D2"/>
    <w:multiLevelType w:val="hybridMultilevel"/>
    <w:tmpl w:val="3244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778E3"/>
    <w:multiLevelType w:val="hybridMultilevel"/>
    <w:tmpl w:val="FC3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C6E3A"/>
    <w:multiLevelType w:val="hybridMultilevel"/>
    <w:tmpl w:val="0A2A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562341"/>
    <w:multiLevelType w:val="hybridMultilevel"/>
    <w:tmpl w:val="758C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95C34"/>
    <w:multiLevelType w:val="hybridMultilevel"/>
    <w:tmpl w:val="F65477C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7B"/>
    <w:rsid w:val="000547AE"/>
    <w:rsid w:val="00065E32"/>
    <w:rsid w:val="00067687"/>
    <w:rsid w:val="000C6F47"/>
    <w:rsid w:val="00120DF0"/>
    <w:rsid w:val="00124C96"/>
    <w:rsid w:val="001407C8"/>
    <w:rsid w:val="001F250A"/>
    <w:rsid w:val="00206BC4"/>
    <w:rsid w:val="00264964"/>
    <w:rsid w:val="002C4C83"/>
    <w:rsid w:val="00394FC7"/>
    <w:rsid w:val="00404935"/>
    <w:rsid w:val="00433B45"/>
    <w:rsid w:val="00490673"/>
    <w:rsid w:val="00496336"/>
    <w:rsid w:val="004E55D0"/>
    <w:rsid w:val="004F505A"/>
    <w:rsid w:val="005F10CD"/>
    <w:rsid w:val="00606521"/>
    <w:rsid w:val="006D0D0F"/>
    <w:rsid w:val="007719F2"/>
    <w:rsid w:val="00821809"/>
    <w:rsid w:val="00831BDF"/>
    <w:rsid w:val="009B2BA7"/>
    <w:rsid w:val="00A23847"/>
    <w:rsid w:val="00A9111F"/>
    <w:rsid w:val="00B15692"/>
    <w:rsid w:val="00B216B4"/>
    <w:rsid w:val="00B21E35"/>
    <w:rsid w:val="00B42245"/>
    <w:rsid w:val="00B80D7D"/>
    <w:rsid w:val="00C12959"/>
    <w:rsid w:val="00C40598"/>
    <w:rsid w:val="00C53551"/>
    <w:rsid w:val="00C54934"/>
    <w:rsid w:val="00CA5157"/>
    <w:rsid w:val="00CA57B4"/>
    <w:rsid w:val="00CB292E"/>
    <w:rsid w:val="00D66840"/>
    <w:rsid w:val="00D704DA"/>
    <w:rsid w:val="00D774BE"/>
    <w:rsid w:val="00D85A3A"/>
    <w:rsid w:val="00D9197B"/>
    <w:rsid w:val="00D91B34"/>
    <w:rsid w:val="00E25E64"/>
    <w:rsid w:val="00E31375"/>
    <w:rsid w:val="00E54689"/>
    <w:rsid w:val="00E54E5D"/>
    <w:rsid w:val="00F9294A"/>
    <w:rsid w:val="00FA3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C6961-319A-45DB-AEE8-DE401CA9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73"/>
  </w:style>
  <w:style w:type="paragraph" w:styleId="Heading2">
    <w:name w:val="heading 2"/>
    <w:basedOn w:val="Normal"/>
    <w:link w:val="Heading2Char"/>
    <w:uiPriority w:val="9"/>
    <w:qFormat/>
    <w:rsid w:val="000C6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D9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919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963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6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C6F47"/>
  </w:style>
  <w:style w:type="character" w:customStyle="1" w:styleId="Date1">
    <w:name w:val="Date1"/>
    <w:basedOn w:val="DefaultParagraphFont"/>
    <w:rsid w:val="000C6F47"/>
  </w:style>
  <w:style w:type="paragraph" w:styleId="BalloonText">
    <w:name w:val="Balloon Text"/>
    <w:basedOn w:val="Normal"/>
    <w:link w:val="BalloonTextChar"/>
    <w:uiPriority w:val="99"/>
    <w:semiHidden/>
    <w:unhideWhenUsed/>
    <w:rsid w:val="000C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85A3A"/>
    <w:pPr>
      <w:ind w:left="720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85A3A"/>
  </w:style>
  <w:style w:type="paragraph" w:styleId="NoSpacing">
    <w:name w:val="No Spacing"/>
    <w:link w:val="NoSpacingChar"/>
    <w:uiPriority w:val="1"/>
    <w:qFormat/>
    <w:rsid w:val="00D85A3A"/>
    <w:pPr>
      <w:spacing w:after="0" w:line="240" w:lineRule="auto"/>
    </w:pPr>
  </w:style>
  <w:style w:type="table" w:customStyle="1" w:styleId="GridTable4-Accent51">
    <w:name w:val="Grid Table 4 - Accent 51"/>
    <w:basedOn w:val="TableNormal"/>
    <w:uiPriority w:val="49"/>
    <w:rsid w:val="00E3137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5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E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E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67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078">
          <w:marLeft w:val="0"/>
          <w:marRight w:val="0"/>
          <w:marTop w:val="0"/>
          <w:marBottom w:val="288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9681">
                                  <w:marLeft w:val="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8806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3136">
                                              <w:marLeft w:val="7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7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86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21089">
                                              <w:marLeft w:val="0"/>
                                              <w:marRight w:val="0"/>
                                              <w:marTop w:val="58"/>
                                              <w:marBottom w:val="1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7203">
                                              <w:marLeft w:val="0"/>
                                              <w:marRight w:val="0"/>
                                              <w:marTop w:val="5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8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E58E-690F-4CB0-9975-FA946162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Mrdo</dc:creator>
  <cp:lastModifiedBy>Shagufta Aziz Khan</cp:lastModifiedBy>
  <cp:revision>3</cp:revision>
  <dcterms:created xsi:type="dcterms:W3CDTF">2015-03-31T12:14:00Z</dcterms:created>
  <dcterms:modified xsi:type="dcterms:W3CDTF">2015-04-04T16:11:00Z</dcterms:modified>
</cp:coreProperties>
</file>