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49" w:rsidRDefault="00551A49"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sidRPr="005E342F">
        <w:rPr>
          <w:rFonts w:ascii="Times New Roman" w:eastAsia="Times New Roman" w:hAnsi="Times New Roman" w:cs="Times New Roman"/>
          <w:b/>
          <w:bCs/>
          <w:color w:val="222222"/>
          <w:sz w:val="24"/>
          <w:szCs w:val="24"/>
        </w:rPr>
        <w:t>Minutes of Joint Networking Meeting</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Of </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Dastageer</w:t>
      </w:r>
      <w:r w:rsidR="00960323">
        <w:rPr>
          <w:rFonts w:ascii="Times New Roman" w:eastAsia="Times New Roman" w:hAnsi="Times New Roman" w:cs="Times New Roman"/>
          <w:b/>
          <w:bCs/>
          <w:color w:val="222222"/>
          <w:sz w:val="24"/>
          <w:szCs w:val="24"/>
        </w:rPr>
        <w:t xml:space="preserve"> Legal Aid Center-RCDS Nankana Sahib</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Under </w:t>
      </w:r>
    </w:p>
    <w:p w:rsidR="002E389D" w:rsidRPr="005E342F" w:rsidRDefault="002E389D" w:rsidP="00F17410">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Access to Justice for Vulnerable Populations in Pakistan Project</w:t>
      </w:r>
    </w:p>
    <w:p w:rsidR="00551A49" w:rsidRPr="00551A49" w:rsidRDefault="00551A49" w:rsidP="00551A49">
      <w:pPr>
        <w:shd w:val="clear" w:color="auto" w:fill="FFFFFF"/>
        <w:spacing w:after="0" w:line="240" w:lineRule="auto"/>
        <w:ind w:left="2160" w:firstLine="720"/>
        <w:jc w:val="center"/>
        <w:rPr>
          <w:rFonts w:ascii="Times New Roman" w:eastAsia="Times New Roman" w:hAnsi="Times New Roman" w:cs="Times New Roman"/>
          <w:color w:val="222222"/>
          <w:sz w:val="24"/>
          <w:szCs w:val="24"/>
        </w:rPr>
      </w:pPr>
      <w:r w:rsidRPr="00551A49">
        <w:rPr>
          <w:rFonts w:ascii="Times New Roman" w:eastAsia="Times New Roman" w:hAnsi="Times New Roman" w:cs="Times New Roman"/>
          <w:b/>
          <w:bCs/>
          <w:color w:val="222222"/>
          <w:sz w:val="32"/>
          <w:szCs w:val="32"/>
        </w:rPr>
        <w:t> </w:t>
      </w:r>
    </w:p>
    <w:p w:rsidR="00551A49" w:rsidRPr="005E342F" w:rsidRDefault="00551A49" w:rsidP="00F65998">
      <w:pPr>
        <w:shd w:val="clear" w:color="auto" w:fill="FFFFFF"/>
        <w:spacing w:after="0"/>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 xml:space="preserve">Minutes of the Joint Network meeting held on </w:t>
      </w:r>
      <w:r w:rsidR="00960323">
        <w:rPr>
          <w:rFonts w:ascii="Times New Roman" w:eastAsia="Times New Roman" w:hAnsi="Times New Roman" w:cs="Times New Roman"/>
          <w:color w:val="222222"/>
        </w:rPr>
        <w:t>6</w:t>
      </w:r>
      <w:r w:rsidRPr="005E342F">
        <w:rPr>
          <w:rFonts w:ascii="Times New Roman" w:eastAsia="Times New Roman" w:hAnsi="Times New Roman" w:cs="Times New Roman"/>
          <w:color w:val="222222"/>
          <w:vertAlign w:val="superscript"/>
        </w:rPr>
        <w:t>th</w:t>
      </w:r>
      <w:r w:rsidR="00960323">
        <w:rPr>
          <w:rFonts w:ascii="Times New Roman" w:eastAsia="Times New Roman" w:hAnsi="Times New Roman" w:cs="Times New Roman"/>
          <w:color w:val="222222"/>
        </w:rPr>
        <w:t> February,</w:t>
      </w:r>
      <w:r w:rsidR="00954FDC">
        <w:rPr>
          <w:rFonts w:ascii="Times New Roman" w:eastAsia="Times New Roman" w:hAnsi="Times New Roman" w:cs="Times New Roman"/>
          <w:color w:val="222222"/>
        </w:rPr>
        <w:t xml:space="preserve"> 2015, at Golden Hotel Nankana S</w:t>
      </w:r>
      <w:r w:rsidR="00960323">
        <w:rPr>
          <w:rFonts w:ascii="Times New Roman" w:eastAsia="Times New Roman" w:hAnsi="Times New Roman" w:cs="Times New Roman"/>
          <w:color w:val="222222"/>
        </w:rPr>
        <w:t>ahib</w:t>
      </w:r>
      <w:r w:rsidRPr="005E342F">
        <w:rPr>
          <w:rFonts w:ascii="Times New Roman" w:eastAsia="Times New Roman" w:hAnsi="Times New Roman" w:cs="Times New Roman"/>
          <w:color w:val="222222"/>
        </w:rPr>
        <w:t xml:space="preserve"> to share the progress update of the centers with other Rights Based Organizations (RBOs) and discuss and develop ways to increase and strengthen coordination and collaboration among these organizations within the district.</w:t>
      </w:r>
    </w:p>
    <w:p w:rsidR="00551A49" w:rsidRPr="005E342F" w:rsidRDefault="00551A49" w:rsidP="00551A49">
      <w:pPr>
        <w:shd w:val="clear" w:color="auto" w:fill="FFFFFF"/>
        <w:spacing w:after="0" w:line="240" w:lineRule="auto"/>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Background:</w:t>
      </w:r>
    </w:p>
    <w:p w:rsidR="00F17410" w:rsidRPr="005E342F" w:rsidRDefault="00F17410" w:rsidP="00551A49">
      <w:pPr>
        <w:shd w:val="clear" w:color="auto" w:fill="FFFFFF"/>
        <w:spacing w:after="0" w:line="240" w:lineRule="auto"/>
        <w:rPr>
          <w:rFonts w:ascii="Times New Roman" w:eastAsia="Times New Roman" w:hAnsi="Times New Roman" w:cs="Times New Roman"/>
          <w:b/>
          <w:bCs/>
          <w:color w:val="222222"/>
        </w:rPr>
      </w:pPr>
    </w:p>
    <w:p w:rsidR="00300BC5" w:rsidRPr="005E342F" w:rsidRDefault="00300BC5" w:rsidP="00F65998">
      <w:pPr>
        <w:jc w:val="both"/>
        <w:rPr>
          <w:rFonts w:ascii="Times New Roman" w:hAnsi="Times New Roman" w:cs="Times New Roman"/>
          <w:color w:val="000000"/>
        </w:rPr>
      </w:pPr>
      <w:r w:rsidRPr="005E342F">
        <w:rPr>
          <w:rFonts w:ascii="Times New Roman" w:hAnsi="Times New Roman" w:cs="Times New Roman"/>
        </w:rPr>
        <w:t xml:space="preserve">The basic purpose of Joint Networking Meetings is to promote and support developing partnerships and expanding networks among Dastageer Legal Aid Center </w:t>
      </w:r>
      <w:r w:rsidR="00440C82">
        <w:rPr>
          <w:rFonts w:ascii="Times New Roman" w:hAnsi="Times New Roman" w:cs="Times New Roman"/>
        </w:rPr>
        <w:t xml:space="preserve">(DLAC) </w:t>
      </w:r>
      <w:r w:rsidR="00960323">
        <w:rPr>
          <w:rFonts w:ascii="Times New Roman" w:hAnsi="Times New Roman" w:cs="Times New Roman"/>
        </w:rPr>
        <w:t xml:space="preserve">RCDS Nankana </w:t>
      </w:r>
      <w:r w:rsidR="00954FDC">
        <w:rPr>
          <w:rFonts w:ascii="Times New Roman" w:hAnsi="Times New Roman" w:cs="Times New Roman"/>
        </w:rPr>
        <w:t>S</w:t>
      </w:r>
      <w:r w:rsidR="00960323">
        <w:rPr>
          <w:rFonts w:ascii="Times New Roman" w:hAnsi="Times New Roman" w:cs="Times New Roman"/>
        </w:rPr>
        <w:t>ahib</w:t>
      </w:r>
      <w:r w:rsidR="00440C82">
        <w:rPr>
          <w:rFonts w:ascii="Times New Roman" w:hAnsi="Times New Roman" w:cs="Times New Roman"/>
        </w:rPr>
        <w:t xml:space="preserve">, </w:t>
      </w:r>
      <w:r w:rsidR="00440C82" w:rsidRPr="005E342F">
        <w:rPr>
          <w:rFonts w:ascii="Times New Roman" w:hAnsi="Times New Roman" w:cs="Times New Roman"/>
        </w:rPr>
        <w:t>Rights</w:t>
      </w:r>
      <w:r w:rsidRPr="005E342F">
        <w:rPr>
          <w:rFonts w:ascii="Times New Roman" w:hAnsi="Times New Roman" w:cs="Times New Roman"/>
        </w:rPr>
        <w:t xml:space="preserve"> Based Organizations and other relevant stakeholders of the district. The interaction will ensure collaboration</w:t>
      </w:r>
      <w:r w:rsidR="00C271BE" w:rsidRPr="005E342F">
        <w:rPr>
          <w:rFonts w:ascii="Times New Roman" w:hAnsi="Times New Roman" w:cs="Times New Roman"/>
        </w:rPr>
        <w:t xml:space="preserve">, </w:t>
      </w:r>
      <w:r w:rsidRPr="005E342F">
        <w:rPr>
          <w:rFonts w:ascii="Times New Roman" w:hAnsi="Times New Roman" w:cs="Times New Roman"/>
        </w:rPr>
        <w:t xml:space="preserve">coordination </w:t>
      </w:r>
      <w:r w:rsidRPr="005E342F">
        <w:rPr>
          <w:rFonts w:ascii="Times New Roman" w:hAnsi="Times New Roman" w:cs="Times New Roman"/>
          <w:color w:val="000000"/>
        </w:rPr>
        <w:t>and establishing network</w:t>
      </w:r>
      <w:r w:rsidR="00C271BE" w:rsidRPr="005E342F">
        <w:rPr>
          <w:rFonts w:ascii="Times New Roman" w:hAnsi="Times New Roman" w:cs="Times New Roman"/>
          <w:color w:val="000000"/>
        </w:rPr>
        <w:t>s</w:t>
      </w:r>
      <w:r w:rsidRPr="005E342F">
        <w:rPr>
          <w:rFonts w:ascii="Times New Roman" w:hAnsi="Times New Roman" w:cs="Times New Roman"/>
          <w:color w:val="000000"/>
        </w:rPr>
        <w:t xml:space="preserve"> for </w:t>
      </w:r>
      <w:r w:rsidR="00C271BE" w:rsidRPr="005E342F">
        <w:rPr>
          <w:rFonts w:ascii="Times New Roman" w:hAnsi="Times New Roman" w:cs="Times New Roman"/>
          <w:color w:val="000000"/>
        </w:rPr>
        <w:t>workers of human rights.</w:t>
      </w: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p>
    <w:p w:rsidR="00551A49"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Participants of the Meeting:</w:t>
      </w: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Pr="00954FDC" w:rsidRDefault="00954FDC" w:rsidP="00551A49">
      <w:pPr>
        <w:shd w:val="clear" w:color="auto" w:fill="FFFFFF"/>
        <w:spacing w:after="0" w:line="240" w:lineRule="auto"/>
        <w:rPr>
          <w:rFonts w:ascii="Times New Roman" w:eastAsia="Times New Roman" w:hAnsi="Times New Roman" w:cs="Times New Roman"/>
          <w:bCs/>
          <w:color w:val="222222"/>
        </w:rPr>
      </w:pPr>
      <w:r w:rsidRPr="00954FDC">
        <w:rPr>
          <w:rFonts w:ascii="Times New Roman" w:eastAsia="Times New Roman" w:hAnsi="Times New Roman" w:cs="Times New Roman"/>
          <w:bCs/>
          <w:color w:val="222222"/>
        </w:rPr>
        <w:t>Following participated in the meeting:</w:t>
      </w:r>
    </w:p>
    <w:tbl>
      <w:tblPr>
        <w:tblStyle w:val="TableGrid"/>
        <w:tblpPr w:leftFromText="180" w:rightFromText="180" w:vertAnchor="text" w:horzAnchor="margin" w:tblpXSpec="center" w:tblpY="394"/>
        <w:tblW w:w="7212" w:type="dxa"/>
        <w:tblLook w:val="04A0" w:firstRow="1" w:lastRow="0" w:firstColumn="1" w:lastColumn="0" w:noHBand="0" w:noVBand="1"/>
      </w:tblPr>
      <w:tblGrid>
        <w:gridCol w:w="532"/>
        <w:gridCol w:w="2178"/>
        <w:gridCol w:w="2060"/>
        <w:gridCol w:w="2442"/>
      </w:tblGrid>
      <w:tr w:rsidR="00FA2692" w:rsidRPr="00FA2692" w:rsidTr="008D770F">
        <w:trPr>
          <w:trHeight w:val="188"/>
        </w:trPr>
        <w:tc>
          <w:tcPr>
            <w:tcW w:w="532" w:type="dxa"/>
          </w:tcPr>
          <w:p w:rsidR="00FA2692" w:rsidRPr="00FA2692" w:rsidRDefault="00FA2692" w:rsidP="008D770F">
            <w:pPr>
              <w:jc w:val="center"/>
              <w:rPr>
                <w:rFonts w:asciiTheme="majorBidi" w:hAnsiTheme="majorBidi" w:cstheme="majorBidi"/>
                <w:bCs/>
              </w:rPr>
            </w:pPr>
            <w:r w:rsidRPr="00FA2692">
              <w:rPr>
                <w:rFonts w:asciiTheme="majorBidi" w:hAnsiTheme="majorBidi" w:cstheme="majorBidi"/>
                <w:bCs/>
              </w:rPr>
              <w:t>Sr No</w:t>
            </w:r>
          </w:p>
        </w:tc>
        <w:tc>
          <w:tcPr>
            <w:tcW w:w="2178" w:type="dxa"/>
          </w:tcPr>
          <w:p w:rsidR="00FA2692" w:rsidRPr="00FA2692" w:rsidRDefault="00FA2692" w:rsidP="008D770F">
            <w:pPr>
              <w:jc w:val="center"/>
              <w:rPr>
                <w:rFonts w:asciiTheme="majorBidi" w:hAnsiTheme="majorBidi" w:cstheme="majorBidi"/>
                <w:bCs/>
              </w:rPr>
            </w:pPr>
            <w:r w:rsidRPr="00FA2692">
              <w:rPr>
                <w:rFonts w:asciiTheme="majorBidi" w:hAnsiTheme="majorBidi" w:cstheme="majorBidi"/>
                <w:bCs/>
              </w:rPr>
              <w:t>Name</w:t>
            </w:r>
          </w:p>
        </w:tc>
        <w:tc>
          <w:tcPr>
            <w:tcW w:w="2060" w:type="dxa"/>
          </w:tcPr>
          <w:p w:rsidR="00FA2692" w:rsidRPr="00FA2692" w:rsidRDefault="00FA2692" w:rsidP="008D770F">
            <w:pPr>
              <w:jc w:val="center"/>
              <w:rPr>
                <w:rFonts w:asciiTheme="majorBidi" w:hAnsiTheme="majorBidi" w:cstheme="majorBidi"/>
                <w:bCs/>
              </w:rPr>
            </w:pPr>
            <w:r w:rsidRPr="00FA2692">
              <w:rPr>
                <w:rFonts w:asciiTheme="majorBidi" w:hAnsiTheme="majorBidi" w:cstheme="majorBidi"/>
                <w:bCs/>
              </w:rPr>
              <w:t>Designation</w:t>
            </w:r>
          </w:p>
        </w:tc>
        <w:tc>
          <w:tcPr>
            <w:tcW w:w="2442" w:type="dxa"/>
          </w:tcPr>
          <w:p w:rsidR="00FA2692" w:rsidRPr="00FA2692" w:rsidRDefault="00FA2692" w:rsidP="008D770F">
            <w:pPr>
              <w:jc w:val="center"/>
              <w:rPr>
                <w:rFonts w:asciiTheme="majorBidi" w:hAnsiTheme="majorBidi" w:cstheme="majorBidi"/>
                <w:bCs/>
              </w:rPr>
            </w:pPr>
            <w:r w:rsidRPr="00FA2692">
              <w:rPr>
                <w:rFonts w:asciiTheme="majorBidi" w:hAnsiTheme="majorBidi" w:cstheme="majorBidi"/>
                <w:bCs/>
              </w:rPr>
              <w:t>Department/ORG</w:t>
            </w:r>
          </w:p>
        </w:tc>
      </w:tr>
      <w:tr w:rsidR="00FA2692" w:rsidRPr="00FA2692" w:rsidTr="008D770F">
        <w:trPr>
          <w:trHeight w:val="197"/>
        </w:trPr>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Shazadi Arshad</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District Coordinator</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SAP- PK</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2</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Zakia Rani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G Sec</w:t>
            </w:r>
            <w:r w:rsidR="00F22281">
              <w:rPr>
                <w:rFonts w:asciiTheme="majorBidi" w:hAnsiTheme="majorBidi" w:cstheme="majorBidi"/>
                <w:bCs/>
              </w:rPr>
              <w:t>re</w:t>
            </w:r>
            <w:r w:rsidRPr="00FA2692">
              <w:rPr>
                <w:rFonts w:asciiTheme="majorBidi" w:hAnsiTheme="majorBidi" w:cstheme="majorBidi"/>
                <w:bCs/>
              </w:rPr>
              <w:t xml:space="preserve">tary </w:t>
            </w:r>
          </w:p>
        </w:tc>
        <w:tc>
          <w:tcPr>
            <w:tcW w:w="2442" w:type="dxa"/>
          </w:tcPr>
          <w:p w:rsidR="00FA2692" w:rsidRPr="00FA2692" w:rsidRDefault="00F22281" w:rsidP="008D770F">
            <w:pPr>
              <w:rPr>
                <w:rFonts w:asciiTheme="majorBidi" w:hAnsiTheme="majorBidi" w:cstheme="majorBidi"/>
                <w:bCs/>
              </w:rPr>
            </w:pPr>
            <w:r>
              <w:rPr>
                <w:rFonts w:asciiTheme="majorBidi" w:hAnsiTheme="majorBidi" w:cstheme="majorBidi"/>
                <w:bCs/>
              </w:rPr>
              <w:t>Hiyatul Hu</w:t>
            </w:r>
            <w:r w:rsidR="00757FAF">
              <w:rPr>
                <w:rFonts w:asciiTheme="majorBidi" w:hAnsiTheme="majorBidi" w:cstheme="majorBidi"/>
                <w:bCs/>
              </w:rPr>
              <w:t>da</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3</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Shaheen Fatima</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 xml:space="preserve">President </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MCH Society</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4</w:t>
            </w:r>
          </w:p>
        </w:tc>
        <w:tc>
          <w:tcPr>
            <w:tcW w:w="2178" w:type="dxa"/>
          </w:tcPr>
          <w:p w:rsidR="00FA2692" w:rsidRPr="00FA2692" w:rsidRDefault="00821351" w:rsidP="008D770F">
            <w:pPr>
              <w:rPr>
                <w:rFonts w:asciiTheme="majorBidi" w:hAnsiTheme="majorBidi" w:cstheme="majorBidi"/>
                <w:bCs/>
              </w:rPr>
            </w:pPr>
            <w:r>
              <w:rPr>
                <w:rFonts w:asciiTheme="majorBidi" w:hAnsiTheme="majorBidi" w:cstheme="majorBidi"/>
                <w:bCs/>
              </w:rPr>
              <w:t>Ghulam Jilani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President</w:t>
            </w:r>
          </w:p>
        </w:tc>
        <w:tc>
          <w:tcPr>
            <w:tcW w:w="2442" w:type="dxa"/>
          </w:tcPr>
          <w:p w:rsidR="00FA2692" w:rsidRPr="00FA2692" w:rsidRDefault="00821351" w:rsidP="008D770F">
            <w:pPr>
              <w:rPr>
                <w:rFonts w:asciiTheme="majorBidi" w:hAnsiTheme="majorBidi" w:cstheme="majorBidi"/>
                <w:bCs/>
              </w:rPr>
            </w:pPr>
            <w:r>
              <w:rPr>
                <w:rFonts w:asciiTheme="majorBidi" w:hAnsiTheme="majorBidi" w:cstheme="majorBidi"/>
                <w:bCs/>
              </w:rPr>
              <w:t>Hiyatul Huda</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5</w:t>
            </w:r>
          </w:p>
        </w:tc>
        <w:tc>
          <w:tcPr>
            <w:tcW w:w="2178"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Sadiq Ma</w:t>
            </w:r>
            <w:r w:rsidR="00821351">
              <w:rPr>
                <w:rFonts w:asciiTheme="majorBidi" w:hAnsiTheme="majorBidi" w:cstheme="majorBidi"/>
                <w:bCs/>
              </w:rPr>
              <w:t>sih</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G Sectary</w:t>
            </w:r>
          </w:p>
        </w:tc>
        <w:tc>
          <w:tcPr>
            <w:tcW w:w="2442"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 xml:space="preserve">Youth </w:t>
            </w:r>
            <w:r w:rsidR="00757FAF">
              <w:rPr>
                <w:rFonts w:asciiTheme="majorBidi" w:hAnsiTheme="majorBidi" w:cstheme="majorBidi"/>
                <w:bCs/>
              </w:rPr>
              <w:t>W</w:t>
            </w:r>
            <w:r w:rsidRPr="00FA2692">
              <w:rPr>
                <w:rFonts w:asciiTheme="majorBidi" w:hAnsiTheme="majorBidi" w:cstheme="majorBidi"/>
                <w:bCs/>
              </w:rPr>
              <w:t xml:space="preserve">elfare </w:t>
            </w:r>
            <w:r w:rsidR="00821351">
              <w:rPr>
                <w:rFonts w:asciiTheme="majorBidi" w:hAnsiTheme="majorBidi" w:cstheme="majorBidi"/>
                <w:bCs/>
              </w:rPr>
              <w:t>S</w:t>
            </w:r>
            <w:r w:rsidRPr="00FA2692">
              <w:rPr>
                <w:rFonts w:asciiTheme="majorBidi" w:hAnsiTheme="majorBidi" w:cstheme="majorBidi"/>
                <w:bCs/>
              </w:rPr>
              <w:t>ociety</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6</w:t>
            </w:r>
          </w:p>
        </w:tc>
        <w:tc>
          <w:tcPr>
            <w:tcW w:w="2178"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 xml:space="preserve">Shahid </w:t>
            </w:r>
            <w:r w:rsidR="00821351">
              <w:rPr>
                <w:rFonts w:asciiTheme="majorBidi" w:hAnsiTheme="majorBidi" w:cstheme="majorBidi"/>
                <w:bCs/>
              </w:rPr>
              <w:t>W</w:t>
            </w:r>
            <w:r w:rsidRPr="00FA2692">
              <w:rPr>
                <w:rFonts w:asciiTheme="majorBidi" w:hAnsiTheme="majorBidi" w:cstheme="majorBidi"/>
                <w:bCs/>
              </w:rPr>
              <w:t>aseer</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DDO (S W)</w:t>
            </w:r>
          </w:p>
        </w:tc>
        <w:tc>
          <w:tcPr>
            <w:tcW w:w="2442"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 xml:space="preserve">Social </w:t>
            </w:r>
            <w:r w:rsidR="00757FAF">
              <w:rPr>
                <w:rFonts w:asciiTheme="majorBidi" w:hAnsiTheme="majorBidi" w:cstheme="majorBidi"/>
                <w:bCs/>
              </w:rPr>
              <w:t>W</w:t>
            </w:r>
            <w:r w:rsidR="00821351">
              <w:rPr>
                <w:rFonts w:asciiTheme="majorBidi" w:hAnsiTheme="majorBidi" w:cstheme="majorBidi"/>
                <w:bCs/>
              </w:rPr>
              <w:t>e</w:t>
            </w:r>
            <w:r w:rsidRPr="00FA2692">
              <w:rPr>
                <w:rFonts w:asciiTheme="majorBidi" w:hAnsiTheme="majorBidi" w:cstheme="majorBidi"/>
                <w:bCs/>
              </w:rPr>
              <w:t xml:space="preserve">lfare </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7</w:t>
            </w:r>
          </w:p>
        </w:tc>
        <w:tc>
          <w:tcPr>
            <w:tcW w:w="2178" w:type="dxa"/>
          </w:tcPr>
          <w:p w:rsidR="00FA2692" w:rsidRPr="00FA2692" w:rsidRDefault="00757FAF" w:rsidP="008D770F">
            <w:pPr>
              <w:rPr>
                <w:rFonts w:asciiTheme="majorBidi" w:hAnsiTheme="majorBidi" w:cstheme="majorBidi"/>
                <w:bCs/>
              </w:rPr>
            </w:pPr>
            <w:r>
              <w:rPr>
                <w:rFonts w:asciiTheme="majorBidi" w:hAnsiTheme="majorBidi" w:cstheme="majorBidi"/>
                <w:bCs/>
              </w:rPr>
              <w:t>Sa</w:t>
            </w:r>
            <w:r w:rsidR="00FA2692" w:rsidRPr="00FA2692">
              <w:rPr>
                <w:rFonts w:asciiTheme="majorBidi" w:hAnsiTheme="majorBidi" w:cstheme="majorBidi"/>
                <w:bCs/>
              </w:rPr>
              <w:t>rfraz Hussian</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Director HR</w:t>
            </w:r>
          </w:p>
        </w:tc>
        <w:tc>
          <w:tcPr>
            <w:tcW w:w="2442" w:type="dxa"/>
          </w:tcPr>
          <w:p w:rsidR="00FA2692" w:rsidRPr="00FA2692" w:rsidRDefault="00FA2692" w:rsidP="00757FAF">
            <w:pPr>
              <w:rPr>
                <w:rFonts w:asciiTheme="majorBidi" w:hAnsiTheme="majorBidi" w:cstheme="majorBidi"/>
                <w:bCs/>
              </w:rPr>
            </w:pPr>
            <w:r w:rsidRPr="00FA2692">
              <w:rPr>
                <w:rFonts w:asciiTheme="majorBidi" w:hAnsiTheme="majorBidi" w:cstheme="majorBidi"/>
                <w:bCs/>
              </w:rPr>
              <w:t xml:space="preserve">Sanjh Preet </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8</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Aslam Ali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LFR</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Rescue1122</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9</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Kamran Ali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Si</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Rescue1122</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10</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Yasmeen</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Finance Sec</w:t>
            </w:r>
            <w:r w:rsidR="00797979">
              <w:rPr>
                <w:rFonts w:asciiTheme="majorBidi" w:hAnsiTheme="majorBidi" w:cstheme="majorBidi"/>
                <w:bCs/>
              </w:rPr>
              <w:t>re</w:t>
            </w:r>
            <w:r w:rsidRPr="00FA2692">
              <w:rPr>
                <w:rFonts w:asciiTheme="majorBidi" w:hAnsiTheme="majorBidi" w:cstheme="majorBidi"/>
                <w:bCs/>
              </w:rPr>
              <w:t>tary</w:t>
            </w:r>
          </w:p>
        </w:tc>
        <w:tc>
          <w:tcPr>
            <w:tcW w:w="2442" w:type="dxa"/>
          </w:tcPr>
          <w:p w:rsidR="00FA2692" w:rsidRPr="00FA2692" w:rsidRDefault="00757FAF" w:rsidP="008D770F">
            <w:pPr>
              <w:rPr>
                <w:rFonts w:asciiTheme="majorBidi" w:hAnsiTheme="majorBidi" w:cstheme="majorBidi"/>
                <w:bCs/>
              </w:rPr>
            </w:pPr>
            <w:r>
              <w:rPr>
                <w:rFonts w:asciiTheme="majorBidi" w:hAnsiTheme="majorBidi" w:cstheme="majorBidi"/>
                <w:bCs/>
              </w:rPr>
              <w:t>B</w:t>
            </w:r>
            <w:r w:rsidR="00821351">
              <w:rPr>
                <w:rFonts w:asciiTheme="majorBidi" w:hAnsiTheme="majorBidi" w:cstheme="majorBidi"/>
                <w:bCs/>
              </w:rPr>
              <w:t>a</w:t>
            </w:r>
            <w:r>
              <w:rPr>
                <w:rFonts w:asciiTheme="majorBidi" w:hAnsiTheme="majorBidi" w:cstheme="majorBidi"/>
                <w:bCs/>
              </w:rPr>
              <w:t xml:space="preserve">hali Mazooran </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11</w:t>
            </w:r>
          </w:p>
        </w:tc>
        <w:tc>
          <w:tcPr>
            <w:tcW w:w="2178"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 xml:space="preserve">Rana </w:t>
            </w:r>
            <w:r w:rsidR="00821351">
              <w:rPr>
                <w:rFonts w:asciiTheme="majorBidi" w:hAnsiTheme="majorBidi" w:cstheme="majorBidi"/>
                <w:bCs/>
              </w:rPr>
              <w:t>M. Siddique</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 xml:space="preserve">President </w:t>
            </w:r>
          </w:p>
        </w:tc>
        <w:tc>
          <w:tcPr>
            <w:tcW w:w="2442" w:type="dxa"/>
          </w:tcPr>
          <w:p w:rsidR="00FA2692" w:rsidRPr="00FA2692" w:rsidRDefault="00757FAF" w:rsidP="008D770F">
            <w:pPr>
              <w:rPr>
                <w:rFonts w:asciiTheme="majorBidi" w:hAnsiTheme="majorBidi" w:cstheme="majorBidi"/>
                <w:bCs/>
              </w:rPr>
            </w:pPr>
            <w:r>
              <w:rPr>
                <w:rFonts w:asciiTheme="majorBidi" w:hAnsiTheme="majorBidi" w:cstheme="majorBidi"/>
                <w:bCs/>
              </w:rPr>
              <w:t>B</w:t>
            </w:r>
            <w:r w:rsidR="00821351">
              <w:rPr>
                <w:rFonts w:asciiTheme="majorBidi" w:hAnsiTheme="majorBidi" w:cstheme="majorBidi"/>
                <w:bCs/>
              </w:rPr>
              <w:t>a</w:t>
            </w:r>
            <w:r>
              <w:rPr>
                <w:rFonts w:asciiTheme="majorBidi" w:hAnsiTheme="majorBidi" w:cstheme="majorBidi"/>
                <w:bCs/>
              </w:rPr>
              <w:t xml:space="preserve">hai Mazooran </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12</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 xml:space="preserve">Hafiza Saima </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Finance Sec</w:t>
            </w:r>
            <w:r w:rsidR="00797979">
              <w:rPr>
                <w:rFonts w:asciiTheme="majorBidi" w:hAnsiTheme="majorBidi" w:cstheme="majorBidi"/>
                <w:bCs/>
              </w:rPr>
              <w:t>re</w:t>
            </w:r>
            <w:r w:rsidRPr="00FA2692">
              <w:rPr>
                <w:rFonts w:asciiTheme="majorBidi" w:hAnsiTheme="majorBidi" w:cstheme="majorBidi"/>
                <w:bCs/>
              </w:rPr>
              <w:t xml:space="preserve">tary </w:t>
            </w:r>
          </w:p>
        </w:tc>
        <w:tc>
          <w:tcPr>
            <w:tcW w:w="2442" w:type="dxa"/>
          </w:tcPr>
          <w:p w:rsidR="00FA2692" w:rsidRPr="00FA2692" w:rsidRDefault="00757FAF" w:rsidP="008D770F">
            <w:pPr>
              <w:rPr>
                <w:rFonts w:asciiTheme="majorBidi" w:hAnsiTheme="majorBidi" w:cstheme="majorBidi"/>
                <w:bCs/>
              </w:rPr>
            </w:pPr>
            <w:r>
              <w:rPr>
                <w:rFonts w:asciiTheme="majorBidi" w:hAnsiTheme="majorBidi" w:cstheme="majorBidi"/>
                <w:bCs/>
              </w:rPr>
              <w:t>Pahchan W</w:t>
            </w:r>
            <w:r w:rsidR="00FA2692" w:rsidRPr="00FA2692">
              <w:rPr>
                <w:rFonts w:asciiTheme="majorBidi" w:hAnsiTheme="majorBidi" w:cstheme="majorBidi"/>
                <w:bCs/>
              </w:rPr>
              <w:t>elfare Society</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13</w:t>
            </w:r>
          </w:p>
        </w:tc>
        <w:tc>
          <w:tcPr>
            <w:tcW w:w="2178" w:type="dxa"/>
          </w:tcPr>
          <w:p w:rsidR="00FA2692" w:rsidRPr="00FA2692" w:rsidRDefault="00FA2692" w:rsidP="00821351">
            <w:pPr>
              <w:rPr>
                <w:rFonts w:asciiTheme="majorBidi" w:hAnsiTheme="majorBidi" w:cstheme="majorBidi"/>
                <w:bCs/>
              </w:rPr>
            </w:pPr>
            <w:r w:rsidRPr="00FA2692">
              <w:rPr>
                <w:rFonts w:asciiTheme="majorBidi" w:hAnsiTheme="majorBidi" w:cstheme="majorBidi"/>
                <w:bCs/>
              </w:rPr>
              <w:t>Ra</w:t>
            </w:r>
            <w:r w:rsidR="00821351">
              <w:rPr>
                <w:rFonts w:asciiTheme="majorBidi" w:hAnsiTheme="majorBidi" w:cstheme="majorBidi"/>
                <w:bCs/>
              </w:rPr>
              <w:t>i</w:t>
            </w:r>
            <w:r w:rsidRPr="00FA2692">
              <w:rPr>
                <w:rFonts w:asciiTheme="majorBidi" w:hAnsiTheme="majorBidi" w:cstheme="majorBidi"/>
                <w:bCs/>
              </w:rPr>
              <w:t xml:space="preserve"> Ali </w:t>
            </w:r>
            <w:r w:rsidR="00757FAF">
              <w:rPr>
                <w:rFonts w:asciiTheme="majorBidi" w:hAnsiTheme="majorBidi" w:cstheme="majorBidi"/>
                <w:bCs/>
              </w:rPr>
              <w:t>N</w:t>
            </w:r>
            <w:r w:rsidRPr="00FA2692">
              <w:rPr>
                <w:rFonts w:asciiTheme="majorBidi" w:hAnsiTheme="majorBidi" w:cstheme="majorBidi"/>
                <w:bCs/>
              </w:rPr>
              <w:t>asir</w:t>
            </w:r>
          </w:p>
        </w:tc>
        <w:tc>
          <w:tcPr>
            <w:tcW w:w="2060" w:type="dxa"/>
          </w:tcPr>
          <w:p w:rsidR="00FA2692" w:rsidRPr="00FA2692" w:rsidRDefault="00051F44" w:rsidP="008D770F">
            <w:pPr>
              <w:rPr>
                <w:rFonts w:asciiTheme="majorBidi" w:hAnsiTheme="majorBidi" w:cstheme="majorBidi"/>
                <w:bCs/>
              </w:rPr>
            </w:pPr>
            <w:r>
              <w:rPr>
                <w:rFonts w:asciiTheme="majorBidi" w:hAnsiTheme="majorBidi" w:cstheme="majorBidi"/>
                <w:bCs/>
              </w:rPr>
              <w:t>Advocate</w:t>
            </w:r>
          </w:p>
        </w:tc>
        <w:tc>
          <w:tcPr>
            <w:tcW w:w="2442" w:type="dxa"/>
          </w:tcPr>
          <w:p w:rsidR="00FA2692" w:rsidRPr="00FA2692" w:rsidRDefault="00FA2692" w:rsidP="00757FAF">
            <w:pPr>
              <w:rPr>
                <w:rFonts w:asciiTheme="majorBidi" w:hAnsiTheme="majorBidi" w:cstheme="majorBidi"/>
                <w:bCs/>
              </w:rPr>
            </w:pP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14</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Manzoor Hussian</w:t>
            </w:r>
          </w:p>
        </w:tc>
        <w:tc>
          <w:tcPr>
            <w:tcW w:w="2060" w:type="dxa"/>
          </w:tcPr>
          <w:p w:rsidR="00FA2692" w:rsidRPr="00FA2692" w:rsidRDefault="00821351" w:rsidP="00821351">
            <w:pPr>
              <w:rPr>
                <w:rFonts w:asciiTheme="majorBidi" w:hAnsiTheme="majorBidi" w:cstheme="majorBidi"/>
                <w:bCs/>
              </w:rPr>
            </w:pPr>
            <w:r>
              <w:rPr>
                <w:rFonts w:asciiTheme="majorBidi" w:hAnsiTheme="majorBidi" w:cstheme="majorBidi"/>
                <w:bCs/>
              </w:rPr>
              <w:t xml:space="preserve">Helpline </w:t>
            </w:r>
          </w:p>
        </w:tc>
        <w:tc>
          <w:tcPr>
            <w:tcW w:w="2442" w:type="dxa"/>
          </w:tcPr>
          <w:p w:rsidR="00FA2692" w:rsidRPr="00FA2692" w:rsidRDefault="00757FAF" w:rsidP="008D770F">
            <w:pPr>
              <w:rPr>
                <w:rFonts w:asciiTheme="majorBidi" w:hAnsiTheme="majorBidi" w:cstheme="majorBidi"/>
                <w:bCs/>
              </w:rPr>
            </w:pPr>
            <w:r>
              <w:rPr>
                <w:rFonts w:asciiTheme="majorBidi" w:hAnsiTheme="majorBidi" w:cstheme="majorBidi"/>
                <w:bCs/>
              </w:rPr>
              <w:t xml:space="preserve">Sanjh Preet </w:t>
            </w:r>
          </w:p>
        </w:tc>
      </w:tr>
      <w:tr w:rsidR="00FA2692" w:rsidRPr="00FA2692" w:rsidTr="008D770F">
        <w:tc>
          <w:tcPr>
            <w:tcW w:w="53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15</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Jamil Ahmad</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SCO</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RCDS</w:t>
            </w:r>
          </w:p>
        </w:tc>
      </w:tr>
      <w:tr w:rsidR="00821351" w:rsidRPr="00FA2692" w:rsidTr="008D770F">
        <w:tc>
          <w:tcPr>
            <w:tcW w:w="532" w:type="dxa"/>
          </w:tcPr>
          <w:p w:rsidR="00821351" w:rsidRPr="00FA2692" w:rsidRDefault="00821351" w:rsidP="008D770F">
            <w:pPr>
              <w:rPr>
                <w:rFonts w:asciiTheme="majorBidi" w:hAnsiTheme="majorBidi" w:cstheme="majorBidi"/>
                <w:bCs/>
              </w:rPr>
            </w:pPr>
            <w:r>
              <w:rPr>
                <w:rFonts w:asciiTheme="majorBidi" w:hAnsiTheme="majorBidi" w:cstheme="majorBidi"/>
                <w:bCs/>
              </w:rPr>
              <w:t>16</w:t>
            </w:r>
          </w:p>
        </w:tc>
        <w:tc>
          <w:tcPr>
            <w:tcW w:w="2178" w:type="dxa"/>
          </w:tcPr>
          <w:p w:rsidR="00821351" w:rsidRPr="00FA2692" w:rsidRDefault="00821351" w:rsidP="008D770F">
            <w:pPr>
              <w:rPr>
                <w:rFonts w:asciiTheme="majorBidi" w:hAnsiTheme="majorBidi" w:cstheme="majorBidi"/>
                <w:bCs/>
              </w:rPr>
            </w:pPr>
            <w:r>
              <w:rPr>
                <w:rFonts w:asciiTheme="majorBidi" w:hAnsiTheme="majorBidi" w:cstheme="majorBidi"/>
                <w:bCs/>
              </w:rPr>
              <w:t>Ali Ahmad</w:t>
            </w:r>
          </w:p>
        </w:tc>
        <w:tc>
          <w:tcPr>
            <w:tcW w:w="2060" w:type="dxa"/>
          </w:tcPr>
          <w:p w:rsidR="00821351" w:rsidRPr="00FA2692" w:rsidRDefault="00821351" w:rsidP="008D770F">
            <w:pPr>
              <w:rPr>
                <w:rFonts w:asciiTheme="majorBidi" w:hAnsiTheme="majorBidi" w:cstheme="majorBidi"/>
                <w:bCs/>
              </w:rPr>
            </w:pPr>
            <w:r>
              <w:rPr>
                <w:rFonts w:asciiTheme="majorBidi" w:hAnsiTheme="majorBidi" w:cstheme="majorBidi"/>
                <w:bCs/>
              </w:rPr>
              <w:t>Branch Manager</w:t>
            </w:r>
          </w:p>
        </w:tc>
        <w:tc>
          <w:tcPr>
            <w:tcW w:w="2442" w:type="dxa"/>
          </w:tcPr>
          <w:p w:rsidR="00821351" w:rsidRPr="00FA2692" w:rsidRDefault="00821351" w:rsidP="008D770F">
            <w:pPr>
              <w:rPr>
                <w:rFonts w:asciiTheme="majorBidi" w:hAnsiTheme="majorBidi" w:cstheme="majorBidi"/>
                <w:bCs/>
              </w:rPr>
            </w:pPr>
            <w:r>
              <w:rPr>
                <w:rFonts w:asciiTheme="majorBidi" w:hAnsiTheme="majorBidi" w:cstheme="majorBidi"/>
                <w:bCs/>
              </w:rPr>
              <w:t>RCDS</w:t>
            </w:r>
          </w:p>
        </w:tc>
      </w:tr>
      <w:tr w:rsidR="00FA2692" w:rsidRPr="00FA2692" w:rsidTr="008D770F">
        <w:tc>
          <w:tcPr>
            <w:tcW w:w="532" w:type="dxa"/>
          </w:tcPr>
          <w:p w:rsidR="00FA2692" w:rsidRPr="00FA2692" w:rsidRDefault="00821351" w:rsidP="00821351">
            <w:pPr>
              <w:rPr>
                <w:rFonts w:asciiTheme="majorBidi" w:hAnsiTheme="majorBidi" w:cstheme="majorBidi"/>
                <w:bCs/>
              </w:rPr>
            </w:pPr>
            <w:r>
              <w:rPr>
                <w:rFonts w:asciiTheme="majorBidi" w:hAnsiTheme="majorBidi" w:cstheme="majorBidi"/>
                <w:bCs/>
              </w:rPr>
              <w:t>17</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Farzand Shaique</w:t>
            </w:r>
          </w:p>
        </w:tc>
        <w:tc>
          <w:tcPr>
            <w:tcW w:w="2060" w:type="dxa"/>
          </w:tcPr>
          <w:p w:rsidR="00FA2692" w:rsidRPr="00FA2692" w:rsidRDefault="00757FAF" w:rsidP="008D770F">
            <w:pPr>
              <w:rPr>
                <w:rFonts w:asciiTheme="majorBidi" w:hAnsiTheme="majorBidi" w:cstheme="majorBidi"/>
                <w:bCs/>
              </w:rPr>
            </w:pPr>
            <w:r>
              <w:rPr>
                <w:rFonts w:asciiTheme="majorBidi" w:hAnsiTheme="majorBidi" w:cstheme="majorBidi"/>
                <w:bCs/>
              </w:rPr>
              <w:t>Vice</w:t>
            </w:r>
            <w:r w:rsidR="00FA2692" w:rsidRPr="00FA2692">
              <w:rPr>
                <w:rFonts w:asciiTheme="majorBidi" w:hAnsiTheme="majorBidi" w:cstheme="majorBidi"/>
                <w:bCs/>
              </w:rPr>
              <w:t xml:space="preserve"> President </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YMWS</w:t>
            </w:r>
          </w:p>
        </w:tc>
      </w:tr>
      <w:tr w:rsidR="00FA2692" w:rsidRPr="00FA2692" w:rsidTr="008D770F">
        <w:tc>
          <w:tcPr>
            <w:tcW w:w="532" w:type="dxa"/>
          </w:tcPr>
          <w:p w:rsidR="00FA2692" w:rsidRPr="00FA2692" w:rsidRDefault="00FA2692" w:rsidP="00821351">
            <w:pPr>
              <w:rPr>
                <w:rFonts w:asciiTheme="majorBidi" w:hAnsiTheme="majorBidi" w:cstheme="majorBidi"/>
                <w:bCs/>
              </w:rPr>
            </w:pPr>
            <w:r>
              <w:rPr>
                <w:rFonts w:asciiTheme="majorBidi" w:hAnsiTheme="majorBidi" w:cstheme="majorBidi"/>
                <w:bCs/>
              </w:rPr>
              <w:t>1</w:t>
            </w:r>
            <w:r w:rsidR="00821351">
              <w:rPr>
                <w:rFonts w:asciiTheme="majorBidi" w:hAnsiTheme="majorBidi" w:cstheme="majorBidi"/>
                <w:bCs/>
              </w:rPr>
              <w:t>8</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 Saeed Alvi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Lawyer</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821351" w:rsidP="008D770F">
            <w:pPr>
              <w:rPr>
                <w:rFonts w:asciiTheme="majorBidi" w:hAnsiTheme="majorBidi" w:cstheme="majorBidi"/>
                <w:bCs/>
              </w:rPr>
            </w:pPr>
            <w:r>
              <w:rPr>
                <w:rFonts w:asciiTheme="majorBidi" w:hAnsiTheme="majorBidi" w:cstheme="majorBidi"/>
                <w:bCs/>
              </w:rPr>
              <w:t>19</w:t>
            </w:r>
          </w:p>
        </w:tc>
        <w:tc>
          <w:tcPr>
            <w:tcW w:w="2178" w:type="dxa"/>
          </w:tcPr>
          <w:p w:rsidR="00FA2692" w:rsidRPr="00FA2692" w:rsidRDefault="00821351" w:rsidP="00797979">
            <w:pPr>
              <w:rPr>
                <w:rFonts w:asciiTheme="majorBidi" w:hAnsiTheme="majorBidi" w:cstheme="majorBidi"/>
                <w:bCs/>
              </w:rPr>
            </w:pPr>
            <w:r w:rsidRPr="00FA2692">
              <w:rPr>
                <w:rFonts w:asciiTheme="majorBidi" w:hAnsiTheme="majorBidi" w:cstheme="majorBidi"/>
                <w:bCs/>
              </w:rPr>
              <w:t>Ch.</w:t>
            </w:r>
            <w:r w:rsidR="00797979">
              <w:rPr>
                <w:rFonts w:asciiTheme="majorBidi" w:hAnsiTheme="majorBidi" w:cstheme="majorBidi"/>
                <w:bCs/>
              </w:rPr>
              <w:t xml:space="preserve"> </w:t>
            </w:r>
            <w:r w:rsidR="00FA2692" w:rsidRPr="00FA2692">
              <w:rPr>
                <w:rFonts w:asciiTheme="majorBidi" w:hAnsiTheme="majorBidi" w:cstheme="majorBidi"/>
                <w:bCs/>
              </w:rPr>
              <w:t>Nazir Ahmad Sadique</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Lawyer</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797979" w:rsidP="008D770F">
            <w:pPr>
              <w:rPr>
                <w:rFonts w:asciiTheme="majorBidi" w:hAnsiTheme="majorBidi" w:cstheme="majorBidi"/>
                <w:bCs/>
              </w:rPr>
            </w:pPr>
            <w:r>
              <w:rPr>
                <w:rFonts w:asciiTheme="majorBidi" w:hAnsiTheme="majorBidi" w:cstheme="majorBidi"/>
                <w:bCs/>
              </w:rPr>
              <w:t>20</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 .Shaihd</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RSO</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Rescue 1122</w:t>
            </w:r>
          </w:p>
        </w:tc>
      </w:tr>
      <w:tr w:rsidR="00797979" w:rsidRPr="00FA2692" w:rsidTr="008D770F">
        <w:tc>
          <w:tcPr>
            <w:tcW w:w="532" w:type="dxa"/>
          </w:tcPr>
          <w:p w:rsidR="00797979" w:rsidRDefault="00051F44" w:rsidP="008D770F">
            <w:pPr>
              <w:rPr>
                <w:rFonts w:asciiTheme="majorBidi" w:hAnsiTheme="majorBidi" w:cstheme="majorBidi"/>
                <w:bCs/>
              </w:rPr>
            </w:pPr>
            <w:r>
              <w:rPr>
                <w:rFonts w:asciiTheme="majorBidi" w:hAnsiTheme="majorBidi" w:cstheme="majorBidi"/>
                <w:bCs/>
              </w:rPr>
              <w:t>21</w:t>
            </w:r>
          </w:p>
        </w:tc>
        <w:tc>
          <w:tcPr>
            <w:tcW w:w="2178" w:type="dxa"/>
          </w:tcPr>
          <w:p w:rsidR="00797979" w:rsidRPr="00FA2692" w:rsidRDefault="00797979" w:rsidP="008D770F">
            <w:pPr>
              <w:rPr>
                <w:rFonts w:asciiTheme="majorBidi" w:hAnsiTheme="majorBidi" w:cstheme="majorBidi"/>
                <w:bCs/>
              </w:rPr>
            </w:pPr>
            <w:r>
              <w:rPr>
                <w:rFonts w:asciiTheme="majorBidi" w:hAnsiTheme="majorBidi" w:cstheme="majorBidi"/>
                <w:bCs/>
              </w:rPr>
              <w:t>R. Mahmood</w:t>
            </w:r>
          </w:p>
        </w:tc>
        <w:tc>
          <w:tcPr>
            <w:tcW w:w="2060" w:type="dxa"/>
          </w:tcPr>
          <w:p w:rsidR="00797979" w:rsidRPr="00FA2692" w:rsidRDefault="00797979" w:rsidP="008D770F">
            <w:pPr>
              <w:rPr>
                <w:rFonts w:asciiTheme="majorBidi" w:hAnsiTheme="majorBidi" w:cstheme="majorBidi"/>
                <w:bCs/>
              </w:rPr>
            </w:pPr>
            <w:r>
              <w:rPr>
                <w:rFonts w:asciiTheme="majorBidi" w:hAnsiTheme="majorBidi" w:cstheme="majorBidi"/>
                <w:bCs/>
              </w:rPr>
              <w:t>President District Bar</w:t>
            </w:r>
          </w:p>
        </w:tc>
        <w:tc>
          <w:tcPr>
            <w:tcW w:w="2442" w:type="dxa"/>
          </w:tcPr>
          <w:p w:rsidR="00797979" w:rsidRPr="00FA2692" w:rsidRDefault="00797979" w:rsidP="008D770F">
            <w:pPr>
              <w:rPr>
                <w:rFonts w:asciiTheme="majorBidi" w:hAnsiTheme="majorBidi" w:cstheme="majorBidi"/>
                <w:bCs/>
              </w:rPr>
            </w:pPr>
          </w:p>
        </w:tc>
      </w:tr>
      <w:tr w:rsidR="00FA2692" w:rsidRPr="00FA2692" w:rsidTr="008D770F">
        <w:tc>
          <w:tcPr>
            <w:tcW w:w="532" w:type="dxa"/>
          </w:tcPr>
          <w:p w:rsidR="00FA2692" w:rsidRPr="00FA2692" w:rsidRDefault="00FA2692" w:rsidP="00051F44">
            <w:pPr>
              <w:rPr>
                <w:rFonts w:asciiTheme="majorBidi" w:hAnsiTheme="majorBidi" w:cstheme="majorBidi"/>
                <w:bCs/>
              </w:rPr>
            </w:pPr>
            <w:r>
              <w:rPr>
                <w:rFonts w:asciiTheme="majorBidi" w:hAnsiTheme="majorBidi" w:cstheme="majorBidi"/>
                <w:bCs/>
              </w:rPr>
              <w:t>2</w:t>
            </w:r>
            <w:r w:rsidR="00051F44">
              <w:rPr>
                <w:rFonts w:asciiTheme="majorBidi" w:hAnsiTheme="majorBidi" w:cstheme="majorBidi"/>
                <w:bCs/>
              </w:rPr>
              <w:t>2</w:t>
            </w:r>
          </w:p>
        </w:tc>
        <w:tc>
          <w:tcPr>
            <w:tcW w:w="2178" w:type="dxa"/>
          </w:tcPr>
          <w:p w:rsidR="00FA2692" w:rsidRPr="00FA2692" w:rsidRDefault="00FA2692" w:rsidP="00757FAF">
            <w:pPr>
              <w:rPr>
                <w:rFonts w:asciiTheme="majorBidi" w:hAnsiTheme="majorBidi" w:cstheme="majorBidi"/>
                <w:bCs/>
              </w:rPr>
            </w:pPr>
            <w:r w:rsidRPr="00FA2692">
              <w:rPr>
                <w:rFonts w:asciiTheme="majorBidi" w:hAnsiTheme="majorBidi" w:cstheme="majorBidi"/>
                <w:bCs/>
              </w:rPr>
              <w:t>M</w:t>
            </w:r>
            <w:r w:rsidR="00757FAF">
              <w:rPr>
                <w:rFonts w:asciiTheme="majorBidi" w:hAnsiTheme="majorBidi" w:cstheme="majorBidi"/>
                <w:bCs/>
              </w:rPr>
              <w:t>ian</w:t>
            </w:r>
            <w:r w:rsidRPr="00FA2692">
              <w:rPr>
                <w:rFonts w:asciiTheme="majorBidi" w:hAnsiTheme="majorBidi" w:cstheme="majorBidi"/>
                <w:bCs/>
              </w:rPr>
              <w:t xml:space="preserve"> Sohial Ahmad</w:t>
            </w:r>
          </w:p>
        </w:tc>
        <w:tc>
          <w:tcPr>
            <w:tcW w:w="2060" w:type="dxa"/>
          </w:tcPr>
          <w:p w:rsidR="00FA2692" w:rsidRPr="00FA2692" w:rsidRDefault="00051F44" w:rsidP="008D770F">
            <w:pPr>
              <w:rPr>
                <w:rFonts w:asciiTheme="majorBidi" w:hAnsiTheme="majorBidi" w:cstheme="majorBidi"/>
                <w:bCs/>
              </w:rPr>
            </w:pPr>
            <w:r>
              <w:rPr>
                <w:rFonts w:asciiTheme="majorBidi" w:hAnsiTheme="majorBidi" w:cstheme="majorBidi"/>
                <w:bCs/>
              </w:rPr>
              <w:t>Advocate</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FA2692" w:rsidP="00051F44">
            <w:pPr>
              <w:rPr>
                <w:rFonts w:asciiTheme="majorBidi" w:hAnsiTheme="majorBidi" w:cstheme="majorBidi"/>
                <w:bCs/>
              </w:rPr>
            </w:pPr>
            <w:r>
              <w:rPr>
                <w:rFonts w:asciiTheme="majorBidi" w:hAnsiTheme="majorBidi" w:cstheme="majorBidi"/>
                <w:bCs/>
              </w:rPr>
              <w:t>2</w:t>
            </w:r>
            <w:r w:rsidR="00051F44">
              <w:rPr>
                <w:rFonts w:asciiTheme="majorBidi" w:hAnsiTheme="majorBidi" w:cstheme="majorBidi"/>
                <w:bCs/>
              </w:rPr>
              <w:t>3</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Qudrat Ullah Sha</w:t>
            </w:r>
            <w:r w:rsidR="00051F44">
              <w:rPr>
                <w:rFonts w:asciiTheme="majorBidi" w:hAnsiTheme="majorBidi" w:cstheme="majorBidi"/>
                <w:bCs/>
              </w:rPr>
              <w:t>h</w:t>
            </w:r>
            <w:r w:rsidRPr="00FA2692">
              <w:rPr>
                <w:rFonts w:asciiTheme="majorBidi" w:hAnsiTheme="majorBidi" w:cstheme="majorBidi"/>
                <w:bCs/>
              </w:rPr>
              <w:t xml:space="preserve">id </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G Sec</w:t>
            </w:r>
            <w:r w:rsidR="00473393">
              <w:rPr>
                <w:rFonts w:asciiTheme="majorBidi" w:hAnsiTheme="majorBidi" w:cstheme="majorBidi"/>
                <w:bCs/>
              </w:rPr>
              <w:t>re</w:t>
            </w:r>
            <w:r w:rsidRPr="00FA2692">
              <w:rPr>
                <w:rFonts w:asciiTheme="majorBidi" w:hAnsiTheme="majorBidi" w:cstheme="majorBidi"/>
                <w:bCs/>
              </w:rPr>
              <w:t xml:space="preserve">tary </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MCH</w:t>
            </w:r>
          </w:p>
        </w:tc>
      </w:tr>
      <w:tr w:rsidR="00FA2692" w:rsidRPr="00FA2692" w:rsidTr="008D770F">
        <w:tc>
          <w:tcPr>
            <w:tcW w:w="532" w:type="dxa"/>
          </w:tcPr>
          <w:p w:rsidR="00FA2692" w:rsidRPr="00FA2692" w:rsidRDefault="00FA2692" w:rsidP="00051F44">
            <w:pPr>
              <w:rPr>
                <w:rFonts w:asciiTheme="majorBidi" w:hAnsiTheme="majorBidi" w:cstheme="majorBidi"/>
                <w:bCs/>
              </w:rPr>
            </w:pPr>
            <w:r>
              <w:rPr>
                <w:rFonts w:asciiTheme="majorBidi" w:hAnsiTheme="majorBidi" w:cstheme="majorBidi"/>
                <w:bCs/>
              </w:rPr>
              <w:lastRenderedPageBreak/>
              <w:t>2</w:t>
            </w:r>
            <w:r w:rsidR="00051F44">
              <w:rPr>
                <w:rFonts w:asciiTheme="majorBidi" w:hAnsiTheme="majorBidi" w:cstheme="majorBidi"/>
                <w:bCs/>
              </w:rPr>
              <w:t>4</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Mani</w:t>
            </w:r>
            <w:r w:rsidR="00051F44">
              <w:rPr>
                <w:rFonts w:asciiTheme="majorBidi" w:hAnsiTheme="majorBidi" w:cstheme="majorBidi"/>
                <w:bCs/>
              </w:rPr>
              <w:t>n</w:t>
            </w:r>
            <w:r w:rsidRPr="00FA2692">
              <w:rPr>
                <w:rFonts w:asciiTheme="majorBidi" w:hAnsiTheme="majorBidi" w:cstheme="majorBidi"/>
                <w:bCs/>
              </w:rPr>
              <w:t>der Singh</w:t>
            </w:r>
          </w:p>
        </w:tc>
        <w:tc>
          <w:tcPr>
            <w:tcW w:w="2060" w:type="dxa"/>
          </w:tcPr>
          <w:p w:rsidR="00FA2692" w:rsidRPr="00FA2692" w:rsidRDefault="005C3979" w:rsidP="008D770F">
            <w:pPr>
              <w:rPr>
                <w:rFonts w:asciiTheme="majorBidi" w:hAnsiTheme="majorBidi" w:cstheme="majorBidi"/>
                <w:bCs/>
              </w:rPr>
            </w:pPr>
            <w:r>
              <w:rPr>
                <w:rFonts w:asciiTheme="majorBidi" w:hAnsiTheme="majorBidi" w:cstheme="majorBidi"/>
                <w:bCs/>
              </w:rPr>
              <w:t>M</w:t>
            </w:r>
            <w:r w:rsidR="00FA2692" w:rsidRPr="00FA2692">
              <w:rPr>
                <w:rFonts w:asciiTheme="majorBidi" w:hAnsiTheme="majorBidi" w:cstheme="majorBidi"/>
                <w:bCs/>
              </w:rPr>
              <w:t>ember</w:t>
            </w:r>
          </w:p>
        </w:tc>
        <w:tc>
          <w:tcPr>
            <w:tcW w:w="2442" w:type="dxa"/>
          </w:tcPr>
          <w:p w:rsidR="00FA2692" w:rsidRPr="00FA2692" w:rsidRDefault="00FA2692" w:rsidP="00473393">
            <w:pPr>
              <w:rPr>
                <w:rFonts w:asciiTheme="majorBidi" w:hAnsiTheme="majorBidi" w:cstheme="majorBidi"/>
                <w:bCs/>
              </w:rPr>
            </w:pPr>
            <w:r w:rsidRPr="00FA2692">
              <w:rPr>
                <w:rFonts w:asciiTheme="majorBidi" w:hAnsiTheme="majorBidi" w:cstheme="majorBidi"/>
                <w:bCs/>
              </w:rPr>
              <w:t xml:space="preserve">Pakistan Sikh  </w:t>
            </w:r>
            <w:r w:rsidR="00473393">
              <w:rPr>
                <w:rFonts w:asciiTheme="majorBidi" w:hAnsiTheme="majorBidi" w:cstheme="majorBidi"/>
                <w:bCs/>
              </w:rPr>
              <w:t>C</w:t>
            </w:r>
            <w:r w:rsidRPr="00FA2692">
              <w:rPr>
                <w:rFonts w:asciiTheme="majorBidi" w:hAnsiTheme="majorBidi" w:cstheme="majorBidi"/>
                <w:bCs/>
              </w:rPr>
              <w:t>ommunity</w:t>
            </w:r>
          </w:p>
        </w:tc>
      </w:tr>
      <w:tr w:rsidR="00FA2692" w:rsidRPr="00FA2692" w:rsidTr="008D770F">
        <w:tc>
          <w:tcPr>
            <w:tcW w:w="532" w:type="dxa"/>
          </w:tcPr>
          <w:p w:rsidR="00FA2692" w:rsidRPr="00FA2692" w:rsidRDefault="00FA2692" w:rsidP="00051F44">
            <w:pPr>
              <w:rPr>
                <w:rFonts w:asciiTheme="majorBidi" w:hAnsiTheme="majorBidi" w:cstheme="majorBidi"/>
                <w:bCs/>
              </w:rPr>
            </w:pPr>
            <w:r>
              <w:rPr>
                <w:rFonts w:asciiTheme="majorBidi" w:hAnsiTheme="majorBidi" w:cstheme="majorBidi"/>
                <w:bCs/>
              </w:rPr>
              <w:t>2</w:t>
            </w:r>
            <w:r w:rsidR="00051F44">
              <w:rPr>
                <w:rFonts w:asciiTheme="majorBidi" w:hAnsiTheme="majorBidi" w:cstheme="majorBidi"/>
                <w:bCs/>
              </w:rPr>
              <w:t>5</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Ali Imran</w:t>
            </w:r>
          </w:p>
        </w:tc>
        <w:tc>
          <w:tcPr>
            <w:tcW w:w="2060" w:type="dxa"/>
          </w:tcPr>
          <w:p w:rsidR="00FA2692" w:rsidRPr="00FA2692" w:rsidRDefault="00473393" w:rsidP="008D770F">
            <w:pPr>
              <w:rPr>
                <w:rFonts w:asciiTheme="majorBidi" w:hAnsiTheme="majorBidi" w:cstheme="majorBidi"/>
                <w:bCs/>
              </w:rPr>
            </w:pPr>
            <w:r>
              <w:rPr>
                <w:rFonts w:asciiTheme="majorBidi" w:hAnsiTheme="majorBidi" w:cstheme="majorBidi"/>
                <w:bCs/>
              </w:rPr>
              <w:t>Advocate</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26</w:t>
            </w:r>
          </w:p>
        </w:tc>
        <w:tc>
          <w:tcPr>
            <w:tcW w:w="2178" w:type="dxa"/>
          </w:tcPr>
          <w:p w:rsidR="00FA2692" w:rsidRPr="00FA2692" w:rsidRDefault="00FA2692" w:rsidP="00473393">
            <w:pPr>
              <w:rPr>
                <w:rFonts w:asciiTheme="majorBidi" w:hAnsiTheme="majorBidi" w:cstheme="majorBidi"/>
                <w:bCs/>
              </w:rPr>
            </w:pPr>
            <w:r w:rsidRPr="00FA2692">
              <w:rPr>
                <w:rFonts w:asciiTheme="majorBidi" w:hAnsiTheme="majorBidi" w:cstheme="majorBidi"/>
                <w:bCs/>
              </w:rPr>
              <w:t>Abdul Hameed R</w:t>
            </w:r>
            <w:r w:rsidR="00473393">
              <w:rPr>
                <w:rFonts w:asciiTheme="majorBidi" w:hAnsiTheme="majorBidi" w:cstheme="majorBidi"/>
                <w:bCs/>
              </w:rPr>
              <w:t>e</w:t>
            </w:r>
            <w:r w:rsidRPr="00FA2692">
              <w:rPr>
                <w:rFonts w:asciiTheme="majorBidi" w:hAnsiTheme="majorBidi" w:cstheme="majorBidi"/>
                <w:bCs/>
              </w:rPr>
              <w:t>hmani</w:t>
            </w:r>
          </w:p>
        </w:tc>
        <w:tc>
          <w:tcPr>
            <w:tcW w:w="2060" w:type="dxa"/>
          </w:tcPr>
          <w:p w:rsidR="00FA2692" w:rsidRPr="00FA2692" w:rsidRDefault="00473393" w:rsidP="008D770F">
            <w:pPr>
              <w:rPr>
                <w:rFonts w:asciiTheme="majorBidi" w:hAnsiTheme="majorBidi" w:cstheme="majorBidi"/>
                <w:bCs/>
              </w:rPr>
            </w:pPr>
            <w:r>
              <w:rPr>
                <w:rFonts w:asciiTheme="majorBidi" w:hAnsiTheme="majorBidi" w:cstheme="majorBidi"/>
                <w:bCs/>
              </w:rPr>
              <w:t>Social Worker</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27</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Asif Iqbal</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Reporter</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Nai Ba</w:t>
            </w:r>
            <w:r w:rsidR="005C3979">
              <w:rPr>
                <w:rFonts w:asciiTheme="majorBidi" w:hAnsiTheme="majorBidi" w:cstheme="majorBidi"/>
                <w:bCs/>
              </w:rPr>
              <w:t>a</w:t>
            </w:r>
            <w:r w:rsidRPr="00FA2692">
              <w:rPr>
                <w:rFonts w:asciiTheme="majorBidi" w:hAnsiTheme="majorBidi" w:cstheme="majorBidi"/>
                <w:bCs/>
              </w:rPr>
              <w:t>t</w:t>
            </w: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28</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Usman Zahoor</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INP</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29</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Malik Khur</w:t>
            </w:r>
            <w:r w:rsidR="00757FAF">
              <w:rPr>
                <w:rFonts w:asciiTheme="majorBidi" w:hAnsiTheme="majorBidi" w:cstheme="majorBidi"/>
                <w:bCs/>
              </w:rPr>
              <w:t>ra</w:t>
            </w:r>
            <w:r w:rsidRPr="00FA2692">
              <w:rPr>
                <w:rFonts w:asciiTheme="majorBidi" w:hAnsiTheme="majorBidi" w:cstheme="majorBidi"/>
                <w:bCs/>
              </w:rPr>
              <w:t xml:space="preserve">m </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INP</w:t>
            </w:r>
          </w:p>
        </w:tc>
        <w:tc>
          <w:tcPr>
            <w:tcW w:w="2442" w:type="dxa"/>
          </w:tcPr>
          <w:p w:rsidR="00FA2692" w:rsidRPr="00FA2692" w:rsidRDefault="00FA2692" w:rsidP="008D770F">
            <w:pPr>
              <w:rPr>
                <w:rFonts w:asciiTheme="majorBidi" w:hAnsiTheme="majorBidi" w:cstheme="majorBidi"/>
                <w:bCs/>
              </w:rPr>
            </w:pP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30</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Yasir Ali</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DLAC</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RCDS</w:t>
            </w:r>
          </w:p>
        </w:tc>
      </w:tr>
      <w:tr w:rsidR="00FA2692" w:rsidRPr="00FA2692" w:rsidTr="008D770F">
        <w:tc>
          <w:tcPr>
            <w:tcW w:w="532" w:type="dxa"/>
          </w:tcPr>
          <w:p w:rsidR="00FA2692" w:rsidRPr="00FA2692" w:rsidRDefault="00473393" w:rsidP="008D770F">
            <w:pPr>
              <w:rPr>
                <w:rFonts w:asciiTheme="majorBidi" w:hAnsiTheme="majorBidi" w:cstheme="majorBidi"/>
                <w:bCs/>
              </w:rPr>
            </w:pPr>
            <w:r>
              <w:rPr>
                <w:rFonts w:asciiTheme="majorBidi" w:hAnsiTheme="majorBidi" w:cstheme="majorBidi"/>
                <w:bCs/>
              </w:rPr>
              <w:t>31</w:t>
            </w:r>
          </w:p>
        </w:tc>
        <w:tc>
          <w:tcPr>
            <w:tcW w:w="2178"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Faraht Parveen</w:t>
            </w:r>
          </w:p>
        </w:tc>
        <w:tc>
          <w:tcPr>
            <w:tcW w:w="2060"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Center Coordinator</w:t>
            </w:r>
          </w:p>
        </w:tc>
        <w:tc>
          <w:tcPr>
            <w:tcW w:w="2442" w:type="dxa"/>
          </w:tcPr>
          <w:p w:rsidR="00FA2692" w:rsidRPr="00FA2692" w:rsidRDefault="00FA2692" w:rsidP="008D770F">
            <w:pPr>
              <w:rPr>
                <w:rFonts w:asciiTheme="majorBidi" w:hAnsiTheme="majorBidi" w:cstheme="majorBidi"/>
                <w:bCs/>
              </w:rPr>
            </w:pPr>
            <w:r w:rsidRPr="00FA2692">
              <w:rPr>
                <w:rFonts w:asciiTheme="majorBidi" w:hAnsiTheme="majorBidi" w:cstheme="majorBidi"/>
                <w:bCs/>
              </w:rPr>
              <w:t>DLAC RCDS</w:t>
            </w:r>
          </w:p>
        </w:tc>
      </w:tr>
    </w:tbl>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FA2692" w:rsidRDefault="00FA2692" w:rsidP="00551A49">
      <w:pPr>
        <w:shd w:val="clear" w:color="auto" w:fill="FFFFFF"/>
        <w:spacing w:after="0" w:line="240" w:lineRule="auto"/>
        <w:rPr>
          <w:rFonts w:ascii="Times New Roman" w:eastAsia="Times New Roman" w:hAnsi="Times New Roman" w:cs="Times New Roman"/>
          <w:b/>
          <w:bCs/>
          <w:color w:val="222222"/>
        </w:rPr>
      </w:pPr>
    </w:p>
    <w:p w:rsidR="00051F44" w:rsidRDefault="00051F44" w:rsidP="00551A49">
      <w:pPr>
        <w:shd w:val="clear" w:color="auto" w:fill="FFFFFF"/>
        <w:spacing w:after="0" w:line="240" w:lineRule="auto"/>
        <w:rPr>
          <w:rFonts w:ascii="Times New Roman" w:eastAsia="Times New Roman" w:hAnsi="Times New Roman" w:cs="Times New Roman"/>
          <w:b/>
          <w:bCs/>
          <w:color w:val="222222"/>
        </w:rPr>
      </w:pPr>
    </w:p>
    <w:p w:rsidR="00051F44" w:rsidRDefault="00051F44" w:rsidP="00551A49">
      <w:pPr>
        <w:shd w:val="clear" w:color="auto" w:fill="FFFFFF"/>
        <w:spacing w:after="0" w:line="240" w:lineRule="auto"/>
        <w:rPr>
          <w:rFonts w:ascii="Times New Roman" w:eastAsia="Times New Roman" w:hAnsi="Times New Roman" w:cs="Times New Roman"/>
          <w:b/>
          <w:bCs/>
          <w:color w:val="222222"/>
        </w:rPr>
      </w:pPr>
    </w:p>
    <w:p w:rsidR="000F3378" w:rsidRDefault="000F3378" w:rsidP="00C25E4F">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
          <w:bCs/>
          <w:color w:val="222222"/>
        </w:rPr>
        <w:t>Agenda of the Meeting:</w:t>
      </w:r>
    </w:p>
    <w:p w:rsidR="000F3378" w:rsidRDefault="000F3378" w:rsidP="000F3378">
      <w:pPr>
        <w:shd w:val="clear" w:color="auto" w:fill="FFFFFF"/>
        <w:tabs>
          <w:tab w:val="left" w:pos="6270"/>
        </w:tabs>
        <w:spacing w:after="0" w:line="240" w:lineRule="auto"/>
        <w:rPr>
          <w:rFonts w:ascii="Times New Roman" w:eastAsia="Times New Roman" w:hAnsi="Times New Roman" w:cs="Times New Roman"/>
          <w:bCs/>
          <w:color w:val="222222"/>
        </w:rPr>
      </w:pPr>
      <w:r>
        <w:rPr>
          <w:rFonts w:ascii="Times New Roman" w:eastAsia="Times New Roman" w:hAnsi="Times New Roman" w:cs="Times New Roman"/>
          <w:bCs/>
          <w:color w:val="222222"/>
        </w:rPr>
        <w:tab/>
      </w:r>
    </w:p>
    <w:p w:rsidR="00C25E4F" w:rsidRPr="005E342F" w:rsidRDefault="00C25E4F" w:rsidP="00C25E4F">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Cs/>
          <w:color w:val="222222"/>
        </w:rPr>
        <w:t>Following agenda items were discussed in the meeting:</w:t>
      </w:r>
    </w:p>
    <w:p w:rsidR="00C25E4F" w:rsidRPr="005E342F" w:rsidRDefault="00C25E4F" w:rsidP="00C25E4F">
      <w:pPr>
        <w:shd w:val="clear" w:color="auto" w:fill="FFFFFF"/>
        <w:spacing w:after="0" w:line="240" w:lineRule="auto"/>
        <w:rPr>
          <w:rFonts w:ascii="Times New Roman" w:eastAsia="Times New Roman" w:hAnsi="Times New Roman" w:cs="Times New Roman"/>
          <w:bCs/>
          <w:color w:val="222222"/>
        </w:rPr>
      </w:pPr>
    </w:p>
    <w:p w:rsidR="00C25E4F" w:rsidRPr="005E342F" w:rsidRDefault="00C25E4F" w:rsidP="00C25E4F">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
          <w:bCs/>
          <w:color w:val="222222"/>
        </w:rPr>
        <w:t xml:space="preserve">Agenda Item 1: </w:t>
      </w:r>
      <w:r w:rsidRPr="005E342F">
        <w:rPr>
          <w:rFonts w:ascii="Times New Roman" w:hAnsi="Times New Roman" w:cs="Times New Roman"/>
        </w:rPr>
        <w:t>Progress Update by DLAC</w:t>
      </w:r>
    </w:p>
    <w:p w:rsidR="00C25E4F" w:rsidRPr="005E342F" w:rsidRDefault="00C25E4F" w:rsidP="00C25E4F">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2: </w:t>
      </w:r>
      <w:r w:rsidRPr="005E342F">
        <w:rPr>
          <w:rFonts w:ascii="Times New Roman" w:hAnsi="Times New Roman" w:cs="Times New Roman"/>
        </w:rPr>
        <w:t>Improve/ increase coordination among Rights Based Organizations in District on Access to Justice Project</w:t>
      </w:r>
    </w:p>
    <w:p w:rsidR="00C271BE" w:rsidRPr="005E342F" w:rsidRDefault="00C271BE" w:rsidP="00551A49">
      <w:pPr>
        <w:shd w:val="clear" w:color="auto" w:fill="FFFFFF"/>
        <w:spacing w:after="0" w:line="240" w:lineRule="auto"/>
        <w:rPr>
          <w:rFonts w:ascii="Times New Roman" w:eastAsia="Times New Roman" w:hAnsi="Times New Roman" w:cs="Times New Roman"/>
          <w:b/>
          <w:bCs/>
          <w:color w:val="222222"/>
        </w:rPr>
      </w:pPr>
    </w:p>
    <w:p w:rsidR="00CB3CC2" w:rsidRPr="005E342F" w:rsidRDefault="00CB3CC2"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3: </w:t>
      </w:r>
      <w:r w:rsidR="000E0CA2" w:rsidRPr="005E342F">
        <w:rPr>
          <w:rFonts w:ascii="Times New Roman" w:hAnsi="Times New Roman" w:cs="Times New Roman"/>
        </w:rPr>
        <w:t>Strengthening Referral Mechanism</w:t>
      </w:r>
    </w:p>
    <w:p w:rsidR="00CB3CC2" w:rsidRPr="005E342F" w:rsidRDefault="00CB3CC2" w:rsidP="00E479E7">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4:</w:t>
      </w:r>
      <w:r w:rsidR="000E0CA2" w:rsidRPr="005E342F">
        <w:rPr>
          <w:rFonts w:ascii="Times New Roman" w:eastAsia="Times New Roman" w:hAnsi="Times New Roman" w:cs="Times New Roman"/>
          <w:b/>
          <w:bCs/>
          <w:color w:val="222222"/>
        </w:rPr>
        <w:t xml:space="preserve"> </w:t>
      </w:r>
      <w:r w:rsidR="000E0CA2" w:rsidRPr="005E342F">
        <w:rPr>
          <w:rFonts w:ascii="Times New Roman" w:hAnsi="Times New Roman" w:cs="Times New Roman"/>
        </w:rPr>
        <w:t>Issues/ Challenges of organizations working on Rights of Persons with Disabilities, Minorities and GBV and suggestions to overcome them</w:t>
      </w:r>
    </w:p>
    <w:p w:rsidR="00CB3CC2" w:rsidRPr="005E342F" w:rsidRDefault="00CB3CC2" w:rsidP="00551A49">
      <w:pPr>
        <w:shd w:val="clear" w:color="auto" w:fill="FFFFFF"/>
        <w:spacing w:after="0" w:line="240" w:lineRule="auto"/>
        <w:rPr>
          <w:rFonts w:ascii="Times New Roman" w:hAnsi="Times New Roman" w:cs="Times New Roman"/>
        </w:rPr>
      </w:pPr>
      <w:r w:rsidRPr="005E342F">
        <w:rPr>
          <w:rFonts w:ascii="Times New Roman" w:eastAsia="Times New Roman" w:hAnsi="Times New Roman" w:cs="Times New Roman"/>
          <w:b/>
          <w:bCs/>
          <w:color w:val="222222"/>
        </w:rPr>
        <w:t xml:space="preserve">Agenda Item 5: </w:t>
      </w:r>
      <w:r w:rsidR="000E0CA2" w:rsidRPr="005E342F">
        <w:rPr>
          <w:rFonts w:ascii="Times New Roman" w:hAnsi="Times New Roman" w:cs="Times New Roman"/>
        </w:rPr>
        <w:t>Charter of Justice for Protecting Rights</w:t>
      </w:r>
    </w:p>
    <w:p w:rsidR="000E0CA2" w:rsidRPr="005E342F" w:rsidRDefault="000E0CA2" w:rsidP="000E0CA2">
      <w:pPr>
        <w:rPr>
          <w:rFonts w:ascii="Times New Roman" w:hAnsi="Times New Roman" w:cs="Times New Roman"/>
        </w:rPr>
      </w:pPr>
      <w:r w:rsidRPr="005E342F">
        <w:rPr>
          <w:rFonts w:ascii="Times New Roman" w:eastAsia="Times New Roman" w:hAnsi="Times New Roman" w:cs="Times New Roman"/>
          <w:b/>
          <w:bCs/>
          <w:color w:val="222222"/>
        </w:rPr>
        <w:t xml:space="preserve">Agenda Item 6: </w:t>
      </w:r>
      <w:r w:rsidRPr="005E342F">
        <w:rPr>
          <w:rFonts w:ascii="Times New Roman" w:hAnsi="Times New Roman" w:cs="Times New Roman"/>
        </w:rPr>
        <w:t>Action Points for future meetings</w:t>
      </w:r>
    </w:p>
    <w:p w:rsidR="000E0CA2" w:rsidRPr="005E342F" w:rsidRDefault="000E0CA2" w:rsidP="000E0CA2">
      <w:pPr>
        <w:pStyle w:val="ListParagraph"/>
        <w:spacing w:after="0" w:line="360" w:lineRule="auto"/>
        <w:ind w:left="0"/>
        <w:jc w:val="both"/>
        <w:rPr>
          <w:rFonts w:ascii="Times New Roman" w:hAnsi="Times New Roman" w:cs="Times New Roman"/>
          <w:b/>
          <w:u w:val="single"/>
        </w:rPr>
      </w:pPr>
      <w:r w:rsidRPr="005E342F">
        <w:rPr>
          <w:rFonts w:ascii="Times New Roman" w:hAnsi="Times New Roman" w:cs="Times New Roman"/>
          <w:b/>
          <w:u w:val="single"/>
        </w:rPr>
        <w:t>Meeting Progress/ Key Discussion Points</w:t>
      </w:r>
    </w:p>
    <w:p w:rsidR="000E0CA2" w:rsidRPr="005E342F" w:rsidRDefault="000E0CA2" w:rsidP="000E0CA2">
      <w:pPr>
        <w:pStyle w:val="ListParagraph"/>
        <w:spacing w:after="0" w:line="360" w:lineRule="auto"/>
        <w:ind w:left="0"/>
        <w:jc w:val="both"/>
        <w:rPr>
          <w:rFonts w:ascii="Times New Roman" w:hAnsi="Times New Roman" w:cs="Times New Roman"/>
        </w:rPr>
      </w:pPr>
      <w:r w:rsidRPr="005E342F">
        <w:rPr>
          <w:rFonts w:ascii="Times New Roman" w:hAnsi="Times New Roman" w:cs="Times New Roman"/>
        </w:rPr>
        <w:t>The details of the deliberations are as follows:</w:t>
      </w:r>
    </w:p>
    <w:p w:rsidR="005E342F" w:rsidRPr="00E479E7" w:rsidRDefault="005E342F" w:rsidP="005E342F">
      <w:pPr>
        <w:shd w:val="clear" w:color="auto" w:fill="FFFFFF"/>
        <w:spacing w:after="0" w:line="240" w:lineRule="auto"/>
        <w:rPr>
          <w:rFonts w:ascii="Times New Roman" w:eastAsia="Times New Roman" w:hAnsi="Times New Roman" w:cs="Times New Roman"/>
          <w:bCs/>
          <w:color w:val="222222"/>
        </w:rPr>
      </w:pPr>
      <w:r w:rsidRPr="00E479E7">
        <w:rPr>
          <w:rFonts w:ascii="Times New Roman" w:eastAsia="Times New Roman" w:hAnsi="Times New Roman" w:cs="Times New Roman"/>
          <w:b/>
          <w:bCs/>
          <w:color w:val="222222"/>
        </w:rPr>
        <w:t xml:space="preserve">Agenda Item 1: </w:t>
      </w:r>
      <w:r w:rsidRPr="00E479E7">
        <w:rPr>
          <w:rFonts w:ascii="Times New Roman" w:hAnsi="Times New Roman" w:cs="Times New Roman"/>
        </w:rPr>
        <w:t xml:space="preserve">Progress Update by </w:t>
      </w:r>
      <w:r w:rsidR="00440C82">
        <w:rPr>
          <w:rFonts w:ascii="Times New Roman" w:hAnsi="Times New Roman" w:cs="Times New Roman"/>
        </w:rPr>
        <w:t xml:space="preserve">Dastageer Legal Aid Center (DLAC), </w:t>
      </w:r>
      <w:r w:rsidR="00111695">
        <w:rPr>
          <w:rFonts w:ascii="Times New Roman" w:hAnsi="Times New Roman" w:cs="Times New Roman"/>
        </w:rPr>
        <w:t>Nankana Sahib</w:t>
      </w:r>
    </w:p>
    <w:p w:rsidR="000E0CA2" w:rsidRDefault="000E0CA2" w:rsidP="00551A49">
      <w:pPr>
        <w:shd w:val="clear" w:color="auto" w:fill="FFFFFF"/>
        <w:spacing w:after="0" w:line="240" w:lineRule="auto"/>
        <w:rPr>
          <w:rFonts w:ascii="Times New Roman" w:eastAsia="Times New Roman" w:hAnsi="Times New Roman" w:cs="Times New Roman"/>
          <w:b/>
          <w:bCs/>
          <w:color w:val="222222"/>
        </w:rPr>
      </w:pPr>
    </w:p>
    <w:p w:rsidR="00C730DB" w:rsidRPr="00093ED5" w:rsidRDefault="00C730DB" w:rsidP="00093ED5">
      <w:pPr>
        <w:pStyle w:val="ListParagraph"/>
        <w:numPr>
          <w:ilvl w:val="0"/>
          <w:numId w:val="8"/>
        </w:numPr>
        <w:shd w:val="clear" w:color="auto" w:fill="FFFFFF"/>
        <w:spacing w:after="0"/>
        <w:ind w:left="270" w:hanging="270"/>
        <w:jc w:val="both"/>
        <w:rPr>
          <w:rFonts w:ascii="Times New Roman" w:eastAsia="Times New Roman" w:hAnsi="Times New Roman" w:cs="Times New Roman"/>
          <w:bCs/>
          <w:color w:val="222222"/>
        </w:rPr>
      </w:pPr>
      <w:r w:rsidRPr="00093ED5">
        <w:rPr>
          <w:rFonts w:ascii="Times New Roman" w:eastAsia="Times New Roman" w:hAnsi="Times New Roman" w:cs="Times New Roman"/>
          <w:bCs/>
          <w:color w:val="222222"/>
        </w:rPr>
        <w:t xml:space="preserve">The meeting was initiated by </w:t>
      </w:r>
      <w:r w:rsidR="00954FDC">
        <w:rPr>
          <w:rFonts w:ascii="Times New Roman" w:eastAsia="Times New Roman" w:hAnsi="Times New Roman" w:cs="Times New Roman"/>
          <w:bCs/>
          <w:color w:val="222222"/>
        </w:rPr>
        <w:t xml:space="preserve">introduction of </w:t>
      </w:r>
      <w:r w:rsidRPr="00093ED5">
        <w:rPr>
          <w:rFonts w:ascii="Times New Roman" w:eastAsia="Times New Roman" w:hAnsi="Times New Roman" w:cs="Times New Roman"/>
          <w:bCs/>
          <w:color w:val="222222"/>
        </w:rPr>
        <w:t>the participants and then explaining the purpose of the</w:t>
      </w:r>
      <w:r w:rsidR="00440C82" w:rsidRPr="00093ED5">
        <w:rPr>
          <w:rFonts w:ascii="Times New Roman" w:eastAsia="Times New Roman" w:hAnsi="Times New Roman" w:cs="Times New Roman"/>
          <w:bCs/>
          <w:color w:val="222222"/>
        </w:rPr>
        <w:t xml:space="preserve"> current meeting in detail. A presentation on the progress of the legal aid center was given to the participants whereby the major services provided by the center including 24/7 toll-free helpline, psychosocial support, legal aid and referral mechanism</w:t>
      </w:r>
      <w:r w:rsidR="00321785" w:rsidRPr="00093ED5">
        <w:rPr>
          <w:rFonts w:ascii="Times New Roman" w:eastAsia="Times New Roman" w:hAnsi="Times New Roman" w:cs="Times New Roman"/>
          <w:bCs/>
          <w:color w:val="222222"/>
        </w:rPr>
        <w:t xml:space="preserve"> were explained in detail</w:t>
      </w:r>
      <w:r w:rsidR="00440C82" w:rsidRPr="00093ED5">
        <w:rPr>
          <w:rFonts w:ascii="Times New Roman" w:eastAsia="Times New Roman" w:hAnsi="Times New Roman" w:cs="Times New Roman"/>
          <w:bCs/>
          <w:color w:val="222222"/>
        </w:rPr>
        <w:t>. Brief data comprising of number of beneficiaries in terms of legal assistance and court cases was also provided.</w:t>
      </w:r>
    </w:p>
    <w:p w:rsidR="00DC3879" w:rsidRDefault="00DC3879" w:rsidP="00DC3879">
      <w:pPr>
        <w:shd w:val="clear" w:color="auto" w:fill="FFFFFF"/>
        <w:spacing w:after="0" w:line="240" w:lineRule="auto"/>
        <w:ind w:left="1530" w:hanging="1530"/>
        <w:rPr>
          <w:rFonts w:ascii="Times New Roman" w:eastAsia="Times New Roman" w:hAnsi="Times New Roman" w:cs="Times New Roman"/>
          <w:b/>
          <w:bCs/>
          <w:color w:val="222222"/>
        </w:rPr>
      </w:pPr>
    </w:p>
    <w:p w:rsidR="002E389D" w:rsidRPr="005E342F" w:rsidRDefault="00DC3879" w:rsidP="002E389D">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2</w:t>
      </w:r>
      <w:r w:rsidR="002E389D">
        <w:rPr>
          <w:rFonts w:ascii="Times New Roman" w:eastAsia="Times New Roman" w:hAnsi="Times New Roman" w:cs="Times New Roman"/>
          <w:b/>
          <w:bCs/>
          <w:color w:val="222222"/>
        </w:rPr>
        <w:t xml:space="preserve"> &amp; 3</w:t>
      </w:r>
      <w:r w:rsidRPr="005E342F">
        <w:rPr>
          <w:rFonts w:ascii="Times New Roman" w:eastAsia="Times New Roman" w:hAnsi="Times New Roman" w:cs="Times New Roman"/>
          <w:b/>
          <w:bCs/>
          <w:color w:val="222222"/>
        </w:rPr>
        <w:t xml:space="preserve">: </w:t>
      </w:r>
      <w:r w:rsidRPr="005E342F">
        <w:rPr>
          <w:rFonts w:ascii="Times New Roman" w:hAnsi="Times New Roman" w:cs="Times New Roman"/>
        </w:rPr>
        <w:t>Improve/ increase coordination among Rights Based Organizations in District on Access to Justice Project</w:t>
      </w:r>
      <w:r w:rsidR="002E389D">
        <w:rPr>
          <w:rFonts w:ascii="Times New Roman" w:hAnsi="Times New Roman" w:cs="Times New Roman"/>
        </w:rPr>
        <w:t xml:space="preserve"> and </w:t>
      </w:r>
      <w:r w:rsidR="002E389D" w:rsidRPr="005E342F">
        <w:rPr>
          <w:rFonts w:ascii="Times New Roman" w:hAnsi="Times New Roman" w:cs="Times New Roman"/>
        </w:rPr>
        <w:t>Strengthening Referral Mechanism</w:t>
      </w:r>
    </w:p>
    <w:p w:rsidR="00DC3879" w:rsidRPr="005E342F" w:rsidRDefault="00DC3879" w:rsidP="00DC3879">
      <w:pPr>
        <w:shd w:val="clear" w:color="auto" w:fill="FFFFFF"/>
        <w:spacing w:after="0" w:line="240" w:lineRule="auto"/>
        <w:ind w:left="1530" w:hanging="1530"/>
        <w:rPr>
          <w:rFonts w:ascii="Times New Roman" w:eastAsia="Times New Roman" w:hAnsi="Times New Roman" w:cs="Times New Roman"/>
          <w:b/>
          <w:bCs/>
          <w:color w:val="222222"/>
        </w:rPr>
      </w:pPr>
    </w:p>
    <w:p w:rsidR="009869A6" w:rsidRPr="00093ED5" w:rsidRDefault="00111695" w:rsidP="00093ED5">
      <w:pPr>
        <w:pStyle w:val="ListParagraph"/>
        <w:numPr>
          <w:ilvl w:val="0"/>
          <w:numId w:val="8"/>
        </w:numPr>
        <w:ind w:left="270" w:hanging="270"/>
        <w:jc w:val="both"/>
        <w:rPr>
          <w:rFonts w:ascii="Times New Roman" w:hAnsi="Times New Roman" w:cs="Times New Roman"/>
        </w:rPr>
      </w:pPr>
      <w:r>
        <w:rPr>
          <w:rFonts w:ascii="Times New Roman" w:hAnsi="Times New Roman" w:cs="Times New Roman"/>
        </w:rPr>
        <w:t xml:space="preserve">Farhat Praveen, Center </w:t>
      </w:r>
      <w:r w:rsidR="009869A6" w:rsidRPr="00093ED5">
        <w:rPr>
          <w:rFonts w:ascii="Times New Roman" w:hAnsi="Times New Roman" w:cs="Times New Roman"/>
        </w:rPr>
        <w:t xml:space="preserve"> </w:t>
      </w:r>
      <w:r w:rsidR="00954FDC">
        <w:rPr>
          <w:rFonts w:ascii="Times New Roman" w:hAnsi="Times New Roman" w:cs="Times New Roman"/>
        </w:rPr>
        <w:t>Coordinator, DLAC-RCDS</w:t>
      </w:r>
      <w:r w:rsidR="009869A6" w:rsidRPr="00093ED5">
        <w:rPr>
          <w:rFonts w:ascii="Times New Roman" w:hAnsi="Times New Roman" w:cs="Times New Roman"/>
        </w:rPr>
        <w:t xml:space="preserve"> </w:t>
      </w:r>
      <w:r w:rsidR="002E389D" w:rsidRPr="00093ED5">
        <w:rPr>
          <w:rFonts w:ascii="Times New Roman" w:hAnsi="Times New Roman" w:cs="Times New Roman"/>
        </w:rPr>
        <w:t xml:space="preserve">highlighted the need for developing </w:t>
      </w:r>
      <w:r w:rsidR="009869A6" w:rsidRPr="00093ED5">
        <w:rPr>
          <w:rFonts w:ascii="Times New Roman" w:hAnsi="Times New Roman" w:cs="Times New Roman"/>
        </w:rPr>
        <w:t xml:space="preserve">referral protocols while getting the clients through referral mechanism </w:t>
      </w:r>
      <w:r w:rsidR="00592D3F" w:rsidRPr="00093ED5">
        <w:rPr>
          <w:rFonts w:ascii="Times New Roman" w:hAnsi="Times New Roman" w:cs="Times New Roman"/>
        </w:rPr>
        <w:t xml:space="preserve">from various organizations/ institutes including sharing the amount of </w:t>
      </w:r>
      <w:r w:rsidR="009869A6" w:rsidRPr="00093ED5">
        <w:rPr>
          <w:rFonts w:ascii="Times New Roman" w:hAnsi="Times New Roman" w:cs="Times New Roman"/>
        </w:rPr>
        <w:t xml:space="preserve">information </w:t>
      </w:r>
      <w:r w:rsidR="00592D3F" w:rsidRPr="00093ED5">
        <w:rPr>
          <w:rFonts w:ascii="Times New Roman" w:hAnsi="Times New Roman" w:cs="Times New Roman"/>
        </w:rPr>
        <w:t xml:space="preserve">about </w:t>
      </w:r>
      <w:r w:rsidR="009869A6" w:rsidRPr="00093ED5">
        <w:rPr>
          <w:rFonts w:ascii="Times New Roman" w:hAnsi="Times New Roman" w:cs="Times New Roman"/>
        </w:rPr>
        <w:t xml:space="preserve">the </w:t>
      </w:r>
      <w:r w:rsidR="00592D3F" w:rsidRPr="00093ED5">
        <w:rPr>
          <w:rFonts w:ascii="Times New Roman" w:hAnsi="Times New Roman" w:cs="Times New Roman"/>
        </w:rPr>
        <w:t xml:space="preserve">court case of the </w:t>
      </w:r>
      <w:r w:rsidR="009869A6" w:rsidRPr="00093ED5">
        <w:rPr>
          <w:rFonts w:ascii="Times New Roman" w:hAnsi="Times New Roman" w:cs="Times New Roman"/>
        </w:rPr>
        <w:t xml:space="preserve">clients </w:t>
      </w:r>
      <w:r w:rsidR="00592D3F" w:rsidRPr="00093ED5">
        <w:rPr>
          <w:rFonts w:ascii="Times New Roman" w:hAnsi="Times New Roman" w:cs="Times New Roman"/>
        </w:rPr>
        <w:t>with that organization.</w:t>
      </w:r>
    </w:p>
    <w:p w:rsidR="009869A6" w:rsidRPr="00093ED5" w:rsidRDefault="00111695" w:rsidP="00093ED5">
      <w:pPr>
        <w:pStyle w:val="ListParagraph"/>
        <w:numPr>
          <w:ilvl w:val="0"/>
          <w:numId w:val="8"/>
        </w:numPr>
        <w:ind w:left="270" w:hanging="270"/>
        <w:jc w:val="both"/>
        <w:rPr>
          <w:rFonts w:ascii="Times New Roman" w:hAnsi="Times New Roman" w:cs="Times New Roman"/>
        </w:rPr>
      </w:pPr>
      <w:r>
        <w:rPr>
          <w:rFonts w:ascii="Times New Roman" w:hAnsi="Times New Roman" w:cs="Times New Roman"/>
        </w:rPr>
        <w:t>Usman Zahoor</w:t>
      </w:r>
      <w:r w:rsidR="00592D3F" w:rsidRPr="00093ED5">
        <w:rPr>
          <w:rFonts w:ascii="Times New Roman" w:hAnsi="Times New Roman" w:cs="Times New Roman"/>
        </w:rPr>
        <w:t xml:space="preserve">, </w:t>
      </w:r>
      <w:r w:rsidR="009869A6" w:rsidRPr="00093ED5">
        <w:rPr>
          <w:rFonts w:ascii="Times New Roman" w:hAnsi="Times New Roman" w:cs="Times New Roman"/>
        </w:rPr>
        <w:t xml:space="preserve">Insaf Network Pakistan, </w:t>
      </w:r>
      <w:r w:rsidR="00592D3F" w:rsidRPr="00093ED5">
        <w:rPr>
          <w:rFonts w:ascii="Times New Roman" w:hAnsi="Times New Roman" w:cs="Times New Roman"/>
        </w:rPr>
        <w:t>reiterated in strengthening</w:t>
      </w:r>
      <w:r w:rsidR="009869A6" w:rsidRPr="00093ED5">
        <w:rPr>
          <w:rFonts w:ascii="Times New Roman" w:hAnsi="Times New Roman" w:cs="Times New Roman"/>
        </w:rPr>
        <w:t xml:space="preserve"> coordination with </w:t>
      </w:r>
      <w:r w:rsidR="00592D3F" w:rsidRPr="00093ED5">
        <w:rPr>
          <w:rFonts w:ascii="Times New Roman" w:hAnsi="Times New Roman" w:cs="Times New Roman"/>
        </w:rPr>
        <w:t xml:space="preserve">all stakeholders of the project in the district including </w:t>
      </w:r>
      <w:r w:rsidR="009869A6" w:rsidRPr="00093ED5">
        <w:rPr>
          <w:rFonts w:ascii="Times New Roman" w:hAnsi="Times New Roman" w:cs="Times New Roman"/>
        </w:rPr>
        <w:t xml:space="preserve">the Government </w:t>
      </w:r>
      <w:r w:rsidR="00954FDC">
        <w:rPr>
          <w:rFonts w:ascii="Times New Roman" w:hAnsi="Times New Roman" w:cs="Times New Roman"/>
        </w:rPr>
        <w:t>D</w:t>
      </w:r>
      <w:r w:rsidR="009869A6" w:rsidRPr="00093ED5">
        <w:rPr>
          <w:rFonts w:ascii="Times New Roman" w:hAnsi="Times New Roman" w:cs="Times New Roman"/>
        </w:rPr>
        <w:t xml:space="preserve">epartments, </w:t>
      </w:r>
      <w:r w:rsidR="00954FDC">
        <w:rPr>
          <w:rFonts w:ascii="Times New Roman" w:hAnsi="Times New Roman" w:cs="Times New Roman"/>
        </w:rPr>
        <w:t xml:space="preserve">Judiciary, </w:t>
      </w:r>
      <w:r w:rsidR="009869A6" w:rsidRPr="00093ED5">
        <w:rPr>
          <w:rFonts w:ascii="Times New Roman" w:hAnsi="Times New Roman" w:cs="Times New Roman"/>
        </w:rPr>
        <w:t>right</w:t>
      </w:r>
      <w:r w:rsidR="00592D3F" w:rsidRPr="00093ED5">
        <w:rPr>
          <w:rFonts w:ascii="Times New Roman" w:hAnsi="Times New Roman" w:cs="Times New Roman"/>
        </w:rPr>
        <w:t>s</w:t>
      </w:r>
      <w:r w:rsidR="009869A6" w:rsidRPr="00093ED5">
        <w:rPr>
          <w:rFonts w:ascii="Times New Roman" w:hAnsi="Times New Roman" w:cs="Times New Roman"/>
        </w:rPr>
        <w:t xml:space="preserve"> based organizations, judiciary </w:t>
      </w:r>
      <w:r w:rsidR="00592D3F" w:rsidRPr="00093ED5">
        <w:rPr>
          <w:rFonts w:ascii="Times New Roman" w:hAnsi="Times New Roman" w:cs="Times New Roman"/>
        </w:rPr>
        <w:t xml:space="preserve">bar associations etc. </w:t>
      </w:r>
    </w:p>
    <w:p w:rsidR="00D07DFF" w:rsidRPr="00093ED5" w:rsidRDefault="00111695" w:rsidP="00757FAF">
      <w:pPr>
        <w:pStyle w:val="ListParagraph"/>
        <w:numPr>
          <w:ilvl w:val="0"/>
          <w:numId w:val="8"/>
        </w:numPr>
        <w:ind w:left="270" w:hanging="270"/>
        <w:jc w:val="both"/>
        <w:rPr>
          <w:rFonts w:ascii="Times New Roman" w:hAnsi="Times New Roman" w:cs="Times New Roman"/>
        </w:rPr>
      </w:pPr>
      <w:r>
        <w:rPr>
          <w:rFonts w:ascii="Times New Roman" w:hAnsi="Times New Roman" w:cs="Times New Roman"/>
        </w:rPr>
        <w:lastRenderedPageBreak/>
        <w:t>S</w:t>
      </w:r>
      <w:r w:rsidR="00790552">
        <w:rPr>
          <w:rFonts w:ascii="Times New Roman" w:hAnsi="Times New Roman" w:cs="Times New Roman"/>
        </w:rPr>
        <w:t>a</w:t>
      </w:r>
      <w:r>
        <w:rPr>
          <w:rFonts w:ascii="Times New Roman" w:hAnsi="Times New Roman" w:cs="Times New Roman"/>
        </w:rPr>
        <w:t xml:space="preserve">rfraz Ahmad Qadri, </w:t>
      </w:r>
      <w:r w:rsidR="00757FAF">
        <w:rPr>
          <w:rFonts w:ascii="Times New Roman" w:hAnsi="Times New Roman" w:cs="Times New Roman"/>
        </w:rPr>
        <w:t>Sanjh Preet</w:t>
      </w:r>
      <w:r w:rsidR="000F3378">
        <w:rPr>
          <w:rFonts w:ascii="Times New Roman" w:hAnsi="Times New Roman" w:cs="Times New Roman"/>
        </w:rPr>
        <w:t xml:space="preserve"> </w:t>
      </w:r>
      <w:r w:rsidR="000F3378" w:rsidRPr="00093ED5">
        <w:rPr>
          <w:rFonts w:ascii="Times New Roman" w:hAnsi="Times New Roman" w:cs="Times New Roman"/>
        </w:rPr>
        <w:t>shared</w:t>
      </w:r>
      <w:r w:rsidR="006E5472" w:rsidRPr="00093ED5">
        <w:rPr>
          <w:rFonts w:ascii="Times New Roman" w:hAnsi="Times New Roman" w:cs="Times New Roman"/>
        </w:rPr>
        <w:t xml:space="preserve"> </w:t>
      </w:r>
      <w:r w:rsidR="00757FAF">
        <w:rPr>
          <w:rFonts w:ascii="Times New Roman" w:hAnsi="Times New Roman" w:cs="Times New Roman"/>
        </w:rPr>
        <w:t xml:space="preserve">that </w:t>
      </w:r>
      <w:r w:rsidR="006E5472" w:rsidRPr="00093ED5">
        <w:rPr>
          <w:rFonts w:ascii="Times New Roman" w:hAnsi="Times New Roman" w:cs="Times New Roman"/>
        </w:rPr>
        <w:t xml:space="preserve">his </w:t>
      </w:r>
      <w:r w:rsidR="00460556" w:rsidRPr="00093ED5">
        <w:rPr>
          <w:rFonts w:ascii="Times New Roman" w:hAnsi="Times New Roman" w:cs="Times New Roman"/>
        </w:rPr>
        <w:t xml:space="preserve">organization </w:t>
      </w:r>
      <w:r w:rsidR="008252D7" w:rsidRPr="00093ED5">
        <w:rPr>
          <w:rFonts w:ascii="Times New Roman" w:hAnsi="Times New Roman" w:cs="Times New Roman"/>
        </w:rPr>
        <w:t>has b</w:t>
      </w:r>
      <w:r>
        <w:rPr>
          <w:rFonts w:ascii="Times New Roman" w:hAnsi="Times New Roman" w:cs="Times New Roman"/>
        </w:rPr>
        <w:t>een affiliated with DLAC, Nankana sahib</w:t>
      </w:r>
      <w:r w:rsidR="008252D7" w:rsidRPr="00093ED5">
        <w:rPr>
          <w:rFonts w:ascii="Times New Roman" w:hAnsi="Times New Roman" w:cs="Times New Roman"/>
        </w:rPr>
        <w:t xml:space="preserve"> since initiation as a support organization with special focus on </w:t>
      </w:r>
      <w:r w:rsidR="00757FAF">
        <w:rPr>
          <w:rFonts w:ascii="Times New Roman" w:hAnsi="Times New Roman" w:cs="Times New Roman"/>
        </w:rPr>
        <w:t>minorities.</w:t>
      </w:r>
      <w:r w:rsidR="008252D7" w:rsidRPr="00093ED5">
        <w:rPr>
          <w:rFonts w:ascii="Times New Roman" w:hAnsi="Times New Roman" w:cs="Times New Roman"/>
        </w:rPr>
        <w:t xml:space="preserve"> </w:t>
      </w:r>
      <w:r w:rsidR="006E5472" w:rsidRPr="00093ED5">
        <w:rPr>
          <w:rFonts w:ascii="Times New Roman" w:hAnsi="Times New Roman" w:cs="Times New Roman"/>
        </w:rPr>
        <w:t xml:space="preserve">He </w:t>
      </w:r>
      <w:r w:rsidR="008252D7" w:rsidRPr="00093ED5">
        <w:rPr>
          <w:rFonts w:ascii="Times New Roman" w:hAnsi="Times New Roman" w:cs="Times New Roman"/>
        </w:rPr>
        <w:t>stressed</w:t>
      </w:r>
      <w:r w:rsidR="006E5472" w:rsidRPr="00093ED5">
        <w:rPr>
          <w:rFonts w:ascii="Times New Roman" w:hAnsi="Times New Roman" w:cs="Times New Roman"/>
        </w:rPr>
        <w:t xml:space="preserve"> the </w:t>
      </w:r>
      <w:r w:rsidR="00F11AAA" w:rsidRPr="00093ED5">
        <w:rPr>
          <w:rFonts w:ascii="Times New Roman" w:hAnsi="Times New Roman" w:cs="Times New Roman"/>
        </w:rPr>
        <w:t xml:space="preserve">need for sustainability of the project whereby legal aid center has been established with its portfolio of services </w:t>
      </w:r>
      <w:r w:rsidR="00CF5A7F" w:rsidRPr="00093ED5">
        <w:rPr>
          <w:rFonts w:ascii="Times New Roman" w:hAnsi="Times New Roman" w:cs="Times New Roman"/>
        </w:rPr>
        <w:t>and their ownership taken up by the organization</w:t>
      </w:r>
      <w:r w:rsidR="00790552">
        <w:rPr>
          <w:rFonts w:ascii="Times New Roman" w:hAnsi="Times New Roman" w:cs="Times New Roman"/>
        </w:rPr>
        <w:t>.</w:t>
      </w:r>
      <w:bookmarkStart w:id="0" w:name="_GoBack"/>
      <w:bookmarkEnd w:id="0"/>
      <w:r w:rsidR="00D07DFF" w:rsidRPr="00093ED5">
        <w:rPr>
          <w:rFonts w:ascii="Times New Roman" w:hAnsi="Times New Roman" w:cs="Times New Roman"/>
        </w:rPr>
        <w:t xml:space="preserve"> </w:t>
      </w:r>
      <w:r>
        <w:rPr>
          <w:rFonts w:ascii="Times New Roman" w:hAnsi="Times New Roman" w:cs="Times New Roman"/>
        </w:rPr>
        <w:t>He appreciated DLAC-RCDS</w:t>
      </w:r>
      <w:r w:rsidR="006E5472" w:rsidRPr="00093ED5">
        <w:rPr>
          <w:rFonts w:ascii="Times New Roman" w:hAnsi="Times New Roman" w:cs="Times New Roman"/>
        </w:rPr>
        <w:t xml:space="preserve">’s sensitization </w:t>
      </w:r>
      <w:r>
        <w:rPr>
          <w:rFonts w:ascii="Times New Roman" w:hAnsi="Times New Roman" w:cs="Times New Roman"/>
        </w:rPr>
        <w:t xml:space="preserve">workshop being held at Sanjh </w:t>
      </w:r>
      <w:r w:rsidR="005C3979">
        <w:rPr>
          <w:rFonts w:ascii="Times New Roman" w:hAnsi="Times New Roman" w:cs="Times New Roman"/>
        </w:rPr>
        <w:t>P</w:t>
      </w:r>
      <w:r>
        <w:rPr>
          <w:rFonts w:ascii="Times New Roman" w:hAnsi="Times New Roman" w:cs="Times New Roman"/>
        </w:rPr>
        <w:t>reet</w:t>
      </w:r>
      <w:r w:rsidR="006E5472" w:rsidRPr="00093ED5">
        <w:rPr>
          <w:rFonts w:ascii="Times New Roman" w:hAnsi="Times New Roman" w:cs="Times New Roman"/>
        </w:rPr>
        <w:t xml:space="preserve"> in which all the panel lawyers and pro</w:t>
      </w:r>
      <w:r w:rsidR="00D07DFF" w:rsidRPr="00093ED5">
        <w:rPr>
          <w:rFonts w:ascii="Times New Roman" w:hAnsi="Times New Roman" w:cs="Times New Roman"/>
        </w:rPr>
        <w:t>-</w:t>
      </w:r>
      <w:r w:rsidR="006E5472" w:rsidRPr="00093ED5">
        <w:rPr>
          <w:rFonts w:ascii="Times New Roman" w:hAnsi="Times New Roman" w:cs="Times New Roman"/>
        </w:rPr>
        <w:t>bono lawyers participated along</w:t>
      </w:r>
      <w:r>
        <w:rPr>
          <w:rFonts w:ascii="Times New Roman" w:hAnsi="Times New Roman" w:cs="Times New Roman"/>
        </w:rPr>
        <w:t xml:space="preserve"> with the DLAC and RCDS staff</w:t>
      </w:r>
      <w:r w:rsidR="006E5472" w:rsidRPr="00093ED5">
        <w:rPr>
          <w:rFonts w:ascii="Times New Roman" w:hAnsi="Times New Roman" w:cs="Times New Roman"/>
        </w:rPr>
        <w:t xml:space="preserve">. He offered to use their office as </w:t>
      </w:r>
      <w:r w:rsidR="00D07DFF" w:rsidRPr="00093ED5">
        <w:rPr>
          <w:rFonts w:ascii="Times New Roman" w:hAnsi="Times New Roman" w:cs="Times New Roman"/>
        </w:rPr>
        <w:t xml:space="preserve">a </w:t>
      </w:r>
      <w:r w:rsidR="006E5472" w:rsidRPr="00093ED5">
        <w:rPr>
          <w:rFonts w:ascii="Times New Roman" w:hAnsi="Times New Roman" w:cs="Times New Roman"/>
        </w:rPr>
        <w:t>venue for the next joint networking meeting</w:t>
      </w:r>
      <w:r w:rsidR="00D07DFF" w:rsidRPr="00093ED5">
        <w:rPr>
          <w:rFonts w:ascii="Times New Roman" w:hAnsi="Times New Roman" w:cs="Times New Roman"/>
        </w:rPr>
        <w:t>.</w:t>
      </w:r>
    </w:p>
    <w:p w:rsidR="00B37C8C" w:rsidRPr="00093ED5" w:rsidRDefault="006E5472" w:rsidP="005C3979">
      <w:pPr>
        <w:pStyle w:val="ListParagraph"/>
        <w:numPr>
          <w:ilvl w:val="0"/>
          <w:numId w:val="8"/>
        </w:numPr>
        <w:ind w:left="270" w:hanging="270"/>
        <w:jc w:val="both"/>
        <w:rPr>
          <w:rFonts w:ascii="Times New Roman" w:hAnsi="Times New Roman" w:cs="Times New Roman"/>
        </w:rPr>
      </w:pPr>
      <w:r w:rsidRPr="00093ED5">
        <w:rPr>
          <w:rFonts w:ascii="Times New Roman" w:hAnsi="Times New Roman" w:cs="Times New Roman"/>
        </w:rPr>
        <w:t xml:space="preserve">President </w:t>
      </w:r>
      <w:r w:rsidR="005C3979">
        <w:rPr>
          <w:rFonts w:ascii="Times New Roman" w:hAnsi="Times New Roman" w:cs="Times New Roman"/>
        </w:rPr>
        <w:t>District</w:t>
      </w:r>
      <w:r w:rsidRPr="00093ED5">
        <w:rPr>
          <w:rFonts w:ascii="Times New Roman" w:hAnsi="Times New Roman" w:cs="Times New Roman"/>
        </w:rPr>
        <w:t xml:space="preserve"> Bar Association </w:t>
      </w:r>
      <w:r w:rsidR="00B37C8C" w:rsidRPr="00093ED5">
        <w:rPr>
          <w:rFonts w:ascii="Times New Roman" w:hAnsi="Times New Roman" w:cs="Times New Roman"/>
        </w:rPr>
        <w:t>also assured of their support on behalf of the Bar.</w:t>
      </w:r>
    </w:p>
    <w:p w:rsidR="004F0914" w:rsidRDefault="00325705" w:rsidP="00757FAF">
      <w:pPr>
        <w:pStyle w:val="ListParagraph"/>
        <w:numPr>
          <w:ilvl w:val="0"/>
          <w:numId w:val="8"/>
        </w:numPr>
        <w:tabs>
          <w:tab w:val="left" w:pos="270"/>
        </w:tabs>
        <w:ind w:left="270" w:hanging="270"/>
        <w:jc w:val="both"/>
        <w:rPr>
          <w:rFonts w:ascii="Times New Roman" w:hAnsi="Times New Roman" w:cs="Times New Roman"/>
        </w:rPr>
      </w:pPr>
      <w:r>
        <w:rPr>
          <w:rFonts w:ascii="Times New Roman" w:hAnsi="Times New Roman" w:cs="Times New Roman"/>
        </w:rPr>
        <w:t>Shahid Waseer, D</w:t>
      </w:r>
      <w:r w:rsidR="005C3979">
        <w:rPr>
          <w:rFonts w:ascii="Times New Roman" w:hAnsi="Times New Roman" w:cs="Times New Roman"/>
        </w:rPr>
        <w:t xml:space="preserve">DO, </w:t>
      </w:r>
      <w:r w:rsidR="00B17118">
        <w:rPr>
          <w:rFonts w:ascii="Times New Roman" w:hAnsi="Times New Roman" w:cs="Times New Roman"/>
        </w:rPr>
        <w:t>Social Welfare</w:t>
      </w:r>
      <w:r w:rsidR="005C3979">
        <w:rPr>
          <w:rFonts w:ascii="Times New Roman" w:hAnsi="Times New Roman" w:cs="Times New Roman"/>
        </w:rPr>
        <w:t xml:space="preserve"> informed that the department is in the process of developing a </w:t>
      </w:r>
      <w:r w:rsidR="00B17118">
        <w:rPr>
          <w:rFonts w:ascii="Times New Roman" w:hAnsi="Times New Roman" w:cs="Times New Roman"/>
        </w:rPr>
        <w:t>Helpline mechanism</w:t>
      </w:r>
      <w:r w:rsidR="005C3979">
        <w:rPr>
          <w:rFonts w:ascii="Times New Roman" w:hAnsi="Times New Roman" w:cs="Times New Roman"/>
        </w:rPr>
        <w:t xml:space="preserve"> whereby the referral directory containing all the relevant organizations of the district to be in front of the operator. The task of the operator will be to refer the client or case to the relevant organization. </w:t>
      </w:r>
      <w:r w:rsidR="007B50B0">
        <w:rPr>
          <w:rFonts w:ascii="Times New Roman" w:hAnsi="Times New Roman" w:cs="Times New Roman"/>
        </w:rPr>
        <w:t xml:space="preserve">On the queries of participants about the operator, the ownership of helpline and the exact mechanism, </w:t>
      </w:r>
      <w:r>
        <w:rPr>
          <w:rFonts w:ascii="Times New Roman" w:hAnsi="Times New Roman" w:cs="Times New Roman"/>
        </w:rPr>
        <w:t>D</w:t>
      </w:r>
      <w:r w:rsidR="007B50B0">
        <w:rPr>
          <w:rFonts w:ascii="Times New Roman" w:hAnsi="Times New Roman" w:cs="Times New Roman"/>
        </w:rPr>
        <w:t xml:space="preserve">DO Social Welfare replied that the idea was in the initial phase and the DLAC Nankana Sahib may facilitate in the department in this regard. </w:t>
      </w:r>
      <w:r w:rsidR="004F0914">
        <w:rPr>
          <w:rFonts w:ascii="Times New Roman" w:hAnsi="Times New Roman" w:cs="Times New Roman"/>
        </w:rPr>
        <w:t>It was also agreed upon unanimously to develop a referral service directory containing information of all the relevant organizations and their scope of work</w:t>
      </w:r>
      <w:r>
        <w:rPr>
          <w:rFonts w:ascii="Times New Roman" w:hAnsi="Times New Roman" w:cs="Times New Roman"/>
        </w:rPr>
        <w:t>/ services</w:t>
      </w:r>
      <w:r w:rsidR="004F0914">
        <w:rPr>
          <w:rFonts w:ascii="Times New Roman" w:hAnsi="Times New Roman" w:cs="Times New Roman"/>
        </w:rPr>
        <w:t xml:space="preserve">. </w:t>
      </w:r>
    </w:p>
    <w:p w:rsidR="00757FAF" w:rsidRPr="00093ED5" w:rsidRDefault="004F0914" w:rsidP="00757FAF">
      <w:pPr>
        <w:pStyle w:val="ListParagraph"/>
        <w:numPr>
          <w:ilvl w:val="0"/>
          <w:numId w:val="8"/>
        </w:numPr>
        <w:tabs>
          <w:tab w:val="left" w:pos="270"/>
        </w:tabs>
        <w:ind w:left="270" w:hanging="270"/>
        <w:jc w:val="both"/>
        <w:rPr>
          <w:rFonts w:ascii="Times New Roman" w:hAnsi="Times New Roman" w:cs="Times New Roman"/>
        </w:rPr>
      </w:pPr>
      <w:r>
        <w:rPr>
          <w:rFonts w:ascii="Times New Roman" w:hAnsi="Times New Roman" w:cs="Times New Roman"/>
        </w:rPr>
        <w:t>Shaheen Fatima from MCH Society stressed the need of sharing this directory as in the past this information has not been shared with all.</w:t>
      </w:r>
    </w:p>
    <w:p w:rsidR="00B17118" w:rsidRDefault="004F0914" w:rsidP="00093ED5">
      <w:pPr>
        <w:pStyle w:val="ListParagraph"/>
        <w:numPr>
          <w:ilvl w:val="0"/>
          <w:numId w:val="8"/>
        </w:numPr>
        <w:shd w:val="clear" w:color="auto" w:fill="FFFFFF"/>
        <w:tabs>
          <w:tab w:val="left" w:pos="270"/>
          <w:tab w:val="left" w:pos="360"/>
        </w:tabs>
        <w:spacing w:after="0"/>
        <w:ind w:left="360"/>
        <w:jc w:val="both"/>
        <w:rPr>
          <w:rFonts w:ascii="Times New Roman" w:eastAsia="Times New Roman" w:hAnsi="Times New Roman" w:cs="Times New Roman"/>
          <w:color w:val="222222"/>
        </w:rPr>
      </w:pPr>
      <w:r w:rsidRPr="004F0914">
        <w:rPr>
          <w:rFonts w:ascii="Times New Roman" w:eastAsia="Times New Roman" w:hAnsi="Times New Roman" w:cs="Times New Roman"/>
          <w:color w:val="222222"/>
        </w:rPr>
        <w:t xml:space="preserve">It was also recommended by several participants that DLAC may take a lead role in building the capacity of grassroots level CBOs on management, paralegal and communication skills etc. </w:t>
      </w:r>
    </w:p>
    <w:p w:rsidR="004F0914" w:rsidRPr="004F0914" w:rsidRDefault="004F0914" w:rsidP="00093ED5">
      <w:pPr>
        <w:pStyle w:val="ListParagraph"/>
        <w:numPr>
          <w:ilvl w:val="0"/>
          <w:numId w:val="8"/>
        </w:numPr>
        <w:shd w:val="clear" w:color="auto" w:fill="FFFFFF"/>
        <w:tabs>
          <w:tab w:val="left" w:pos="270"/>
          <w:tab w:val="left" w:pos="360"/>
        </w:tabs>
        <w:spacing w:after="0"/>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Participants also suggested to include local community organization</w:t>
      </w:r>
      <w:r w:rsidR="00325705">
        <w:rPr>
          <w:rFonts w:ascii="Times New Roman" w:eastAsia="Times New Roman" w:hAnsi="Times New Roman" w:cs="Times New Roman"/>
          <w:color w:val="222222"/>
        </w:rPr>
        <w:t>s</w:t>
      </w:r>
      <w:r>
        <w:rPr>
          <w:rFonts w:ascii="Times New Roman" w:eastAsia="Times New Roman" w:hAnsi="Times New Roman" w:cs="Times New Roman"/>
          <w:color w:val="222222"/>
        </w:rPr>
        <w:t xml:space="preserve"> in future meetings working on general issues, other than human rights or legal rights</w:t>
      </w:r>
      <w:r w:rsidR="00F22281">
        <w:rPr>
          <w:rFonts w:ascii="Times New Roman" w:eastAsia="Times New Roman" w:hAnsi="Times New Roman" w:cs="Times New Roman"/>
          <w:color w:val="222222"/>
        </w:rPr>
        <w:t xml:space="preserve"> to have them as part of general mainstream.</w:t>
      </w:r>
    </w:p>
    <w:p w:rsidR="004F0914" w:rsidRDefault="004F0914" w:rsidP="00B17118">
      <w:pPr>
        <w:shd w:val="clear" w:color="auto" w:fill="FFFFFF"/>
        <w:tabs>
          <w:tab w:val="left" w:pos="270"/>
          <w:tab w:val="left" w:pos="360"/>
        </w:tabs>
        <w:spacing w:after="0"/>
        <w:jc w:val="both"/>
        <w:rPr>
          <w:rFonts w:ascii="Times New Roman" w:eastAsia="Times New Roman" w:hAnsi="Times New Roman" w:cs="Times New Roman"/>
          <w:b/>
          <w:color w:val="222222"/>
        </w:rPr>
      </w:pPr>
    </w:p>
    <w:p w:rsidR="00CF5A7F" w:rsidRPr="00093ED5" w:rsidRDefault="00CF5A7F" w:rsidP="00093ED5">
      <w:pPr>
        <w:shd w:val="clear" w:color="auto" w:fill="FFFFFF"/>
        <w:spacing w:after="0" w:line="240" w:lineRule="auto"/>
        <w:rPr>
          <w:rFonts w:ascii="Times New Roman" w:hAnsi="Times New Roman" w:cs="Times New Roman"/>
        </w:rPr>
      </w:pPr>
      <w:r w:rsidRPr="00093ED5">
        <w:rPr>
          <w:rFonts w:ascii="Times New Roman" w:eastAsia="Times New Roman" w:hAnsi="Times New Roman" w:cs="Times New Roman"/>
          <w:b/>
          <w:color w:val="222222"/>
        </w:rPr>
        <w:t>Agenda item 4</w:t>
      </w:r>
      <w:r w:rsidR="00551A49" w:rsidRPr="00093ED5">
        <w:rPr>
          <w:rFonts w:ascii="Times New Roman" w:eastAsia="Times New Roman" w:hAnsi="Times New Roman" w:cs="Times New Roman"/>
          <w:b/>
          <w:color w:val="222222"/>
        </w:rPr>
        <w:t>:</w:t>
      </w:r>
      <w:r w:rsidR="00A43535" w:rsidRPr="00093ED5">
        <w:rPr>
          <w:rFonts w:ascii="Times New Roman" w:eastAsia="Times New Roman" w:hAnsi="Times New Roman" w:cs="Times New Roman"/>
          <w:b/>
          <w:color w:val="222222"/>
        </w:rPr>
        <w:t xml:space="preserve"> </w:t>
      </w:r>
      <w:r w:rsidRPr="00093ED5">
        <w:rPr>
          <w:rFonts w:ascii="Times New Roman" w:hAnsi="Times New Roman" w:cs="Times New Roman"/>
        </w:rPr>
        <w:t xml:space="preserve">Issues/ Challenges of organizations working on Rights of Persons with Disabilities, </w:t>
      </w:r>
      <w:r w:rsidR="00F65998" w:rsidRPr="00093ED5">
        <w:rPr>
          <w:rFonts w:ascii="Times New Roman" w:hAnsi="Times New Roman" w:cs="Times New Roman"/>
        </w:rPr>
        <w:t xml:space="preserve">religious and ethnic </w:t>
      </w:r>
      <w:r w:rsidRPr="00093ED5">
        <w:rPr>
          <w:rFonts w:ascii="Times New Roman" w:hAnsi="Times New Roman" w:cs="Times New Roman"/>
        </w:rPr>
        <w:t xml:space="preserve">Minorities and </w:t>
      </w:r>
      <w:r w:rsidR="00F65998" w:rsidRPr="00093ED5">
        <w:rPr>
          <w:rFonts w:ascii="Times New Roman" w:hAnsi="Times New Roman" w:cs="Times New Roman"/>
        </w:rPr>
        <w:t xml:space="preserve">survivors of </w:t>
      </w:r>
      <w:r w:rsidRPr="00093ED5">
        <w:rPr>
          <w:rFonts w:ascii="Times New Roman" w:hAnsi="Times New Roman" w:cs="Times New Roman"/>
        </w:rPr>
        <w:t>GBV and suggestions to overcome them</w:t>
      </w:r>
    </w:p>
    <w:p w:rsidR="007560D5" w:rsidRPr="00093ED5" w:rsidRDefault="001E07D8" w:rsidP="00055A6A">
      <w:pPr>
        <w:pStyle w:val="ListParagraph"/>
        <w:shd w:val="clear" w:color="auto" w:fill="FFFFFF"/>
        <w:tabs>
          <w:tab w:val="left" w:pos="90"/>
          <w:tab w:val="left" w:pos="270"/>
        </w:tabs>
        <w:spacing w:after="0"/>
        <w:ind w:left="270"/>
        <w:jc w:val="both"/>
        <w:rPr>
          <w:rFonts w:ascii="Times New Roman" w:eastAsia="Times New Roman" w:hAnsi="Times New Roman" w:cs="Times New Roman"/>
          <w:color w:val="222222"/>
        </w:rPr>
      </w:pPr>
      <w:r w:rsidRPr="00093ED5">
        <w:rPr>
          <w:rFonts w:ascii="Times New Roman" w:eastAsia="Times New Roman" w:hAnsi="Times New Roman" w:cs="Times New Roman"/>
          <w:color w:val="222222"/>
        </w:rPr>
        <w:t xml:space="preserve"> </w:t>
      </w:r>
    </w:p>
    <w:p w:rsidR="00CF5A7F" w:rsidRPr="00093ED5" w:rsidRDefault="00055A6A" w:rsidP="00325705">
      <w:pPr>
        <w:pStyle w:val="ListParagraph"/>
        <w:numPr>
          <w:ilvl w:val="0"/>
          <w:numId w:val="8"/>
        </w:numPr>
        <w:shd w:val="clear" w:color="auto" w:fill="FFFFFF"/>
        <w:tabs>
          <w:tab w:val="left" w:pos="270"/>
        </w:tabs>
        <w:spacing w:after="0"/>
        <w:ind w:left="27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DLAC Nankana </w:t>
      </w:r>
      <w:r w:rsidR="00325705">
        <w:rPr>
          <w:rFonts w:ascii="Times New Roman" w:eastAsia="Times New Roman" w:hAnsi="Times New Roman" w:cs="Times New Roman"/>
          <w:color w:val="222222"/>
        </w:rPr>
        <w:t>S</w:t>
      </w:r>
      <w:r>
        <w:rPr>
          <w:rFonts w:ascii="Times New Roman" w:eastAsia="Times New Roman" w:hAnsi="Times New Roman" w:cs="Times New Roman"/>
          <w:color w:val="222222"/>
        </w:rPr>
        <w:t>ahib</w:t>
      </w:r>
      <w:r w:rsidR="007560D5" w:rsidRPr="00093ED5">
        <w:rPr>
          <w:rFonts w:ascii="Times New Roman" w:eastAsia="Times New Roman" w:hAnsi="Times New Roman" w:cs="Times New Roman"/>
          <w:color w:val="222222"/>
        </w:rPr>
        <w:t xml:space="preserve"> </w:t>
      </w:r>
      <w:r w:rsidR="00A97B0E" w:rsidRPr="00093ED5">
        <w:rPr>
          <w:rFonts w:ascii="Times New Roman" w:eastAsia="Times New Roman" w:hAnsi="Times New Roman" w:cs="Times New Roman"/>
          <w:color w:val="222222"/>
        </w:rPr>
        <w:t>informed</w:t>
      </w:r>
      <w:r w:rsidR="00C07B5A" w:rsidRPr="00093ED5">
        <w:rPr>
          <w:rFonts w:ascii="Times New Roman" w:eastAsia="Times New Roman" w:hAnsi="Times New Roman" w:cs="Times New Roman"/>
          <w:color w:val="222222"/>
        </w:rPr>
        <w:t xml:space="preserve"> </w:t>
      </w:r>
      <w:r w:rsidR="001E07D8" w:rsidRPr="00093ED5">
        <w:rPr>
          <w:rFonts w:ascii="Times New Roman" w:eastAsia="Times New Roman" w:hAnsi="Times New Roman" w:cs="Times New Roman"/>
          <w:color w:val="222222"/>
        </w:rPr>
        <w:t>that the center has made efforts to make it accessible for all</w:t>
      </w:r>
      <w:r w:rsidR="00A97B0E" w:rsidRPr="00093ED5">
        <w:rPr>
          <w:rFonts w:ascii="Times New Roman" w:eastAsia="Times New Roman" w:hAnsi="Times New Roman" w:cs="Times New Roman"/>
          <w:color w:val="222222"/>
        </w:rPr>
        <w:t>,</w:t>
      </w:r>
      <w:r w:rsidR="001E07D8" w:rsidRPr="00093ED5">
        <w:rPr>
          <w:rFonts w:ascii="Times New Roman" w:eastAsia="Times New Roman" w:hAnsi="Times New Roman" w:cs="Times New Roman"/>
          <w:color w:val="222222"/>
        </w:rPr>
        <w:t xml:space="preserve"> especially persons with disabilities</w:t>
      </w:r>
      <w:r w:rsidR="00325705">
        <w:rPr>
          <w:rFonts w:ascii="Times New Roman" w:eastAsia="Times New Roman" w:hAnsi="Times New Roman" w:cs="Times New Roman"/>
          <w:color w:val="222222"/>
        </w:rPr>
        <w:t xml:space="preserve"> by developing a ramp and </w:t>
      </w:r>
      <w:r w:rsidR="00A97B0E" w:rsidRPr="00093ED5">
        <w:rPr>
          <w:rFonts w:ascii="Times New Roman" w:eastAsia="Times New Roman" w:hAnsi="Times New Roman" w:cs="Times New Roman"/>
          <w:color w:val="222222"/>
        </w:rPr>
        <w:t>procuring a wheelchair</w:t>
      </w:r>
      <w:r w:rsidR="00325705">
        <w:rPr>
          <w:rFonts w:ascii="Times New Roman" w:eastAsia="Times New Roman" w:hAnsi="Times New Roman" w:cs="Times New Roman"/>
          <w:color w:val="222222"/>
        </w:rPr>
        <w:t xml:space="preserve">. </w:t>
      </w:r>
      <w:r w:rsidR="00A97B0E" w:rsidRPr="00093ED5">
        <w:rPr>
          <w:rFonts w:ascii="Times New Roman" w:eastAsia="Times New Roman" w:hAnsi="Times New Roman" w:cs="Times New Roman"/>
          <w:color w:val="222222"/>
        </w:rPr>
        <w:t xml:space="preserve"> </w:t>
      </w:r>
    </w:p>
    <w:p w:rsidR="00A97B0E" w:rsidRDefault="00A97B0E" w:rsidP="00093ED5">
      <w:pPr>
        <w:shd w:val="clear" w:color="auto" w:fill="FFFFFF"/>
        <w:spacing w:after="0" w:line="240" w:lineRule="auto"/>
        <w:rPr>
          <w:rFonts w:ascii="Times New Roman" w:eastAsia="Times New Roman" w:hAnsi="Times New Roman" w:cs="Times New Roman"/>
          <w:b/>
          <w:bCs/>
          <w:color w:val="222222"/>
        </w:rPr>
      </w:pPr>
    </w:p>
    <w:p w:rsidR="00A97B0E" w:rsidRPr="00093ED5" w:rsidRDefault="00A97B0E" w:rsidP="00093ED5">
      <w:pPr>
        <w:shd w:val="clear" w:color="auto" w:fill="FFFFFF"/>
        <w:spacing w:after="0" w:line="240" w:lineRule="auto"/>
        <w:rPr>
          <w:rFonts w:ascii="Times New Roman" w:hAnsi="Times New Roman" w:cs="Times New Roman"/>
        </w:rPr>
      </w:pPr>
      <w:r w:rsidRPr="00093ED5">
        <w:rPr>
          <w:rFonts w:ascii="Times New Roman" w:eastAsia="Times New Roman" w:hAnsi="Times New Roman" w:cs="Times New Roman"/>
          <w:b/>
          <w:bCs/>
          <w:color w:val="222222"/>
        </w:rPr>
        <w:t xml:space="preserve">Agenda Item 5: </w:t>
      </w:r>
      <w:r w:rsidRPr="00093ED5">
        <w:rPr>
          <w:rFonts w:ascii="Times New Roman" w:hAnsi="Times New Roman" w:cs="Times New Roman"/>
        </w:rPr>
        <w:t>Charter of Justice for Protecting Rights</w:t>
      </w:r>
    </w:p>
    <w:p w:rsidR="00CF5A7F" w:rsidRDefault="00CF5A7F" w:rsidP="00093ED5">
      <w:pPr>
        <w:shd w:val="clear" w:color="auto" w:fill="FFFFFF"/>
        <w:tabs>
          <w:tab w:val="left" w:pos="270"/>
          <w:tab w:val="left" w:pos="360"/>
        </w:tabs>
        <w:spacing w:after="0" w:line="240" w:lineRule="auto"/>
        <w:ind w:left="-90"/>
        <w:jc w:val="both"/>
        <w:rPr>
          <w:rFonts w:ascii="Times New Roman" w:eastAsia="Times New Roman" w:hAnsi="Times New Roman" w:cs="Times New Roman"/>
          <w:color w:val="222222"/>
        </w:rPr>
      </w:pPr>
    </w:p>
    <w:p w:rsidR="00CF5A7F" w:rsidRPr="00093ED5" w:rsidRDefault="00E965E2" w:rsidP="00325705">
      <w:pPr>
        <w:pStyle w:val="ListParagraph"/>
        <w:numPr>
          <w:ilvl w:val="0"/>
          <w:numId w:val="8"/>
        </w:numPr>
        <w:shd w:val="clear" w:color="auto" w:fill="FFFFFF"/>
        <w:tabs>
          <w:tab w:val="left" w:pos="270"/>
          <w:tab w:val="left" w:pos="360"/>
        </w:tabs>
        <w:spacing w:after="0" w:line="240" w:lineRule="auto"/>
        <w:ind w:left="270"/>
        <w:jc w:val="both"/>
        <w:rPr>
          <w:rFonts w:ascii="Times New Roman" w:eastAsia="Times New Roman" w:hAnsi="Times New Roman" w:cs="Times New Roman"/>
          <w:color w:val="222222"/>
        </w:rPr>
      </w:pPr>
      <w:r w:rsidRPr="00093ED5">
        <w:rPr>
          <w:rFonts w:ascii="Times New Roman" w:hAnsi="Times New Roman" w:cs="Times New Roman"/>
        </w:rPr>
        <w:t>It was highlighted that the ultimate goal of the coordination through these meetings i</w:t>
      </w:r>
      <w:r w:rsidR="00A97B0E" w:rsidRPr="00093ED5">
        <w:rPr>
          <w:rFonts w:ascii="Times New Roman" w:hAnsi="Times New Roman" w:cs="Times New Roman"/>
        </w:rPr>
        <w:t>s to have all organizations working on human rights at a central point together to develop a Justice cluster</w:t>
      </w:r>
      <w:r w:rsidRPr="00093ED5">
        <w:rPr>
          <w:rFonts w:ascii="Times New Roman" w:hAnsi="Times New Roman" w:cs="Times New Roman"/>
        </w:rPr>
        <w:t xml:space="preserve"> of the district</w:t>
      </w:r>
      <w:r w:rsidR="00A97B0E" w:rsidRPr="00093ED5">
        <w:rPr>
          <w:rFonts w:ascii="Times New Roman" w:hAnsi="Times New Roman" w:cs="Times New Roman"/>
        </w:rPr>
        <w:t xml:space="preserve">. The organizations will </w:t>
      </w:r>
      <w:r w:rsidRPr="00093ED5">
        <w:rPr>
          <w:rFonts w:ascii="Times New Roman" w:hAnsi="Times New Roman" w:cs="Times New Roman"/>
        </w:rPr>
        <w:t xml:space="preserve">develop through collaborative efforts some action points to be agreed upon by all </w:t>
      </w:r>
      <w:r w:rsidR="00A97B0E" w:rsidRPr="00093ED5">
        <w:rPr>
          <w:rFonts w:ascii="Times New Roman" w:hAnsi="Times New Roman" w:cs="Times New Roman"/>
        </w:rPr>
        <w:t>to</w:t>
      </w:r>
      <w:r w:rsidRPr="00093ED5">
        <w:rPr>
          <w:rFonts w:ascii="Times New Roman" w:hAnsi="Times New Roman" w:cs="Times New Roman"/>
        </w:rPr>
        <w:t xml:space="preserve"> enhance/ improve access to justice in the district. </w:t>
      </w: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p>
    <w:p w:rsidR="00551A49"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Action Points:</w:t>
      </w:r>
    </w:p>
    <w:p w:rsidR="002D271E" w:rsidRPr="005E342F" w:rsidRDefault="002D271E" w:rsidP="00551A49">
      <w:pPr>
        <w:shd w:val="clear" w:color="auto" w:fill="FFFFFF"/>
        <w:spacing w:after="0" w:line="240" w:lineRule="auto"/>
        <w:rPr>
          <w:rFonts w:ascii="Times New Roman" w:eastAsia="Times New Roman" w:hAnsi="Times New Roman" w:cs="Times New Roman"/>
          <w:color w:val="222222"/>
        </w:rPr>
      </w:pP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tbl>
      <w:tblPr>
        <w:tblStyle w:val="GridTable6Colorful-Accent11"/>
        <w:tblpPr w:leftFromText="180" w:rightFromText="180" w:vertAnchor="text" w:horzAnchor="margin" w:tblpY="-13"/>
        <w:tblW w:w="8990" w:type="dxa"/>
        <w:tblLook w:val="04A0" w:firstRow="1" w:lastRow="0" w:firstColumn="1" w:lastColumn="0" w:noHBand="0" w:noVBand="1"/>
      </w:tblPr>
      <w:tblGrid>
        <w:gridCol w:w="6290"/>
        <w:gridCol w:w="2700"/>
      </w:tblGrid>
      <w:tr w:rsidR="00DD3F05" w:rsidRPr="005E342F" w:rsidTr="00093ED5">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hideMark/>
          </w:tcPr>
          <w:p w:rsidR="00DD3F05" w:rsidRPr="005E342F" w:rsidRDefault="00DD3F05" w:rsidP="00DD3F05">
            <w:pPr>
              <w:ind w:left="67"/>
              <w:jc w:val="center"/>
              <w:rPr>
                <w:rFonts w:ascii="Times New Roman" w:eastAsia="Times New Roman" w:hAnsi="Times New Roman" w:cs="Times New Roman"/>
                <w:color w:val="222222"/>
              </w:rPr>
            </w:pPr>
            <w:r w:rsidRPr="005E342F">
              <w:rPr>
                <w:rFonts w:ascii="Times New Roman" w:eastAsia="Times New Roman" w:hAnsi="Times New Roman" w:cs="Times New Roman"/>
                <w:color w:val="222222"/>
              </w:rPr>
              <w:t>Action(s) Required</w:t>
            </w:r>
          </w:p>
        </w:tc>
        <w:tc>
          <w:tcPr>
            <w:tcW w:w="2700" w:type="dxa"/>
            <w:hideMark/>
          </w:tcPr>
          <w:p w:rsidR="00DD3F05" w:rsidRPr="005E342F" w:rsidRDefault="00DD3F05" w:rsidP="00DD3F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5E342F">
              <w:rPr>
                <w:rFonts w:ascii="Times New Roman" w:eastAsia="Times New Roman" w:hAnsi="Times New Roman" w:cs="Times New Roman"/>
                <w:color w:val="222222"/>
              </w:rPr>
              <w:t>Responsibility</w:t>
            </w:r>
          </w:p>
        </w:tc>
      </w:tr>
      <w:tr w:rsidR="00DD3F05" w:rsidRPr="005E342F" w:rsidTr="00093E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hideMark/>
          </w:tcPr>
          <w:p w:rsidR="00DD3F05" w:rsidRPr="00325705" w:rsidRDefault="00DD3F05" w:rsidP="00325705">
            <w:pPr>
              <w:jc w:val="both"/>
              <w:rPr>
                <w:rFonts w:ascii="Times New Roman" w:eastAsia="Times New Roman" w:hAnsi="Times New Roman" w:cs="Times New Roman"/>
                <w:b w:val="0"/>
                <w:color w:val="222222"/>
              </w:rPr>
            </w:pPr>
            <w:r w:rsidRPr="00325705">
              <w:rPr>
                <w:rFonts w:ascii="Garamond" w:eastAsia="Times New Roman" w:hAnsi="Garamond" w:cs="Times New Roman"/>
                <w:b w:val="0"/>
                <w:color w:val="000000"/>
              </w:rPr>
              <w:t xml:space="preserve"> To develop a mailing list </w:t>
            </w:r>
            <w:r w:rsidR="00325EE7" w:rsidRPr="00325705">
              <w:rPr>
                <w:rFonts w:ascii="Garamond" w:eastAsia="Times New Roman" w:hAnsi="Garamond" w:cs="Times New Roman"/>
                <w:b w:val="0"/>
                <w:color w:val="000000"/>
              </w:rPr>
              <w:t xml:space="preserve">of all organizations/ institutions present in the current meeting </w:t>
            </w:r>
            <w:r w:rsidRPr="00325705">
              <w:rPr>
                <w:rFonts w:ascii="Garamond" w:eastAsia="Times New Roman" w:hAnsi="Garamond" w:cs="Times New Roman"/>
                <w:b w:val="0"/>
                <w:color w:val="000000"/>
              </w:rPr>
              <w:t>to keep all stakeholders connected for future concerns.</w:t>
            </w:r>
          </w:p>
        </w:tc>
        <w:tc>
          <w:tcPr>
            <w:tcW w:w="2700" w:type="dxa"/>
            <w:hideMark/>
          </w:tcPr>
          <w:p w:rsidR="00DD3F05" w:rsidRPr="00325705" w:rsidRDefault="00DD3F05" w:rsidP="0032570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rPr>
            </w:pPr>
            <w:r w:rsidRPr="00325705">
              <w:rPr>
                <w:rFonts w:ascii="Garamond" w:eastAsia="Times New Roman" w:hAnsi="Garamond" w:cs="Times New Roman"/>
                <w:color w:val="000000"/>
              </w:rPr>
              <w:t> </w:t>
            </w:r>
            <w:r w:rsidR="00E965E2" w:rsidRPr="00325705">
              <w:rPr>
                <w:rFonts w:ascii="Garamond" w:eastAsia="Times New Roman" w:hAnsi="Garamond" w:cs="Times New Roman"/>
                <w:color w:val="000000"/>
              </w:rPr>
              <w:t xml:space="preserve">DLAC, </w:t>
            </w:r>
            <w:r w:rsidR="00055A6A" w:rsidRPr="00325705">
              <w:rPr>
                <w:rFonts w:ascii="Garamond" w:eastAsia="Times New Roman" w:hAnsi="Garamond" w:cs="Times New Roman"/>
                <w:color w:val="000000"/>
              </w:rPr>
              <w:t xml:space="preserve">Nankana </w:t>
            </w:r>
            <w:r w:rsidR="00325705">
              <w:rPr>
                <w:rFonts w:ascii="Garamond" w:eastAsia="Times New Roman" w:hAnsi="Garamond" w:cs="Times New Roman"/>
                <w:color w:val="000000"/>
              </w:rPr>
              <w:t>S</w:t>
            </w:r>
            <w:r w:rsidR="00055A6A" w:rsidRPr="00325705">
              <w:rPr>
                <w:rFonts w:ascii="Garamond" w:eastAsia="Times New Roman" w:hAnsi="Garamond" w:cs="Times New Roman"/>
                <w:color w:val="000000"/>
              </w:rPr>
              <w:t>ahib</w:t>
            </w:r>
          </w:p>
        </w:tc>
      </w:tr>
      <w:tr w:rsidR="00DD3F05" w:rsidRPr="005E342F" w:rsidTr="00093ED5">
        <w:trPr>
          <w:trHeight w:val="532"/>
        </w:trPr>
        <w:tc>
          <w:tcPr>
            <w:cnfStyle w:val="001000000000" w:firstRow="0" w:lastRow="0" w:firstColumn="1" w:lastColumn="0" w:oddVBand="0" w:evenVBand="0" w:oddHBand="0" w:evenHBand="0" w:firstRowFirstColumn="0" w:firstRowLastColumn="0" w:lastRowFirstColumn="0" w:lastRowLastColumn="0"/>
            <w:tcW w:w="6290" w:type="dxa"/>
            <w:hideMark/>
          </w:tcPr>
          <w:p w:rsidR="00321785" w:rsidRPr="00325705" w:rsidRDefault="00DD3F05" w:rsidP="00325705">
            <w:pPr>
              <w:spacing w:before="100" w:beforeAutospacing="1"/>
              <w:jc w:val="both"/>
              <w:rPr>
                <w:rFonts w:ascii="Garamond" w:eastAsia="Times New Roman" w:hAnsi="Garamond" w:cs="Arial"/>
                <w:b w:val="0"/>
                <w:color w:val="000000"/>
              </w:rPr>
            </w:pPr>
            <w:r w:rsidRPr="00325705">
              <w:rPr>
                <w:rFonts w:ascii="Garamond" w:eastAsia="Times New Roman" w:hAnsi="Garamond" w:cs="Arial"/>
                <w:b w:val="0"/>
                <w:color w:val="000000"/>
              </w:rPr>
              <w:t> </w:t>
            </w:r>
            <w:r w:rsidR="00325EE7" w:rsidRPr="00325705">
              <w:rPr>
                <w:rFonts w:ascii="Garamond" w:eastAsia="Times New Roman" w:hAnsi="Garamond" w:cs="Arial"/>
                <w:b w:val="0"/>
                <w:color w:val="000000"/>
              </w:rPr>
              <w:t xml:space="preserve">The next meeting to be organized </w:t>
            </w:r>
            <w:r w:rsidR="00325705">
              <w:rPr>
                <w:rFonts w:ascii="Garamond" w:eastAsia="Times New Roman" w:hAnsi="Garamond" w:cs="Arial"/>
                <w:b w:val="0"/>
                <w:color w:val="000000"/>
              </w:rPr>
              <w:t>at Sanjh Preet’s Office</w:t>
            </w:r>
          </w:p>
        </w:tc>
        <w:tc>
          <w:tcPr>
            <w:tcW w:w="2700" w:type="dxa"/>
            <w:hideMark/>
          </w:tcPr>
          <w:p w:rsidR="00DD3F05" w:rsidRPr="00325705" w:rsidRDefault="00DD3F05" w:rsidP="0032570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325705">
              <w:rPr>
                <w:rFonts w:ascii="Garamond" w:eastAsia="Times New Roman" w:hAnsi="Garamond" w:cs="Times New Roman"/>
                <w:color w:val="000000"/>
              </w:rPr>
              <w:t> </w:t>
            </w:r>
            <w:r w:rsidR="00325EE7" w:rsidRPr="00325705">
              <w:rPr>
                <w:rFonts w:ascii="Garamond" w:eastAsia="Times New Roman" w:hAnsi="Garamond" w:cs="Times New Roman"/>
                <w:color w:val="000000"/>
              </w:rPr>
              <w:t xml:space="preserve">DLAC </w:t>
            </w:r>
            <w:r w:rsidR="00055A6A" w:rsidRPr="00325705">
              <w:rPr>
                <w:rFonts w:ascii="Garamond" w:eastAsia="Times New Roman" w:hAnsi="Garamond" w:cs="Times New Roman"/>
                <w:color w:val="000000"/>
              </w:rPr>
              <w:t xml:space="preserve">Nankana </w:t>
            </w:r>
            <w:r w:rsidR="00325705">
              <w:rPr>
                <w:rFonts w:ascii="Garamond" w:eastAsia="Times New Roman" w:hAnsi="Garamond" w:cs="Times New Roman"/>
                <w:color w:val="000000"/>
              </w:rPr>
              <w:t>S</w:t>
            </w:r>
            <w:r w:rsidR="00055A6A" w:rsidRPr="00325705">
              <w:rPr>
                <w:rFonts w:ascii="Garamond" w:eastAsia="Times New Roman" w:hAnsi="Garamond" w:cs="Times New Roman"/>
                <w:color w:val="000000"/>
              </w:rPr>
              <w:t>ahib</w:t>
            </w:r>
            <w:r w:rsidR="00131FF4">
              <w:rPr>
                <w:rFonts w:ascii="Garamond" w:eastAsia="Times New Roman" w:hAnsi="Garamond" w:cs="Times New Roman"/>
                <w:color w:val="000000"/>
              </w:rPr>
              <w:t xml:space="preserve"> &amp; Sanjh Preet</w:t>
            </w:r>
          </w:p>
        </w:tc>
      </w:tr>
      <w:tr w:rsidR="00321785" w:rsidRPr="005E342F" w:rsidTr="00093E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tcPr>
          <w:p w:rsidR="00321785" w:rsidRPr="00325705" w:rsidRDefault="00325705" w:rsidP="00131FF4">
            <w:pPr>
              <w:spacing w:before="100" w:beforeAutospacing="1"/>
              <w:jc w:val="both"/>
              <w:rPr>
                <w:rFonts w:ascii="Garamond" w:eastAsia="Times New Roman" w:hAnsi="Garamond" w:cs="Arial"/>
                <w:b w:val="0"/>
                <w:color w:val="000000"/>
              </w:rPr>
            </w:pPr>
            <w:r>
              <w:rPr>
                <w:rFonts w:ascii="Garamond" w:eastAsia="Times New Roman" w:hAnsi="Garamond" w:cs="Arial"/>
                <w:b w:val="0"/>
                <w:color w:val="000000"/>
              </w:rPr>
              <w:t xml:space="preserve">Development </w:t>
            </w:r>
            <w:r w:rsidR="00093ED5" w:rsidRPr="00325705">
              <w:rPr>
                <w:rFonts w:ascii="Garamond" w:eastAsia="Times New Roman" w:hAnsi="Garamond" w:cs="Arial"/>
                <w:b w:val="0"/>
                <w:color w:val="000000"/>
              </w:rPr>
              <w:t xml:space="preserve">Referral Directory of Rights Based Organizations </w:t>
            </w:r>
            <w:r>
              <w:rPr>
                <w:rFonts w:ascii="Garamond" w:eastAsia="Times New Roman" w:hAnsi="Garamond" w:cs="Arial"/>
                <w:b w:val="0"/>
                <w:color w:val="000000"/>
              </w:rPr>
              <w:t xml:space="preserve">present </w:t>
            </w:r>
            <w:r w:rsidR="00093ED5" w:rsidRPr="00325705">
              <w:rPr>
                <w:rFonts w:ascii="Garamond" w:eastAsia="Times New Roman" w:hAnsi="Garamond" w:cs="Arial"/>
                <w:b w:val="0"/>
                <w:color w:val="000000"/>
              </w:rPr>
              <w:t xml:space="preserve">in </w:t>
            </w:r>
            <w:r w:rsidR="00055A6A" w:rsidRPr="00325705">
              <w:rPr>
                <w:rFonts w:ascii="Garamond" w:eastAsia="Times New Roman" w:hAnsi="Garamond" w:cs="Arial"/>
                <w:b w:val="0"/>
                <w:color w:val="000000"/>
              </w:rPr>
              <w:t xml:space="preserve">Nankana </w:t>
            </w:r>
            <w:r>
              <w:rPr>
                <w:rFonts w:ascii="Garamond" w:eastAsia="Times New Roman" w:hAnsi="Garamond" w:cs="Arial"/>
                <w:b w:val="0"/>
                <w:color w:val="000000"/>
              </w:rPr>
              <w:t>Sahib</w:t>
            </w:r>
            <w:r w:rsidR="00131FF4">
              <w:rPr>
                <w:rFonts w:ascii="Garamond" w:eastAsia="Times New Roman" w:hAnsi="Garamond" w:cs="Arial"/>
                <w:b w:val="0"/>
                <w:color w:val="000000"/>
              </w:rPr>
              <w:t xml:space="preserve"> in coordination with Social welfare Department</w:t>
            </w:r>
          </w:p>
        </w:tc>
        <w:tc>
          <w:tcPr>
            <w:tcW w:w="2700" w:type="dxa"/>
          </w:tcPr>
          <w:p w:rsidR="00321785" w:rsidRPr="00325705" w:rsidRDefault="00055A6A" w:rsidP="00DD3F05">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sidRPr="00325705">
              <w:rPr>
                <w:rFonts w:ascii="Garamond" w:eastAsia="Times New Roman" w:hAnsi="Garamond" w:cs="Times New Roman"/>
                <w:color w:val="000000"/>
              </w:rPr>
              <w:t>DLAC Nankana Sahib</w:t>
            </w:r>
          </w:p>
        </w:tc>
      </w:tr>
    </w:tbl>
    <w:p w:rsidR="0017507B" w:rsidRDefault="0017507B" w:rsidP="002D271E">
      <w:pPr>
        <w:shd w:val="clear" w:color="auto" w:fill="FFFFFF"/>
        <w:spacing w:after="0" w:line="240" w:lineRule="auto"/>
      </w:pPr>
    </w:p>
    <w:sectPr w:rsidR="0017507B" w:rsidSect="002D271E">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FF1" w:rsidRDefault="003A5FF1" w:rsidP="00C25E4F">
      <w:pPr>
        <w:spacing w:after="0" w:line="240" w:lineRule="auto"/>
      </w:pPr>
      <w:r>
        <w:separator/>
      </w:r>
    </w:p>
  </w:endnote>
  <w:endnote w:type="continuationSeparator" w:id="0">
    <w:p w:rsidR="003A5FF1" w:rsidRDefault="003A5FF1" w:rsidP="00C2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FF1" w:rsidRDefault="003A5FF1" w:rsidP="00C25E4F">
      <w:pPr>
        <w:spacing w:after="0" w:line="240" w:lineRule="auto"/>
      </w:pPr>
      <w:r>
        <w:separator/>
      </w:r>
    </w:p>
  </w:footnote>
  <w:footnote w:type="continuationSeparator" w:id="0">
    <w:p w:rsidR="003A5FF1" w:rsidRDefault="003A5FF1" w:rsidP="00C25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CBC"/>
    <w:multiLevelType w:val="hybridMultilevel"/>
    <w:tmpl w:val="739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B7F31"/>
    <w:multiLevelType w:val="hybridMultilevel"/>
    <w:tmpl w:val="B50AD3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5837971"/>
    <w:multiLevelType w:val="hybridMultilevel"/>
    <w:tmpl w:val="7B56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72F2A"/>
    <w:multiLevelType w:val="hybridMultilevel"/>
    <w:tmpl w:val="3C72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F2F3A"/>
    <w:multiLevelType w:val="hybridMultilevel"/>
    <w:tmpl w:val="B3E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2752B"/>
    <w:multiLevelType w:val="hybridMultilevel"/>
    <w:tmpl w:val="6764063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62ED764F"/>
    <w:multiLevelType w:val="hybridMultilevel"/>
    <w:tmpl w:val="EBD8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13288"/>
    <w:multiLevelType w:val="hybridMultilevel"/>
    <w:tmpl w:val="39D06B8A"/>
    <w:lvl w:ilvl="0" w:tplc="B254CC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49"/>
    <w:rsid w:val="000341B7"/>
    <w:rsid w:val="00051F44"/>
    <w:rsid w:val="00055A6A"/>
    <w:rsid w:val="00093ED5"/>
    <w:rsid w:val="000D47D4"/>
    <w:rsid w:val="000E0CA2"/>
    <w:rsid w:val="000F3378"/>
    <w:rsid w:val="00111695"/>
    <w:rsid w:val="00131FF4"/>
    <w:rsid w:val="001405F9"/>
    <w:rsid w:val="0017507B"/>
    <w:rsid w:val="001A0B2E"/>
    <w:rsid w:val="001E07D8"/>
    <w:rsid w:val="00235EB2"/>
    <w:rsid w:val="00247C92"/>
    <w:rsid w:val="002651BB"/>
    <w:rsid w:val="00294430"/>
    <w:rsid w:val="002D271E"/>
    <w:rsid w:val="002E389D"/>
    <w:rsid w:val="00300BC5"/>
    <w:rsid w:val="00321785"/>
    <w:rsid w:val="00325705"/>
    <w:rsid w:val="00325EE7"/>
    <w:rsid w:val="003A5FF1"/>
    <w:rsid w:val="003B1D98"/>
    <w:rsid w:val="003D526B"/>
    <w:rsid w:val="004144EC"/>
    <w:rsid w:val="00426439"/>
    <w:rsid w:val="00440C82"/>
    <w:rsid w:val="00460556"/>
    <w:rsid w:val="00473393"/>
    <w:rsid w:val="00483542"/>
    <w:rsid w:val="004A35F2"/>
    <w:rsid w:val="004F0914"/>
    <w:rsid w:val="00500F9F"/>
    <w:rsid w:val="00501199"/>
    <w:rsid w:val="00551A49"/>
    <w:rsid w:val="00592D3F"/>
    <w:rsid w:val="005C3979"/>
    <w:rsid w:val="005E342F"/>
    <w:rsid w:val="006E5472"/>
    <w:rsid w:val="007375FF"/>
    <w:rsid w:val="007560D5"/>
    <w:rsid w:val="00757FAF"/>
    <w:rsid w:val="00765BE9"/>
    <w:rsid w:val="00790552"/>
    <w:rsid w:val="00797979"/>
    <w:rsid w:val="007A20DC"/>
    <w:rsid w:val="007B50B0"/>
    <w:rsid w:val="007C20B4"/>
    <w:rsid w:val="00821351"/>
    <w:rsid w:val="008252D7"/>
    <w:rsid w:val="00872A29"/>
    <w:rsid w:val="008B1DDD"/>
    <w:rsid w:val="00915992"/>
    <w:rsid w:val="00946997"/>
    <w:rsid w:val="00954FDC"/>
    <w:rsid w:val="00960323"/>
    <w:rsid w:val="009869A6"/>
    <w:rsid w:val="009B7811"/>
    <w:rsid w:val="00A3566A"/>
    <w:rsid w:val="00A41052"/>
    <w:rsid w:val="00A43535"/>
    <w:rsid w:val="00A97B0E"/>
    <w:rsid w:val="00AD0674"/>
    <w:rsid w:val="00B17118"/>
    <w:rsid w:val="00B366A9"/>
    <w:rsid w:val="00B37C8C"/>
    <w:rsid w:val="00BD0B49"/>
    <w:rsid w:val="00BE08A6"/>
    <w:rsid w:val="00C07B5A"/>
    <w:rsid w:val="00C20473"/>
    <w:rsid w:val="00C25E4F"/>
    <w:rsid w:val="00C271BE"/>
    <w:rsid w:val="00C730DB"/>
    <w:rsid w:val="00CB3CC2"/>
    <w:rsid w:val="00CF5A7F"/>
    <w:rsid w:val="00D07DFF"/>
    <w:rsid w:val="00DC3879"/>
    <w:rsid w:val="00DD3F05"/>
    <w:rsid w:val="00E05AB9"/>
    <w:rsid w:val="00E479E7"/>
    <w:rsid w:val="00E57BCA"/>
    <w:rsid w:val="00E64900"/>
    <w:rsid w:val="00E87FCF"/>
    <w:rsid w:val="00E965E2"/>
    <w:rsid w:val="00F11AAA"/>
    <w:rsid w:val="00F17410"/>
    <w:rsid w:val="00F22281"/>
    <w:rsid w:val="00F65998"/>
    <w:rsid w:val="00FA2692"/>
    <w:rsid w:val="00FC0168"/>
    <w:rsid w:val="00FE5C3E"/>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89988-DC1D-4DAF-90DC-F09CC174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A49"/>
  </w:style>
  <w:style w:type="paragraph" w:styleId="NormalWeb">
    <w:name w:val="Normal (Web)"/>
    <w:basedOn w:val="Normal"/>
    <w:uiPriority w:val="99"/>
    <w:unhideWhenUsed/>
    <w:rsid w:val="00551A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4144EC"/>
    <w:pPr>
      <w:ind w:left="720"/>
      <w:contextualSpacing/>
    </w:pPr>
  </w:style>
  <w:style w:type="table" w:customStyle="1" w:styleId="GridTable6Colorful-Accent11">
    <w:name w:val="Grid Table 6 Colorful - Accent 11"/>
    <w:basedOn w:val="TableNormal"/>
    <w:uiPriority w:val="51"/>
    <w:rsid w:val="00093E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C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B4"/>
    <w:rPr>
      <w:rFonts w:ascii="Tahoma" w:hAnsi="Tahoma" w:cs="Tahoma"/>
      <w:sz w:val="16"/>
      <w:szCs w:val="16"/>
    </w:rPr>
  </w:style>
  <w:style w:type="paragraph" w:styleId="Header">
    <w:name w:val="header"/>
    <w:basedOn w:val="Normal"/>
    <w:link w:val="HeaderChar"/>
    <w:uiPriority w:val="99"/>
    <w:semiHidden/>
    <w:unhideWhenUsed/>
    <w:rsid w:val="00C25E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E4F"/>
  </w:style>
  <w:style w:type="paragraph" w:styleId="Footer">
    <w:name w:val="footer"/>
    <w:basedOn w:val="Normal"/>
    <w:link w:val="FooterChar"/>
    <w:uiPriority w:val="99"/>
    <w:semiHidden/>
    <w:unhideWhenUsed/>
    <w:rsid w:val="00C25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E4F"/>
  </w:style>
  <w:style w:type="table" w:styleId="TableGrid">
    <w:name w:val="Table Grid"/>
    <w:basedOn w:val="TableNormal"/>
    <w:uiPriority w:val="59"/>
    <w:rsid w:val="00FA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5627">
      <w:bodyDiv w:val="1"/>
      <w:marLeft w:val="0"/>
      <w:marRight w:val="0"/>
      <w:marTop w:val="0"/>
      <w:marBottom w:val="0"/>
      <w:divBdr>
        <w:top w:val="none" w:sz="0" w:space="0" w:color="auto"/>
        <w:left w:val="none" w:sz="0" w:space="0" w:color="auto"/>
        <w:bottom w:val="none" w:sz="0" w:space="0" w:color="auto"/>
        <w:right w:val="none" w:sz="0" w:space="0" w:color="auto"/>
      </w:divBdr>
    </w:div>
    <w:div w:id="21054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Shagufta Aziz Khan</cp:lastModifiedBy>
  <cp:revision>9</cp:revision>
  <dcterms:created xsi:type="dcterms:W3CDTF">2015-03-31T07:02:00Z</dcterms:created>
  <dcterms:modified xsi:type="dcterms:W3CDTF">2015-03-31T08:40:00Z</dcterms:modified>
</cp:coreProperties>
</file>