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53" w:rsidRPr="00B262E0" w:rsidRDefault="00D71D8F" w:rsidP="00AF4B93">
      <w:pPr>
        <w:ind w:right="-351"/>
      </w:pPr>
      <w:r>
        <w:t xml:space="preserve">        </w:t>
      </w:r>
      <w:r w:rsidR="00D209CF">
        <w:t xml:space="preserve">    </w:t>
      </w:r>
      <w:r w:rsidR="00990C01">
        <w:t>Режим</w:t>
      </w:r>
      <w:proofErr w:type="gramStart"/>
      <w:r w:rsidR="00990C01">
        <w:t xml:space="preserve"> Т</w:t>
      </w:r>
      <w:proofErr w:type="gramEnd"/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4561" w:type="pct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807"/>
        <w:gridCol w:w="763"/>
        <w:gridCol w:w="808"/>
        <w:gridCol w:w="820"/>
        <w:gridCol w:w="1016"/>
        <w:gridCol w:w="1016"/>
        <w:gridCol w:w="1016"/>
        <w:gridCol w:w="1016"/>
        <w:gridCol w:w="1016"/>
        <w:gridCol w:w="904"/>
      </w:tblGrid>
      <w:tr w:rsidR="007872DF" w:rsidRPr="00460D3B" w:rsidTr="007872DF">
        <w:trPr>
          <w:trHeight w:val="70"/>
        </w:trPr>
        <w:tc>
          <w:tcPr>
            <w:tcW w:w="499" w:type="pct"/>
            <w:shd w:val="clear" w:color="auto" w:fill="auto"/>
            <w:vAlign w:val="center"/>
          </w:tcPr>
          <w:p w:rsidR="007872DF" w:rsidRPr="00460D3B" w:rsidRDefault="007872DF" w:rsidP="00990C01"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1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2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4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6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7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ДТ8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proofErr w:type="gramStart"/>
            <w:r w:rsidRPr="005A4941">
              <w:rPr>
                <w:b/>
              </w:rPr>
              <w:t>С</w:t>
            </w:r>
            <w:proofErr w:type="gramEnd"/>
          </w:p>
        </w:tc>
        <w:tc>
          <w:tcPr>
            <w:tcW w:w="443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364407" w:rsidRPr="00364407" w:rsidTr="00364407">
        <w:trPr>
          <w:trHeight w:val="255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7872DF" w:rsidRPr="00460D3B" w:rsidTr="007872DF">
        <w:trPr>
          <w:trHeight w:val="255"/>
        </w:trPr>
        <w:tc>
          <w:tcPr>
            <w:tcW w:w="499" w:type="pct"/>
            <w:shd w:val="clear" w:color="auto" w:fill="auto"/>
            <w:vAlign w:val="center"/>
          </w:tcPr>
          <w:p w:rsidR="007872DF" w:rsidRPr="00364407" w:rsidRDefault="00364407" w:rsidP="005A494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 w:rsidRPr="00364407">
              <w:rPr>
                <w:highlight w:val="yellow"/>
                <w:lang w:val="en-US"/>
              </w:rPr>
              <w:t>one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74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02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DC35A0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eig</w:t>
            </w:r>
            <w:r w:rsidR="00DC35A0">
              <w:rPr>
                <w:highlight w:val="yellow"/>
                <w:lang w:val="en-US"/>
              </w:rPr>
              <w:t>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Pr="00364407">
              <w:rPr>
                <w:highlight w:val="yellow"/>
                <w:lang w:val="en-US"/>
              </w:rPr>
              <w:t>cp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43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 w:rsidRPr="00364407">
              <w:rPr>
                <w:highlight w:val="yellow"/>
                <w:lang w:val="en-US"/>
              </w:rPr>
              <w:t>md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364407" w:rsidRPr="00460D3B" w:rsidTr="00364407">
        <w:trPr>
          <w:trHeight w:val="30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8B39EA" w:rsidRPr="00503E45" w:rsidRDefault="008B39EA" w:rsidP="00460D3B">
      <w:pPr>
        <w:jc w:val="center"/>
        <w:rPr>
          <w:lang w:val="en-US"/>
        </w:rPr>
      </w:pPr>
    </w:p>
    <w:p w:rsidR="00532BBA" w:rsidRPr="00D8443F" w:rsidRDefault="00532BBA" w:rsidP="00532BBA">
      <w:pPr>
        <w:ind w:left="-91" w:right="-64"/>
        <w:rPr>
          <w:b/>
          <w:szCs w:val="24"/>
        </w:rPr>
      </w:pPr>
      <w:r w:rsidRPr="00364407">
        <w:rPr>
          <w:b/>
          <w:szCs w:val="24"/>
        </w:rPr>
        <w:t xml:space="preserve">                                              </w:t>
      </w:r>
      <w:r w:rsidR="0050452F"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Pr="001913D1">
        <w:rPr>
          <w:b/>
          <w:szCs w:val="24"/>
        </w:rPr>
        <w:t>ГОСТ 25051.2-82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>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7872DF" w:rsidRPr="007872DF" w:rsidRDefault="007872DF" w:rsidP="0050452F">
      <w:pPr>
        <w:jc w:val="center"/>
        <w:rPr>
          <w:sz w:val="22"/>
          <w:szCs w:val="22"/>
        </w:rPr>
      </w:pPr>
    </w:p>
    <w:p w:rsidR="00DF4FF6" w:rsidRPr="007872DF" w:rsidRDefault="0050452F" w:rsidP="007872DF">
      <w:pPr>
        <w:jc w:val="both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proofErr w:type="gramStart"/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proofErr w:type="gramEnd"/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7872DF">
        <w:rPr>
          <w:b/>
          <w:szCs w:val="24"/>
        </w:rPr>
        <w:t>,</w:t>
      </w:r>
      <w:r w:rsidR="00DF4FF6" w:rsidRPr="00D24A36">
        <w:rPr>
          <w:b/>
          <w:szCs w:val="24"/>
        </w:rPr>
        <w:t xml:space="preserve"> то расчет производится по </w:t>
      </w:r>
      <w:r w:rsidR="007872DF">
        <w:rPr>
          <w:b/>
          <w:szCs w:val="24"/>
        </w:rPr>
        <w:t>«</w:t>
      </w:r>
      <w:r w:rsidR="00DF4FF6" w:rsidRPr="00D24A36">
        <w:rPr>
          <w:b/>
          <w:szCs w:val="24"/>
        </w:rPr>
        <w:t xml:space="preserve">средним» значениям </w:t>
      </w:r>
      <w:r w:rsidR="007872DF">
        <w:rPr>
          <w:b/>
          <w:szCs w:val="24"/>
        </w:rPr>
        <w:t>т</w:t>
      </w:r>
      <w:r w:rsidR="00DF4FF6" w:rsidRPr="00D24A36">
        <w:rPr>
          <w:b/>
          <w:szCs w:val="24"/>
        </w:rPr>
        <w:t>емператур</w:t>
      </w:r>
      <w:r w:rsidR="007872DF" w:rsidRPr="007872DF">
        <w:rPr>
          <w:b/>
          <w:szCs w:val="24"/>
        </w:rPr>
        <w:t>:</w:t>
      </w:r>
    </w:p>
    <w:p w:rsidR="0050452F" w:rsidRPr="007872DF" w:rsidRDefault="0050452F" w:rsidP="00DF4FF6">
      <w:pPr>
        <w:rPr>
          <w:szCs w:val="24"/>
        </w:rPr>
      </w:pPr>
    </w:p>
    <w:tbl>
      <w:tblPr>
        <w:tblpPr w:leftFromText="180" w:rightFromText="180" w:vertAnchor="page" w:horzAnchor="margin" w:tblpXSpec="center" w:tblpY="7696"/>
        <w:tblW w:w="2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DC0C96" w:rsidRPr="00460D3B" w:rsidTr="00DC0C96">
        <w:trPr>
          <w:trHeight w:val="244"/>
        </w:trPr>
        <w:tc>
          <w:tcPr>
            <w:tcW w:w="4593" w:type="dxa"/>
            <w:gridSpan w:val="4"/>
          </w:tcPr>
          <w:p w:rsidR="00DC0C96" w:rsidRPr="007872DF" w:rsidRDefault="00DC0C96" w:rsidP="00DC0C96">
            <w:pPr>
              <w:jc w:val="center"/>
              <w:rPr>
                <w:i/>
              </w:rPr>
            </w:pPr>
            <w:r w:rsidRPr="007872DF">
              <w:rPr>
                <w:i/>
              </w:rPr>
              <w:t>Данные  для обработки</w:t>
            </w:r>
            <w:proofErr w:type="gramStart"/>
            <w:r w:rsidRPr="007872DF">
              <w:rPr>
                <w:i/>
              </w:rPr>
              <w:t xml:space="preserve"> ,</w:t>
            </w:r>
            <w:proofErr w:type="gramEnd"/>
            <w:r w:rsidRPr="007872DF">
              <w:rPr>
                <w:i/>
              </w:rPr>
              <w:sym w:font="Symbol" w:char="00B0"/>
            </w:r>
            <w:r w:rsidRPr="007872DF">
              <w:rPr>
                <w:i/>
              </w:rPr>
              <w:t>С</w:t>
            </w:r>
          </w:p>
        </w:tc>
      </w:tr>
      <w:tr w:rsidR="00DC0C96" w:rsidRPr="00460D3B" w:rsidTr="00DC0C96">
        <w:trPr>
          <w:trHeight w:val="353"/>
        </w:trPr>
        <w:tc>
          <w:tcPr>
            <w:tcW w:w="1235" w:type="dxa"/>
            <w:vAlign w:val="center"/>
          </w:tcPr>
          <w:p w:rsidR="00DC0C96" w:rsidRPr="00460D3B" w:rsidRDefault="00DC0C96" w:rsidP="00DC0C96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195" w:type="dxa"/>
            <w:vAlign w:val="center"/>
          </w:tcPr>
          <w:p w:rsidR="00DC0C96" w:rsidRPr="00460D3B" w:rsidRDefault="00DC0C96" w:rsidP="00DC0C96">
            <w:pPr>
              <w:jc w:val="center"/>
            </w:pPr>
            <w:r w:rsidRPr="00460D3B">
              <w:t>Тмин</w:t>
            </w:r>
          </w:p>
        </w:tc>
        <w:tc>
          <w:tcPr>
            <w:tcW w:w="1128" w:type="dxa"/>
            <w:vAlign w:val="center"/>
          </w:tcPr>
          <w:p w:rsidR="00DC0C96" w:rsidRPr="00460D3B" w:rsidRDefault="00DC0C96" w:rsidP="00DC0C96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035" w:type="dxa"/>
            <w:vAlign w:val="center"/>
          </w:tcPr>
          <w:p w:rsidR="00DC0C96" w:rsidRPr="00460D3B" w:rsidRDefault="00DC0C96" w:rsidP="00DC0C96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DC0C96" w:rsidRPr="00460D3B" w:rsidTr="00DC0C96">
        <w:trPr>
          <w:trHeight w:val="312"/>
        </w:trPr>
        <w:tc>
          <w:tcPr>
            <w:tcW w:w="1235" w:type="dxa"/>
            <w:vAlign w:val="center"/>
          </w:tcPr>
          <w:p w:rsidR="00DC0C96" w:rsidRPr="008D1A50" w:rsidRDefault="00DC0C96" w:rsidP="00DC0C9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95" w:type="dxa"/>
            <w:vAlign w:val="center"/>
          </w:tcPr>
          <w:p w:rsidR="00DC0C96" w:rsidRPr="008D1A50" w:rsidRDefault="00DC0C96" w:rsidP="00DC0C9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vAlign w:val="center"/>
          </w:tcPr>
          <w:p w:rsidR="00DC0C96" w:rsidRPr="008F7053" w:rsidRDefault="00DC0C96" w:rsidP="00DC0C9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035" w:type="dxa"/>
            <w:vAlign w:val="center"/>
          </w:tcPr>
          <w:p w:rsidR="00DC0C96" w:rsidRPr="008D1A50" w:rsidRDefault="00DC0C96" w:rsidP="00DC0C9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BC2484" w:rsidRDefault="00BC2484" w:rsidP="0050452F">
      <w:pPr>
        <w:jc w:val="center"/>
        <w:rPr>
          <w:szCs w:val="24"/>
          <w:lang w:val="en-US"/>
        </w:rPr>
      </w:pPr>
    </w:p>
    <w:p w:rsidR="0050452F" w:rsidRPr="00460D3B" w:rsidRDefault="0050452F" w:rsidP="0050452F">
      <w:pPr>
        <w:jc w:val="center"/>
        <w:rPr>
          <w:b/>
          <w:sz w:val="22"/>
          <w:szCs w:val="22"/>
        </w:rPr>
      </w:pPr>
      <w:r>
        <w:rPr>
          <w:szCs w:val="24"/>
        </w:rPr>
        <w:t xml:space="preserve"> </w:t>
      </w:r>
    </w:p>
    <w:p w:rsidR="0099137A" w:rsidRDefault="0099137A" w:rsidP="00460D3B">
      <w:pPr>
        <w:jc w:val="center"/>
        <w:rPr>
          <w:lang w:val="en-US"/>
        </w:rPr>
      </w:pPr>
    </w:p>
    <w:p w:rsidR="00B71869" w:rsidRPr="00B71869" w:rsidRDefault="00B71869" w:rsidP="00460D3B">
      <w:pPr>
        <w:jc w:val="center"/>
        <w:rPr>
          <w:lang w:val="en-US"/>
        </w:rPr>
      </w:pPr>
    </w:p>
    <w:p w:rsidR="002105BE" w:rsidRDefault="002105BE" w:rsidP="00460D3B">
      <w:pPr>
        <w:jc w:val="center"/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proofErr w:type="gramStart"/>
      <w:r>
        <w:t>С</w:t>
      </w:r>
      <w:proofErr w:type="gramEnd"/>
      <w:r>
        <w:t xml:space="preserve">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7872DF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deviation</w:t>
      </w:r>
      <w:r w:rsidR="008D1A50" w:rsidRPr="007872DF">
        <w:rPr>
          <w:highlight w:val="yellow"/>
        </w:rPr>
        <w:t>}}</w:t>
      </w:r>
      <w:r>
        <w:t xml:space="preserve">  </w:t>
      </w:r>
      <w:r w:rsidRPr="00460D3B">
        <w:sym w:font="Symbol" w:char="F0B0"/>
      </w:r>
      <w:proofErr w:type="gramStart"/>
      <w:r>
        <w:t>С</w:t>
      </w:r>
      <w:proofErr w:type="gramEnd"/>
    </w:p>
    <w:p w:rsidR="00532BBA" w:rsidRPr="00D4555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  <w:bookmarkStart w:id="0" w:name="_GoBack"/>
      <w:bookmarkEnd w:id="0"/>
    </w:p>
    <w:p w:rsidR="00F87E66" w:rsidRPr="00D17642" w:rsidRDefault="00BD6C6A" w:rsidP="008D68C0">
      <w:pPr>
        <w:jc w:val="center"/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F4A69"/>
    <w:rsid w:val="002104D9"/>
    <w:rsid w:val="002105BE"/>
    <w:rsid w:val="00221CF9"/>
    <w:rsid w:val="00233BC8"/>
    <w:rsid w:val="00285660"/>
    <w:rsid w:val="00290E71"/>
    <w:rsid w:val="002A115F"/>
    <w:rsid w:val="002E7B85"/>
    <w:rsid w:val="002F4421"/>
    <w:rsid w:val="003009D0"/>
    <w:rsid w:val="00305A0B"/>
    <w:rsid w:val="00345E83"/>
    <w:rsid w:val="00347692"/>
    <w:rsid w:val="003614E9"/>
    <w:rsid w:val="00363154"/>
    <w:rsid w:val="00364407"/>
    <w:rsid w:val="003A2612"/>
    <w:rsid w:val="003B4F7F"/>
    <w:rsid w:val="003D2E63"/>
    <w:rsid w:val="003E1438"/>
    <w:rsid w:val="004064F1"/>
    <w:rsid w:val="004141D1"/>
    <w:rsid w:val="0043290D"/>
    <w:rsid w:val="004368D4"/>
    <w:rsid w:val="00446FB8"/>
    <w:rsid w:val="00460D3B"/>
    <w:rsid w:val="00464A30"/>
    <w:rsid w:val="00483473"/>
    <w:rsid w:val="00497E1C"/>
    <w:rsid w:val="004A06F1"/>
    <w:rsid w:val="004C5C5E"/>
    <w:rsid w:val="004C6548"/>
    <w:rsid w:val="004E6CAF"/>
    <w:rsid w:val="004F0C62"/>
    <w:rsid w:val="004F3465"/>
    <w:rsid w:val="004F7072"/>
    <w:rsid w:val="005021A1"/>
    <w:rsid w:val="00503E45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872DF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605F8"/>
    <w:rsid w:val="00C64823"/>
    <w:rsid w:val="00C65921"/>
    <w:rsid w:val="00C73B36"/>
    <w:rsid w:val="00C92B84"/>
    <w:rsid w:val="00CB6F8D"/>
    <w:rsid w:val="00CC07A7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C0C96"/>
    <w:rsid w:val="00DC35A0"/>
    <w:rsid w:val="00DE7FF4"/>
    <w:rsid w:val="00DF4FF6"/>
    <w:rsid w:val="00E1605F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F1A1F"/>
    <w:rsid w:val="00F1302B"/>
    <w:rsid w:val="00F145F2"/>
    <w:rsid w:val="00F406D4"/>
    <w:rsid w:val="00F43634"/>
    <w:rsid w:val="00F45422"/>
    <w:rsid w:val="00F4595A"/>
    <w:rsid w:val="00F54F2F"/>
    <w:rsid w:val="00F555F3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29</cp:revision>
  <cp:lastPrinted>2012-04-04T13:11:00Z</cp:lastPrinted>
  <dcterms:created xsi:type="dcterms:W3CDTF">2017-01-28T10:35:00Z</dcterms:created>
  <dcterms:modified xsi:type="dcterms:W3CDTF">2017-01-28T14:29:00Z</dcterms:modified>
</cp:coreProperties>
</file>