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5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Математическое моделирование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Познакомиться с простейшей моделью взаимодействия двух видов типа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хищник-жертва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Визуализация модели на языках Julia и OpenModelica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графики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Найти стационарное состояние системы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****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хищник-жертва****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Простейшая модель взаимодействия двух видов типа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хищник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жертва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-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Скорость роста численности жертв уменьшается пропорционально численности хищников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908" w:dyaOrig="1166">
          <v:rect xmlns:o="urn:schemas-microsoft-com:office:office" xmlns:v="urn:schemas-microsoft-com:vml" id="rectole0000000000" style="width:145.400000pt;height:5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Пример модели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этой модели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число жертв,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 число хищников. Коэффициент a описывает скорость естественного прироста числа жертв в отсутствие хищников,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Каждый акт взаимодействия уменьшает популяцию жертв, но способствует увеличению популяции хищников (члены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-bxy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dxy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в правой части уравнения).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025" w:dyaOrig="2952">
          <v:rect xmlns:o="urn:schemas-microsoft-com:office:office" xmlns:v="urn:schemas-microsoft-com:vml" id="rectole0000000001" style="width:251.250000pt;height:14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Модель Лотки-Вольтерры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Математический анализ этой (жесткой) модели показывает, что имеется стационарное состояние (A на рис. 3.1),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 заданной системе пишем программу. В данном случае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 численность хищников, а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 численность жертв.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Plots</w:t>
        <w:br/>
        <w:t xml:space="preserve">using DifferentialEquations</w:t>
        <w:br/>
        <w:br/>
        <w:t xml:space="preserve">const x0 = 11</w:t>
        <w:br/>
        <w:t xml:space="preserve">const y0 = 16</w:t>
        <w:br/>
        <w:t xml:space="preserve">const c = 0.17</w:t>
        <w:br/>
        <w:t xml:space="preserve">const d = 0.046</w:t>
        <w:br/>
        <w:t xml:space="preserve">const a = 0.37</w:t>
        <w:br/>
        <w:t xml:space="preserve">const b = 0.034</w:t>
        <w:br/>
        <w:br/>
        <w:t xml:space="preserve">T = (0, 400)</w:t>
        <w:br/>
        <w:br/>
        <w:t xml:space="preserve">u0 = [x0, y0]</w:t>
        <w:br/>
        <w:br/>
        <w:t xml:space="preserve">p = (a, b, c, d)</w:t>
        <w:br/>
        <w:br/>
        <w:t xml:space="preserve">function F(du, u, p, t)</w:t>
        <w:br/>
        <w:t xml:space="preserve">    a, b, c, d = p</w:t>
        <w:br/>
        <w:t xml:space="preserve">    du[1] = -c*u[1]+d*u[1]*u[2]</w:t>
        <w:br/>
        <w:t xml:space="preserve">    du[2] = a*u[2]-b*u[1]*u[2]</w:t>
        <w:br/>
        <w:t xml:space="preserve">end</w:t>
        <w:br/>
        <w:br/>
        <w:t xml:space="preserve">prob1 = ODEProblem(F, u0, T, p)</w:t>
        <w:br/>
        <w:t xml:space="preserve">sol1 = solve(prob1, dtmax=0.1)</w:t>
        <w:br/>
        <w:br/>
        <w:t xml:space="preserve">plt = plot(sol1, vars=(2,1), color=:red, label="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Фазовый портрет", title="Зависимость численности хищников от численности жертв", xlabel="Численность жертв", ylabel="Численность хищников")</w:t>
        <w:br/>
        <w:t xml:space="preserve">plt2 = plot(sol1, vars=(0,1), color=:blue, label="Численность хищников", title="Изменение численности хищников и жертв", xlabel="t")</w:t>
        <w:br/>
        <w:t xml:space="preserve">plot!(plt2, sol1, vars=(0,2), color=:green, label="Численность жертв")</w:t>
        <w:br/>
        <w:br/>
        <w:t xml:space="preserve">savefig(plt, "Julia1.png")</w:t>
        <w:br/>
        <w:t xml:space="preserve">savefig(plt2, "Julia2.png")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 зависимости численности хищников от численности жертв и графики изменения численности хищников и численности жертв.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2" style="width:403.200000pt;height:26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График зависимости числа хищников от числа жертв на Julia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3" style="width:403.200000pt;height:26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Графики изменения числа хищников и жертв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Теперь напишем программу для нашего уравнения на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Lab5</w:t>
        <w:br/>
        <w:t xml:space="preserve">parameter Integer x0 = 11;</w:t>
        <w:br/>
        <w:t xml:space="preserve">parameter Integer y0 = 16;</w:t>
        <w:br/>
        <w:t xml:space="preserve">parameter Real a = 0.37;</w:t>
        <w:br/>
        <w:t xml:space="preserve">parameter Real b = 0.034;</w:t>
        <w:br/>
        <w:t xml:space="preserve">parameter Real c = 0.17;</w:t>
        <w:br/>
        <w:t xml:space="preserve">parameter Real d = 0.046;</w:t>
        <w:br/>
        <w:t xml:space="preserve">Real x(start=x0);</w:t>
        <w:br/>
        <w:t xml:space="preserve">Real y(start=y0);</w:t>
        <w:br/>
        <w:br/>
        <w:t xml:space="preserve">equation</w:t>
        <w:br/>
        <w:t xml:space="preserve">der(x) = -c*x+d*x*y;</w:t>
        <w:br/>
        <w:t xml:space="preserve">der(y) = a*y-b*x*y;</w:t>
        <w:br/>
        <w:t xml:space="preserve">end Lab5;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 зависимости числа хищников от числа жертв и графики изменения числа хищников и числа жертв.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3817">
          <v:rect xmlns:o="urn:schemas-microsoft-com:office:office" xmlns:v="urn:schemas-microsoft-com:vml" id="rectole0000000004" style="width:403.200000pt;height:190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График зависимости числа хищников от числа жертв на OpenModelica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3817">
          <v:rect xmlns:o="urn:schemas-microsoft-com:office:office" xmlns:v="urn:schemas-microsoft-com:vml" id="rectole0000000005" style="width:403.200000pt;height:190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Графики изменения числа хищников и числа жертв на OpenModelica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Благодаря данной лабораторной работе познакомился с простейшей моделью взаимодействия двух видов типа “хищник-жертва” - моделью Лотки-Вольтерры, а именно научился: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строить модель “хищник-жертва”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строить фазовые портреты системы “хищник-жертва”</w:t>
      </w:r>
    </w:p>
    <w:p>
      <w:pPr>
        <w:numPr>
          <w:ilvl w:val="0"/>
          <w:numId w:val="3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находить стационарное состояние системы “хищник-жертва”*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