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8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Математическое моделирование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Вишняков Александр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Познакомиться с моделью конкуренции двух фирм</w:t>
      </w:r>
    </w:p>
    <w:p>
      <w:pPr>
        <w:numPr>
          <w:ilvl w:val="0"/>
          <w:numId w:val="5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Визуализировать модель с помощью Julia и OpenModelica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Вариант 6.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Построить графики изменения оборотных средств двух фирм</w:t>
      </w:r>
    </w:p>
    <w:p>
      <w:pPr>
        <w:numPr>
          <w:ilvl w:val="0"/>
          <w:numId w:val="8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Рассмотреть два случая: где борьба ведется только рыночными методами и где учитываются социально-психологические факторы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Код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OpenModelica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model Lab08</w:t>
        <w:br/>
        <w:t xml:space="preserve">constant Real M0_1 = 2.3;</w:t>
        <w:br/>
        <w:t xml:space="preserve">constant Real M0_2 = 1.6;</w:t>
        <w:br/>
        <w:t xml:space="preserve">constant Real p_cr = 18;</w:t>
        <w:br/>
        <w:t xml:space="preserve">constant Real N = 21;</w:t>
        <w:br/>
        <w:t xml:space="preserve">constant Real q = 1;</w:t>
        <w:br/>
        <w:t xml:space="preserve">constant Real tau1 = 14;</w:t>
        <w:br/>
        <w:t xml:space="preserve">constant Real tau2 = 17;</w:t>
        <w:br/>
        <w:t xml:space="preserve">constant Real p1 = 11;</w:t>
        <w:br/>
        <w:t xml:space="preserve">constant Real p2 = 9;</w:t>
        <w:br/>
        <w:t xml:space="preserve">parameter Real a1 = p_cr/(tau1^2*p1^2*N*q);</w:t>
        <w:br/>
        <w:t xml:space="preserve">parameter Real a2 = p_cr/(tau2^2*p2^2*N*q);</w:t>
        <w:br/>
        <w:t xml:space="preserve">parameter Real b = p_cr/(tau1^2*tau2^2*p1^2*p2^2*N*q);</w:t>
        <w:br/>
        <w:t xml:space="preserve">parameter Real c1 = (p_cr - p1)/(tau1*p1);</w:t>
        <w:br/>
        <w:t xml:space="preserve">parameter Real c2 = (p_cr - p2)/(tau2*p2);</w:t>
        <w:br/>
        <w:t xml:space="preserve">Real M1(start=M0_1);</w:t>
        <w:br/>
        <w:t xml:space="preserve">Real M2(start=M0_2);</w:t>
        <w:br/>
        <w:t xml:space="preserve">equation</w:t>
        <w:br/>
        <w:t xml:space="preserve">der(M1) = M1 - b/c1*M1*M2 - a1/c1*M1^2;</w:t>
        <w:br/>
        <w:t xml:space="preserve">der(M2) = c2/c1*M2 - b/c1*M1*M2 - a2/c1*M2^2;</w:t>
        <w:br/>
        <w:t xml:space="preserve">//der(M1) = M1 - (b/c1 + 0.00065)*M1*M2 - a1/c1*M1^2;</w:t>
        <w:br/>
        <w:t xml:space="preserve">end Lab08;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1 случая: Получаем график изменения оборотных средств для двух фирм.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4824">
          <v:rect xmlns:o="urn:schemas-microsoft-com:office:office" xmlns:v="urn:schemas-microsoft-com:vml" id="rectole0000000000" style="width:403.200000pt;height:24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1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 2 случая: Получаем график динамики изменения объемов продаж для двух фирм.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4824">
          <v:rect xmlns:o="urn:schemas-microsoft-com:office:office" xmlns:v="urn:schemas-microsoft-com:vml" id="rectole0000000001" style="width:403.200000pt;height:24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Случай 2 OpenModelica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Код на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Julia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using Plots</w:t>
        <w:br/>
        <w:t xml:space="preserve">using DifferentialEquations</w:t>
        <w:br/>
        <w:br/>
        <w:t xml:space="preserve">const M0_1 = 2.3</w:t>
        <w:br/>
        <w:t xml:space="preserve">const M0_2 = 1.6</w:t>
        <w:br/>
        <w:t xml:space="preserve">const p_cr = 18</w:t>
        <w:br/>
        <w:t xml:space="preserve">const N = 21</w:t>
        <w:br/>
        <w:t xml:space="preserve">const q = 1</w:t>
        <w:br/>
        <w:t xml:space="preserve">const tau1 = 14</w:t>
        <w:br/>
        <w:t xml:space="preserve">const tau2 = 17</w:t>
        <w:br/>
        <w:t xml:space="preserve">const p1 = 11</w:t>
        <w:br/>
        <w:t xml:space="preserve">const p2 = 9</w:t>
        <w:br/>
        <w:br/>
        <w:t xml:space="preserve">a1 = p_cr/(tau1^2*p1^2*N*q)</w:t>
        <w:br/>
        <w:t xml:space="preserve">a2 = p_cr/(tau2^2*p2^2*N*q)</w:t>
        <w:br/>
        <w:t xml:space="preserve">b = p_cr/(tau1^2*tau2^2*p1^2*p2^2*N*q)</w:t>
        <w:br/>
        <w:t xml:space="preserve">c1 = (p_cr - p1)/(tau1*p1)</w:t>
        <w:br/>
        <w:t xml:space="preserve">c2 = (p_cr - p2)/(tau2*p2)</w:t>
        <w:br/>
        <w:br/>
        <w:t xml:space="preserve">T = (0, 30)</w:t>
        <w:br/>
        <w:br/>
        <w:t xml:space="preserve">u0 = [M0_1, M0_2]</w:t>
        <w:br/>
        <w:br/>
        <w:t xml:space="preserve"># 1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случай</w:t>
        <w:br/>
        <w:br/>
        <w:t xml:space="preserve">function F1(du, u, p, t)</w:t>
        <w:br/>
        <w:t xml:space="preserve"> du[1] = u[1] - b/c1*u[1]*u[2] - a1/c1*u[1]^2</w:t>
        <w:br/>
        <w:t xml:space="preserve"> du[2] = c2/c1*u[2] - b/c1*u[1]*u[2] - a2/c1*u[2]^2</w:t>
        <w:br/>
        <w:t xml:space="preserve">end</w:t>
        <w:br/>
        <w:br/>
        <w:t xml:space="preserve">prob1 = ODEProblem(F1, u0, T)</w:t>
        <w:br/>
        <w:t xml:space="preserve">sol1 = solve(prob1, dtmax=0.01)</w:t>
        <w:br/>
        <w:br/>
        <w:t xml:space="preserve">plt1 = plot(sol1, vars=(0, 1), color=:red, title="Изменение оборотных средств фирм, 1", legend=true, label="Фирма 1")</w:t>
        <w:br/>
        <w:t xml:space="preserve">plot!(plt1, sol1, vars=(0, 2), color=:blue, label="Фирма 2")</w:t>
        <w:br/>
        <w:br/>
        <w:t xml:space="preserve">savefig(plt1, "Julia1.png")</w:t>
        <w:br/>
        <w:br/>
        <w:t xml:space="preserve"># 2 случай</w:t>
        <w:br/>
        <w:br/>
        <w:t xml:space="preserve">function F2(du, u, p, t)</w:t>
        <w:br/>
        <w:t xml:space="preserve"> du[1] = u[1] - (b/c1 + 0.00065)*u[1]*u[2] - a1/c1*u[1]^2</w:t>
        <w:br/>
        <w:t xml:space="preserve"> du[2] = c2/c1*u[2] - b/c1*u[1]*u[2] - a2/c1*u[2]^2</w:t>
        <w:br/>
        <w:t xml:space="preserve">end</w:t>
        <w:br/>
        <w:br/>
        <w:t xml:space="preserve">prob2 = ODEProblem(F2, u0, T)</w:t>
        <w:br/>
        <w:t xml:space="preserve">sol2 = solve(prob2, dtmax=0.01)</w:t>
        <w:br/>
        <w:br/>
        <w:t xml:space="preserve">plt2 = plot(sol2, vars=(0, 1), color=:red, title="Изменение оборотных средств фирм, 2", legend=true, label="Фирма 1")</w:t>
        <w:br/>
        <w:t xml:space="preserve">plot!(plt2, sol2, vars=(0, 2), color=:blue, label="Фирма 2")</w:t>
        <w:br/>
        <w:br/>
        <w:t xml:space="preserve">savefig(plt2, "Julia2.png")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Случай 1: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Результаты сохраняем в виде графика.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2" style="width:403.200000pt;height:26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Случай 2: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Получаем график динамики изменения объемов продаж для второго случая. 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376">
          <v:rect xmlns:o="urn:schemas-microsoft-com:office:office" xmlns:v="urn:schemas-microsoft-com:vml" id="rectole0000000003" style="width:403.200000pt;height:26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Программа на Julia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4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работы мы изучили модель конкуренции двух фирм и применили навыки работы с Julia и OpenModelica для построения графиков, визуализирующих эту модель. Результатом работы стали графики динамики изменения объемов продаж для двух случаев.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