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F5173" w14:textId="77777777" w:rsidR="00BF5E65" w:rsidRPr="00177243" w:rsidRDefault="00CA0374">
      <w:pPr>
        <w:rPr>
          <w:highlight w:val="yellow"/>
          <w:lang w:val="es-AR"/>
        </w:rPr>
      </w:pPr>
      <w:r>
        <w:rPr>
          <w:noProof/>
        </w:rPr>
        <mc:AlternateContent>
          <mc:Choice Requires="wps">
            <w:drawing>
              <wp:anchor distT="0" distB="0" distL="114300" distR="114300" simplePos="0" relativeHeight="251659264" behindDoc="0" locked="0" layoutInCell="1" allowOverlap="1" wp14:anchorId="32F0E4CD" wp14:editId="5E866616">
                <wp:simplePos x="0" y="0"/>
                <wp:positionH relativeFrom="column">
                  <wp:posOffset>-358140</wp:posOffset>
                </wp:positionH>
                <wp:positionV relativeFrom="paragraph">
                  <wp:posOffset>-792480</wp:posOffset>
                </wp:positionV>
                <wp:extent cx="3162300" cy="3429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42900"/>
                        </a:xfrm>
                        <a:prstGeom prst="rect">
                          <a:avLst/>
                        </a:prstGeom>
                        <a:solidFill>
                          <a:srgbClr val="FFFFFF"/>
                        </a:solidFill>
                        <a:ln>
                          <a:noFill/>
                        </a:ln>
                        <a:extLst/>
                      </wps:spPr>
                      <wps:txbx>
                        <w:txbxContent>
                          <w:p w14:paraId="1173A390" w14:textId="77777777" w:rsidR="00992AA2" w:rsidRPr="00E002E7" w:rsidRDefault="00992AA2" w:rsidP="00E002E7">
                            <w:pPr>
                              <w:ind w:left="-720" w:firstLine="720"/>
                              <w:rPr>
                                <w:rFonts w:ascii="Calibri" w:hAnsi="Calibri"/>
                                <w:b/>
                                <w:bCs/>
                                <w:color w:val="808080"/>
                                <w:sz w:val="20"/>
                                <w:szCs w:val="20"/>
                                <w:lang w:val="it-IT"/>
                              </w:rPr>
                            </w:pPr>
                            <w:r w:rsidRPr="00E002E7">
                              <w:rPr>
                                <w:rFonts w:ascii="Calibri" w:hAnsi="Calibri"/>
                                <w:b/>
                                <w:bCs/>
                                <w:color w:val="808080"/>
                                <w:sz w:val="20"/>
                                <w:szCs w:val="20"/>
                                <w:lang w:val="it-IT"/>
                              </w:rPr>
                              <w:t>D E P A R T A M E N T O</w:t>
                            </w:r>
                            <w:r w:rsidRPr="00E002E7">
                              <w:rPr>
                                <w:rFonts w:ascii="Calibri" w:hAnsi="Calibri"/>
                                <w:b/>
                                <w:bCs/>
                                <w:color w:val="FFFFFF"/>
                                <w:sz w:val="20"/>
                                <w:szCs w:val="20"/>
                                <w:lang w:val="it-IT"/>
                              </w:rPr>
                              <w:t xml:space="preserve">  </w:t>
                            </w:r>
                            <w:r w:rsidRPr="00E002E7">
                              <w:rPr>
                                <w:rFonts w:ascii="Calibri" w:hAnsi="Calibri"/>
                                <w:b/>
                                <w:bCs/>
                                <w:color w:val="808080"/>
                                <w:sz w:val="20"/>
                                <w:szCs w:val="20"/>
                                <w:lang w:val="it-IT"/>
                              </w:rPr>
                              <w:t>D E  N E U R O P S I C O L O G Í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Text Box 4" o:spid="_x0000_s1026" type="#_x0000_t202" style="position:absolute;margin-left:-28.2pt;margin-top:-62.4pt;width:24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" stroked="f">
                <v:textbox>
                  <w:txbxContent>
                    <w:p w:rsidR="00BF5E65" w:rsidRPr="00E002E7" w:rsidRDefault="00BF5E65" w:rsidP="00E002E7">
                      <w:pPr>
                        <w:ind w:left="-720" w:firstLine="720"/>
                        <w:rPr>
                          <w:rFonts w:ascii="Calibri" w:hAnsi="Calibri"/>
                          <w:b/>
                          <w:bCs/>
                          <w:color w:val="808080"/>
                          <w:sz w:val="20"/>
                          <w:szCs w:val="20"/>
                          <w:lang w:val="it-IT"/>
                        </w:rPr>
                      </w:pPr>
                      <w:r w:rsidRPr="00E002E7">
                        <w:rPr>
                          <w:rFonts w:ascii="Calibri" w:hAnsi="Calibri"/>
                          <w:b/>
                          <w:bCs/>
                          <w:color w:val="808080"/>
                          <w:sz w:val="20"/>
                          <w:szCs w:val="20"/>
                          <w:lang w:val="it-IT"/>
                        </w:rPr>
                        <w:t>D E P A R T A M E N T O</w:t>
                      </w:r>
                      <w:r w:rsidRPr="00E002E7">
                        <w:rPr>
                          <w:rFonts w:ascii="Calibri" w:hAnsi="Calibri"/>
                          <w:b/>
                          <w:bCs/>
                          <w:color w:val="FFFFFF"/>
                          <w:sz w:val="20"/>
                          <w:szCs w:val="20"/>
                          <w:lang w:val="it-IT"/>
                        </w:rPr>
                        <w:t xml:space="preserve">  </w:t>
                      </w:r>
                      <w:r w:rsidRPr="00E002E7">
                        <w:rPr>
                          <w:rFonts w:ascii="Calibri" w:hAnsi="Calibri"/>
                          <w:b/>
                          <w:bCs/>
                          <w:color w:val="808080"/>
                          <w:sz w:val="20"/>
                          <w:szCs w:val="20"/>
                          <w:lang w:val="it-IT"/>
                        </w:rPr>
                        <w:t>D E  N E U R O P S I C O L O G Í A</w:t>
                      </w:r>
                    </w:p>
                  </w:txbxContent>
                </v:textbox>
              </v:shape>
            </w:pict>
          </mc:Fallback>
        </mc:AlternateContent>
      </w:r>
    </w:p>
    <w:tbl>
      <w:tblPr>
        <w:tblpPr w:leftFromText="141" w:rightFromText="141" w:vertAnchor="text" w:horzAnchor="margin" w:tblpXSpec="center" w:tblpY="34"/>
        <w:tblW w:w="10273" w:type="dxa"/>
        <w:tblLook w:val="01E0" w:firstRow="1" w:lastRow="1" w:firstColumn="1" w:lastColumn="1" w:noHBand="0" w:noVBand="0"/>
      </w:tblPr>
      <w:tblGrid>
        <w:gridCol w:w="10273"/>
      </w:tblGrid>
      <w:tr w:rsidR="00BF5E65" w:rsidRPr="00177243" w14:paraId="20F4D732" w14:textId="77777777" w:rsidTr="00EB4619">
        <w:trPr>
          <w:trHeight w:val="391"/>
        </w:trPr>
        <w:tc>
          <w:tcPr>
            <w:tcW w:w="10273" w:type="dxa"/>
            <w:shd w:val="clear" w:color="auto" w:fill="A6A6A6"/>
          </w:tcPr>
          <w:p w14:paraId="73D469D0" w14:textId="77777777" w:rsidR="00BF5E65" w:rsidRPr="00177243" w:rsidRDefault="00BF5E65" w:rsidP="00EB4619">
            <w:pPr>
              <w:pStyle w:val="Ttulo3"/>
              <w:spacing w:line="240" w:lineRule="auto"/>
              <w:jc w:val="left"/>
              <w:rPr>
                <w:rFonts w:ascii="Garamond" w:hAnsi="Garamond" w:cs="Arial"/>
                <w:color w:val="FFFFFF"/>
                <w:sz w:val="16"/>
                <w:szCs w:val="16"/>
                <w:lang w:val="es-AR"/>
              </w:rPr>
            </w:pPr>
          </w:p>
          <w:p w14:paraId="36EC43E1" w14:textId="77777777" w:rsidR="00BF5E65" w:rsidRPr="00177243" w:rsidRDefault="00BF5E65" w:rsidP="00EB4619">
            <w:pPr>
              <w:pStyle w:val="Ttulo3"/>
              <w:rPr>
                <w:rFonts w:ascii="Garamond" w:hAnsi="Garamond" w:cs="Arial"/>
                <w:color w:val="FFFFFF"/>
                <w:sz w:val="22"/>
                <w:lang w:val="es-AR"/>
              </w:rPr>
            </w:pPr>
            <w:r w:rsidRPr="00E002E7">
              <w:rPr>
                <w:rFonts w:ascii="Calibri" w:hAnsi="Calibri" w:cs="Arial"/>
                <w:color w:val="FFFFFF"/>
                <w:szCs w:val="28"/>
                <w:lang w:val="es-AR"/>
              </w:rPr>
              <w:t>EV A L U A C I Ó N   D E   L A S   F U N C I O N E S    C O G N I T I V A S</w:t>
            </w:r>
          </w:p>
        </w:tc>
      </w:tr>
    </w:tbl>
    <w:p w14:paraId="6BF06570" w14:textId="77777777" w:rsidR="00BF5E65" w:rsidRPr="00177243" w:rsidRDefault="00BF5E65">
      <w:pPr>
        <w:rPr>
          <w:lang w:val="es-AR"/>
        </w:rPr>
      </w:pPr>
    </w:p>
    <w:p w14:paraId="00707673" w14:textId="77777777" w:rsidR="00BF5E65" w:rsidRPr="00BC65D2" w:rsidRDefault="00BF5E65" w:rsidP="001C63AB">
      <w:pPr>
        <w:spacing w:line="360" w:lineRule="auto"/>
        <w:jc w:val="right"/>
        <w:rPr>
          <w:rFonts w:ascii="Arial" w:hAnsi="Arial" w:cs="Arial"/>
          <w:sz w:val="20"/>
          <w:lang w:val="es-AR"/>
        </w:rPr>
      </w:pPr>
      <w:r w:rsidRPr="00BC65D2">
        <w:rPr>
          <w:rFonts w:ascii="Arial" w:hAnsi="Arial" w:cs="Arial"/>
          <w:sz w:val="20"/>
          <w:lang w:val="es-AR"/>
        </w:rPr>
        <w:t xml:space="preserve">Buenos Aires, </w:t>
      </w:r>
      <w:r w:rsidRPr="00B12AAF">
        <w:rPr>
          <w:rFonts w:ascii="Arial" w:hAnsi="Arial" w:cs="Arial"/>
          <w:noProof/>
          <w:sz w:val="20"/>
          <w:lang w:val="es-AR"/>
        </w:rPr>
        <w:t>20 de Agosto de 2020</w:t>
      </w:r>
    </w:p>
    <w:p w14:paraId="757CB785" w14:textId="77777777" w:rsidR="00BF5E65" w:rsidRPr="00BC65D2" w:rsidRDefault="00BF5E65" w:rsidP="001C63AB">
      <w:pPr>
        <w:spacing w:line="360" w:lineRule="auto"/>
        <w:ind w:left="-540"/>
        <w:rPr>
          <w:rFonts w:ascii="Arial" w:hAnsi="Arial" w:cs="Arial"/>
          <w:sz w:val="20"/>
          <w:lang w:val="es-AR"/>
        </w:rPr>
      </w:pPr>
      <w:r w:rsidRPr="00BC65D2">
        <w:rPr>
          <w:rFonts w:ascii="Arial" w:hAnsi="Arial" w:cs="Arial"/>
          <w:b/>
          <w:sz w:val="20"/>
        </w:rPr>
        <w:t xml:space="preserve">Nombre: </w:t>
      </w:r>
      <w:r w:rsidR="00D05E09">
        <w:rPr>
          <w:rFonts w:ascii="Arial" w:hAnsi="Arial" w:cs="Arial"/>
          <w:noProof/>
          <w:sz w:val="20"/>
        </w:rPr>
        <w:t>García</w:t>
      </w:r>
      <w:r w:rsidRPr="00BC65D2">
        <w:rPr>
          <w:rFonts w:ascii="Arial" w:hAnsi="Arial" w:cs="Arial"/>
          <w:sz w:val="20"/>
        </w:rPr>
        <w:t xml:space="preserve">, </w:t>
      </w:r>
      <w:r w:rsidRPr="00B12AAF">
        <w:rPr>
          <w:rFonts w:ascii="Arial" w:hAnsi="Arial" w:cs="Arial"/>
          <w:noProof/>
          <w:sz w:val="20"/>
        </w:rPr>
        <w:t>Al</w:t>
      </w:r>
      <w:r w:rsidR="008C7DE8">
        <w:rPr>
          <w:rFonts w:ascii="Arial" w:hAnsi="Arial" w:cs="Arial"/>
          <w:noProof/>
          <w:sz w:val="20"/>
        </w:rPr>
        <w:t>e</w:t>
      </w:r>
      <w:r w:rsidRPr="00B12AAF">
        <w:rPr>
          <w:rFonts w:ascii="Arial" w:hAnsi="Arial" w:cs="Arial"/>
          <w:noProof/>
          <w:sz w:val="20"/>
        </w:rPr>
        <w:t>jandro</w:t>
      </w:r>
    </w:p>
    <w:p w14:paraId="4C996DCA" w14:textId="77777777" w:rsidR="00BF5E65" w:rsidRPr="00177243" w:rsidRDefault="00BF5E65" w:rsidP="001C63AB">
      <w:pPr>
        <w:spacing w:line="360" w:lineRule="auto"/>
        <w:ind w:left="-540"/>
        <w:rPr>
          <w:rFonts w:ascii="Arial" w:hAnsi="Arial" w:cs="Arial"/>
          <w:sz w:val="20"/>
        </w:rPr>
      </w:pPr>
      <w:r w:rsidRPr="00BC65D2">
        <w:rPr>
          <w:rFonts w:ascii="Arial" w:hAnsi="Arial" w:cs="Arial"/>
          <w:b/>
          <w:sz w:val="20"/>
        </w:rPr>
        <w:t xml:space="preserve">Edad: </w:t>
      </w:r>
      <w:r w:rsidRPr="00B12AAF">
        <w:rPr>
          <w:rFonts w:ascii="Arial" w:hAnsi="Arial" w:cs="Arial"/>
          <w:noProof/>
          <w:sz w:val="20"/>
        </w:rPr>
        <w:t>52</w:t>
      </w:r>
      <w:r w:rsidRPr="00BC65D2">
        <w:rPr>
          <w:rFonts w:ascii="Arial" w:hAnsi="Arial" w:cs="Arial"/>
          <w:b/>
          <w:sz w:val="20"/>
        </w:rPr>
        <w:t xml:space="preserve"> </w:t>
      </w:r>
      <w:r w:rsidRPr="00BC65D2">
        <w:rPr>
          <w:rFonts w:ascii="Arial" w:hAnsi="Arial" w:cs="Arial"/>
          <w:sz w:val="20"/>
        </w:rPr>
        <w:t>años</w:t>
      </w:r>
    </w:p>
    <w:p w14:paraId="3515C928" w14:textId="77777777" w:rsidR="00BF5E65" w:rsidRPr="00177243" w:rsidRDefault="00BF5E65" w:rsidP="001C63AB">
      <w:pPr>
        <w:spacing w:line="360" w:lineRule="auto"/>
        <w:ind w:left="-540"/>
        <w:rPr>
          <w:rFonts w:ascii="Arial" w:hAnsi="Arial" w:cs="Arial"/>
          <w:sz w:val="20"/>
        </w:rPr>
      </w:pPr>
      <w:r>
        <w:rPr>
          <w:rFonts w:ascii="Arial" w:hAnsi="Arial" w:cs="Arial"/>
          <w:b/>
          <w:sz w:val="20"/>
        </w:rPr>
        <w:t>DNI</w:t>
      </w:r>
      <w:r w:rsidRPr="00177243">
        <w:rPr>
          <w:rFonts w:ascii="Arial" w:hAnsi="Arial" w:cs="Arial"/>
          <w:b/>
          <w:sz w:val="20"/>
        </w:rPr>
        <w:t xml:space="preserve">: </w:t>
      </w:r>
      <w:r w:rsidRPr="00B12AAF">
        <w:rPr>
          <w:rFonts w:ascii="Arial" w:hAnsi="Arial" w:cs="Arial"/>
          <w:noProof/>
          <w:sz w:val="20"/>
        </w:rPr>
        <w:t>18481995</w:t>
      </w:r>
    </w:p>
    <w:p w14:paraId="1FD2D727" w14:textId="77777777" w:rsidR="00BF5E65" w:rsidRPr="005919EB" w:rsidRDefault="00BF5E65" w:rsidP="001C63AB">
      <w:pPr>
        <w:spacing w:line="360" w:lineRule="auto"/>
        <w:ind w:left="-540"/>
        <w:rPr>
          <w:rFonts w:ascii="Arial" w:hAnsi="Arial" w:cs="Arial"/>
          <w:sz w:val="20"/>
        </w:rPr>
      </w:pPr>
      <w:r w:rsidRPr="00177243">
        <w:rPr>
          <w:rFonts w:ascii="Arial" w:hAnsi="Arial" w:cs="Arial"/>
          <w:b/>
          <w:sz w:val="20"/>
        </w:rPr>
        <w:t xml:space="preserve">Años de </w:t>
      </w:r>
      <w:r w:rsidRPr="005919EB">
        <w:rPr>
          <w:rFonts w:ascii="Arial" w:hAnsi="Arial" w:cs="Arial"/>
          <w:b/>
          <w:sz w:val="20"/>
        </w:rPr>
        <w:t>Educación</w:t>
      </w:r>
      <w:r w:rsidRPr="005919EB">
        <w:rPr>
          <w:rFonts w:ascii="Arial" w:hAnsi="Arial" w:cs="Arial"/>
          <w:sz w:val="20"/>
        </w:rPr>
        <w:t xml:space="preserve">: </w:t>
      </w:r>
      <w:r w:rsidRPr="00B12AAF">
        <w:rPr>
          <w:rFonts w:ascii="Arial" w:hAnsi="Arial" w:cs="Arial"/>
          <w:noProof/>
          <w:sz w:val="20"/>
        </w:rPr>
        <w:t>14</w:t>
      </w:r>
      <w:r w:rsidRPr="005919EB">
        <w:rPr>
          <w:rFonts w:ascii="Arial" w:hAnsi="Arial" w:cs="Arial"/>
          <w:sz w:val="20"/>
        </w:rPr>
        <w:t xml:space="preserve"> años </w:t>
      </w:r>
    </w:p>
    <w:p w14:paraId="7694C1EA" w14:textId="77777777" w:rsidR="00BF5E65" w:rsidRDefault="00BF5E65" w:rsidP="001C63AB">
      <w:pPr>
        <w:spacing w:line="360" w:lineRule="auto"/>
        <w:ind w:left="-540"/>
        <w:rPr>
          <w:rFonts w:ascii="Arial" w:hAnsi="Arial" w:cs="Arial"/>
          <w:b/>
          <w:sz w:val="20"/>
        </w:rPr>
      </w:pPr>
      <w:r w:rsidRPr="005919EB">
        <w:rPr>
          <w:rFonts w:ascii="Arial" w:hAnsi="Arial" w:cs="Arial"/>
          <w:b/>
          <w:sz w:val="20"/>
        </w:rPr>
        <w:t>Preferencia manual:</w:t>
      </w:r>
      <w:r>
        <w:rPr>
          <w:rFonts w:ascii="Arial" w:hAnsi="Arial" w:cs="Arial"/>
          <w:b/>
          <w:sz w:val="20"/>
        </w:rPr>
        <w:t xml:space="preserve"> </w:t>
      </w:r>
      <w:r w:rsidRPr="00B12AAF">
        <w:rPr>
          <w:rFonts w:ascii="Arial" w:hAnsi="Arial" w:cs="Arial"/>
          <w:noProof/>
          <w:sz w:val="20"/>
        </w:rPr>
        <w:t>Diestro</w:t>
      </w:r>
    </w:p>
    <w:p w14:paraId="43E02A8A" w14:textId="77777777" w:rsidR="00BF5E65" w:rsidRPr="00177243" w:rsidRDefault="00BF5E65" w:rsidP="001C63AB">
      <w:pPr>
        <w:spacing w:line="360" w:lineRule="auto"/>
        <w:ind w:left="-540"/>
        <w:rPr>
          <w:rFonts w:ascii="Arial" w:hAnsi="Arial" w:cs="Arial"/>
          <w:sz w:val="20"/>
        </w:rPr>
      </w:pPr>
      <w:r w:rsidRPr="00177243">
        <w:rPr>
          <w:rFonts w:ascii="Arial" w:hAnsi="Arial" w:cs="Arial"/>
          <w:b/>
          <w:sz w:val="20"/>
        </w:rPr>
        <w:t>Fecha de Evaluación</w:t>
      </w:r>
      <w:r w:rsidRPr="00177243">
        <w:rPr>
          <w:rFonts w:ascii="Arial" w:hAnsi="Arial" w:cs="Arial"/>
          <w:sz w:val="20"/>
        </w:rPr>
        <w:t xml:space="preserve">: </w:t>
      </w:r>
      <w:r w:rsidRPr="00B12AAF">
        <w:rPr>
          <w:rFonts w:ascii="Arial" w:hAnsi="Arial" w:cs="Arial"/>
          <w:noProof/>
          <w:sz w:val="20"/>
        </w:rPr>
        <w:t>13/8/2020</w:t>
      </w:r>
    </w:p>
    <w:p w14:paraId="09CCC5C8" w14:textId="77777777" w:rsidR="00BF5E65" w:rsidRPr="00177243" w:rsidRDefault="00BF5E65" w:rsidP="001C63AB">
      <w:pPr>
        <w:spacing w:line="360" w:lineRule="auto"/>
        <w:ind w:left="-540"/>
        <w:rPr>
          <w:rFonts w:ascii="Arial" w:hAnsi="Arial" w:cs="Arial"/>
          <w:sz w:val="20"/>
        </w:rPr>
      </w:pPr>
      <w:r w:rsidRPr="00177243">
        <w:rPr>
          <w:rFonts w:ascii="Arial" w:hAnsi="Arial" w:cs="Arial"/>
          <w:b/>
          <w:sz w:val="20"/>
        </w:rPr>
        <w:t>Derivado por</w:t>
      </w:r>
      <w:r w:rsidRPr="00177243">
        <w:rPr>
          <w:rFonts w:ascii="Arial" w:hAnsi="Arial" w:cs="Arial"/>
          <w:sz w:val="20"/>
        </w:rPr>
        <w:t xml:space="preserve">: </w:t>
      </w:r>
      <w:r>
        <w:rPr>
          <w:rFonts w:ascii="Arial" w:hAnsi="Arial" w:cs="Arial"/>
          <w:noProof/>
          <w:sz w:val="20"/>
        </w:rPr>
        <w:t>Dra. Li</w:t>
      </w:r>
      <w:r w:rsidR="008C7DE8">
        <w:rPr>
          <w:rFonts w:ascii="Arial" w:hAnsi="Arial" w:cs="Arial"/>
          <w:noProof/>
          <w:sz w:val="20"/>
        </w:rPr>
        <w:t>s</w:t>
      </w:r>
      <w:r>
        <w:rPr>
          <w:rFonts w:ascii="Arial" w:hAnsi="Arial" w:cs="Arial"/>
          <w:noProof/>
          <w:sz w:val="20"/>
        </w:rPr>
        <w:t>chinsky</w:t>
      </w:r>
    </w:p>
    <w:p w14:paraId="0FCC2E60" w14:textId="77777777" w:rsidR="00BF5E65" w:rsidRPr="00177243" w:rsidRDefault="00BF5E65" w:rsidP="00DE6BEC">
      <w:pPr>
        <w:spacing w:line="360" w:lineRule="auto"/>
        <w:ind w:left="-540"/>
        <w:rPr>
          <w:rFonts w:ascii="Arial" w:hAnsi="Arial" w:cs="Arial"/>
          <w:sz w:val="20"/>
          <w:szCs w:val="20"/>
          <w:highlight w:val="yellow"/>
        </w:rPr>
      </w:pPr>
    </w:p>
    <w:p w14:paraId="271BCC81" w14:textId="77777777" w:rsidR="00BF5E65" w:rsidRPr="00BC65D2" w:rsidRDefault="00BF5E65" w:rsidP="00FB4C3B">
      <w:pPr>
        <w:pStyle w:val="Textodecuerpo"/>
        <w:ind w:left="-540"/>
        <w:jc w:val="both"/>
        <w:rPr>
          <w:b/>
          <w:bCs/>
          <w:szCs w:val="20"/>
          <w:lang w:val="es-AR"/>
        </w:rPr>
      </w:pPr>
      <w:r w:rsidRPr="00BC65D2">
        <w:rPr>
          <w:b/>
          <w:bCs/>
          <w:szCs w:val="20"/>
          <w:lang w:val="es-AR"/>
        </w:rPr>
        <w:t>Antecedentes</w:t>
      </w:r>
    </w:p>
    <w:p w14:paraId="70812A1B" w14:textId="1702C57C" w:rsidR="00BF5E65" w:rsidRPr="00BC65D2" w:rsidRDefault="005E77B5" w:rsidP="008C7DE8">
      <w:pPr>
        <w:pStyle w:val="Textodecuerpo"/>
        <w:ind w:left="-540"/>
        <w:jc w:val="both"/>
        <w:rPr>
          <w:rFonts w:cs="Arial"/>
          <w:noProof/>
          <w:lang w:val="es-ES_tradnl"/>
        </w:rPr>
      </w:pPr>
      <w:r w:rsidRPr="00B12AAF">
        <w:rPr>
          <w:rFonts w:cs="Arial"/>
          <w:noProof/>
          <w:szCs w:val="20"/>
          <w:lang w:val="es-AR"/>
        </w:rPr>
        <w:t xml:space="preserve">El Sr. </w:t>
      </w:r>
      <w:r w:rsidR="008C7DE8">
        <w:rPr>
          <w:rFonts w:cs="Arial"/>
          <w:noProof/>
          <w:szCs w:val="20"/>
          <w:lang w:val="es-AR"/>
        </w:rPr>
        <w:t xml:space="preserve">Alejandro </w:t>
      </w:r>
      <w:r>
        <w:rPr>
          <w:rFonts w:cs="Arial"/>
          <w:noProof/>
          <w:szCs w:val="20"/>
          <w:lang w:val="es-AR"/>
        </w:rPr>
        <w:t xml:space="preserve">García </w:t>
      </w:r>
      <w:r>
        <w:rPr>
          <w:rFonts w:cs="Arial"/>
          <w:noProof/>
          <w:lang w:val="es-ES_tradnl"/>
        </w:rPr>
        <w:t>concurre derivado por la Dra. Li</w:t>
      </w:r>
      <w:r w:rsidR="00882005">
        <w:rPr>
          <w:rFonts w:cs="Arial"/>
          <w:noProof/>
          <w:lang w:val="es-ES_tradnl"/>
        </w:rPr>
        <w:t>s</w:t>
      </w:r>
      <w:r>
        <w:rPr>
          <w:rFonts w:cs="Arial"/>
          <w:noProof/>
          <w:lang w:val="es-ES_tradnl"/>
        </w:rPr>
        <w:t xml:space="preserve">chinsky </w:t>
      </w:r>
      <w:r w:rsidRPr="004F3CBC">
        <w:rPr>
          <w:rFonts w:cs="Arial"/>
          <w:noProof/>
          <w:lang w:val="es-ES_tradnl"/>
        </w:rPr>
        <w:t xml:space="preserve">para la realización de una evaluación cognitiva </w:t>
      </w:r>
      <w:r>
        <w:rPr>
          <w:rFonts w:cs="Arial"/>
          <w:noProof/>
          <w:lang w:val="es-ES_tradnl"/>
        </w:rPr>
        <w:t xml:space="preserve">y de las funciones ejecutivas </w:t>
      </w:r>
      <w:r w:rsidRPr="004F3CBC">
        <w:rPr>
          <w:rFonts w:cs="Arial"/>
          <w:noProof/>
          <w:lang w:val="es-ES_tradnl"/>
        </w:rPr>
        <w:t>a realizarse</w:t>
      </w:r>
      <w:r>
        <w:rPr>
          <w:rFonts w:cs="Arial"/>
          <w:noProof/>
          <w:lang w:val="es-ES_tradnl"/>
        </w:rPr>
        <w:t xml:space="preserve"> </w:t>
      </w:r>
      <w:r w:rsidRPr="004F3CBC">
        <w:rPr>
          <w:rFonts w:cs="Arial"/>
          <w:noProof/>
          <w:lang w:val="es-ES_tradnl"/>
        </w:rPr>
        <w:t>de manera virtual dado el aislamiento social obligatorio vigente al momento de la evaluación</w:t>
      </w:r>
      <w:r>
        <w:rPr>
          <w:rFonts w:cs="Arial"/>
          <w:noProof/>
          <w:lang w:val="es-ES_tradnl"/>
        </w:rPr>
        <w:t xml:space="preserve">. El paciente reporta diagnóstico </w:t>
      </w:r>
      <w:r w:rsidR="008C7DE8">
        <w:rPr>
          <w:rFonts w:cs="Arial"/>
          <w:noProof/>
          <w:lang w:val="es-ES_tradnl"/>
        </w:rPr>
        <w:t xml:space="preserve">presuntivo </w:t>
      </w:r>
      <w:r>
        <w:rPr>
          <w:rFonts w:cs="Arial"/>
          <w:noProof/>
          <w:lang w:val="es-ES_tradnl"/>
        </w:rPr>
        <w:t xml:space="preserve">de </w:t>
      </w:r>
      <w:r w:rsidR="008C7DE8">
        <w:rPr>
          <w:rFonts w:cs="Arial"/>
          <w:noProof/>
          <w:lang w:val="es-ES_tradnl"/>
        </w:rPr>
        <w:t xml:space="preserve">Enfermedad de </w:t>
      </w:r>
      <w:r>
        <w:rPr>
          <w:rFonts w:cs="Arial"/>
          <w:noProof/>
          <w:lang w:val="es-ES_tradnl"/>
        </w:rPr>
        <w:t xml:space="preserve">Asperger, </w:t>
      </w:r>
      <w:r w:rsidR="008C7DE8">
        <w:rPr>
          <w:rFonts w:cs="Arial"/>
          <w:noProof/>
          <w:lang w:val="es-ES_tradnl"/>
        </w:rPr>
        <w:t xml:space="preserve">aunque refiere importantes fallas a </w:t>
      </w:r>
      <w:r w:rsidR="00882005">
        <w:rPr>
          <w:rFonts w:cs="Arial"/>
          <w:noProof/>
          <w:lang w:val="es-ES_tradnl"/>
        </w:rPr>
        <w:t>nivel atencional que é</w:t>
      </w:r>
      <w:r>
        <w:rPr>
          <w:rFonts w:cs="Arial"/>
          <w:noProof/>
          <w:lang w:val="es-ES_tradnl"/>
        </w:rPr>
        <w:t xml:space="preserve">l </w:t>
      </w:r>
      <w:r w:rsidR="00882005">
        <w:rPr>
          <w:rFonts w:cs="Arial"/>
          <w:noProof/>
          <w:lang w:val="es-ES_tradnl"/>
        </w:rPr>
        <w:t xml:space="preserve">mismo </w:t>
      </w:r>
      <w:r>
        <w:rPr>
          <w:rFonts w:cs="Arial"/>
          <w:noProof/>
          <w:lang w:val="es-ES_tradnl"/>
        </w:rPr>
        <w:t>reporta como importante</w:t>
      </w:r>
      <w:r w:rsidR="00483815">
        <w:rPr>
          <w:rFonts w:cs="Arial"/>
          <w:noProof/>
          <w:lang w:val="es-ES_tradnl"/>
        </w:rPr>
        <w:t>s</w:t>
      </w:r>
      <w:r>
        <w:rPr>
          <w:rFonts w:cs="Arial"/>
          <w:noProof/>
          <w:lang w:val="es-ES_tradnl"/>
        </w:rPr>
        <w:t xml:space="preserve">. </w:t>
      </w:r>
      <w:r w:rsidR="00BF5E65" w:rsidRPr="00B12AAF">
        <w:rPr>
          <w:rFonts w:cs="Arial"/>
          <w:noProof/>
          <w:lang w:val="es-ES_tradnl"/>
        </w:rPr>
        <w:t xml:space="preserve">Cuando se indaga por </w:t>
      </w:r>
      <w:r w:rsidR="008C7DE8">
        <w:rPr>
          <w:rFonts w:cs="Arial"/>
          <w:noProof/>
          <w:lang w:val="es-ES_tradnl"/>
        </w:rPr>
        <w:t xml:space="preserve">la presencia de </w:t>
      </w:r>
      <w:r w:rsidR="00483815">
        <w:rPr>
          <w:rFonts w:cs="Arial"/>
          <w:noProof/>
          <w:lang w:val="es-ES_tradnl"/>
        </w:rPr>
        <w:t xml:space="preserve">otros </w:t>
      </w:r>
      <w:r w:rsidR="00BF5E65" w:rsidRPr="00B12AAF">
        <w:rPr>
          <w:rFonts w:cs="Arial"/>
          <w:noProof/>
          <w:lang w:val="es-ES_tradnl"/>
        </w:rPr>
        <w:t>síntomas cognitivos</w:t>
      </w:r>
      <w:r w:rsidR="00483815">
        <w:rPr>
          <w:rFonts w:cs="Arial"/>
          <w:noProof/>
          <w:lang w:val="es-ES_tradnl"/>
        </w:rPr>
        <w:t xml:space="preserve"> refiere que no puede priorizar las actividades ni organizarse</w:t>
      </w:r>
      <w:r w:rsidR="008C7DE8">
        <w:rPr>
          <w:rFonts w:cs="Arial"/>
          <w:noProof/>
          <w:lang w:val="es-ES_tradnl"/>
        </w:rPr>
        <w:t xml:space="preserve"> y </w:t>
      </w:r>
      <w:r w:rsidR="00882005">
        <w:rPr>
          <w:rFonts w:cs="Arial"/>
          <w:noProof/>
          <w:lang w:val="es-ES_tradnl"/>
        </w:rPr>
        <w:t xml:space="preserve">que </w:t>
      </w:r>
      <w:r w:rsidR="008C7DE8">
        <w:rPr>
          <w:rFonts w:cs="Arial"/>
          <w:noProof/>
          <w:lang w:val="es-ES_tradnl"/>
        </w:rPr>
        <w:t>presenta dificultades en la organizació</w:t>
      </w:r>
      <w:r w:rsidR="00483815">
        <w:rPr>
          <w:rFonts w:cs="Arial"/>
          <w:noProof/>
          <w:lang w:val="es-ES_tradnl"/>
        </w:rPr>
        <w:t>n del discurso</w:t>
      </w:r>
      <w:r w:rsidR="00BF5E65" w:rsidRPr="00B12AAF">
        <w:rPr>
          <w:rFonts w:cs="Arial"/>
          <w:noProof/>
          <w:lang w:val="es-ES_tradnl"/>
        </w:rPr>
        <w:t>. Cuando se indaga por</w:t>
      </w:r>
      <w:r w:rsidR="008C7DE8">
        <w:rPr>
          <w:rFonts w:cs="Arial"/>
          <w:noProof/>
          <w:lang w:val="es-ES_tradnl"/>
        </w:rPr>
        <w:t xml:space="preserve"> la presencia de </w:t>
      </w:r>
      <w:r w:rsidR="00BF5E65" w:rsidRPr="00B12AAF">
        <w:rPr>
          <w:rFonts w:cs="Arial"/>
          <w:noProof/>
          <w:lang w:val="es-ES_tradnl"/>
        </w:rPr>
        <w:t>síntomas anímicos y con</w:t>
      </w:r>
      <w:r w:rsidR="00483815">
        <w:rPr>
          <w:rFonts w:cs="Arial"/>
          <w:noProof/>
          <w:lang w:val="es-ES_tradnl"/>
        </w:rPr>
        <w:t>ductuales, el paciente ref</w:t>
      </w:r>
      <w:r w:rsidR="00844A0E">
        <w:rPr>
          <w:rFonts w:cs="Arial"/>
          <w:noProof/>
          <w:lang w:val="es-ES_tradnl"/>
        </w:rPr>
        <w:t>iere que presenta un estado de á</w:t>
      </w:r>
      <w:r w:rsidR="00483815">
        <w:rPr>
          <w:rFonts w:cs="Arial"/>
          <w:noProof/>
          <w:lang w:val="es-ES_tradnl"/>
        </w:rPr>
        <w:t xml:space="preserve">nimo fluctuante </w:t>
      </w:r>
      <w:r w:rsidR="008C7DE8">
        <w:rPr>
          <w:rFonts w:cs="Arial"/>
          <w:noProof/>
          <w:lang w:val="es-ES_tradnl"/>
        </w:rPr>
        <w:t xml:space="preserve">con un alto impacto </w:t>
      </w:r>
      <w:r w:rsidR="00483815">
        <w:rPr>
          <w:rFonts w:cs="Arial"/>
          <w:noProof/>
          <w:lang w:val="es-ES_tradnl"/>
        </w:rPr>
        <w:t xml:space="preserve">de la pandemia </w:t>
      </w:r>
      <w:r w:rsidR="008C7DE8">
        <w:rPr>
          <w:rFonts w:cs="Arial"/>
          <w:noProof/>
          <w:lang w:val="es-ES_tradnl"/>
        </w:rPr>
        <w:t>sobre su bienestar</w:t>
      </w:r>
      <w:r w:rsidR="00882005">
        <w:rPr>
          <w:rFonts w:cs="Arial"/>
          <w:noProof/>
          <w:lang w:val="es-ES_tradnl"/>
        </w:rPr>
        <w:t xml:space="preserve"> general</w:t>
      </w:r>
      <w:r w:rsidR="00844A0E">
        <w:rPr>
          <w:rFonts w:cs="Arial"/>
          <w:noProof/>
          <w:lang w:val="es-ES_tradnl"/>
        </w:rPr>
        <w:t xml:space="preserve">. </w:t>
      </w:r>
    </w:p>
    <w:p w14:paraId="26394552" w14:textId="77777777" w:rsidR="00BF5E65" w:rsidRPr="00BC65D2" w:rsidRDefault="00BF5E65" w:rsidP="00BC4D6E">
      <w:pPr>
        <w:shd w:val="clear" w:color="auto" w:fill="FFFFFF"/>
        <w:spacing w:line="360" w:lineRule="auto"/>
        <w:ind w:left="-567"/>
        <w:jc w:val="both"/>
        <w:rPr>
          <w:rFonts w:ascii="Arial" w:hAnsi="Arial" w:cs="Arial"/>
          <w:sz w:val="20"/>
          <w:lang w:val="es-ES_tradnl"/>
        </w:rPr>
      </w:pPr>
    </w:p>
    <w:p w14:paraId="72C2E8C8" w14:textId="6807DFCA" w:rsidR="00BF5E65" w:rsidRPr="00BC65D2" w:rsidRDefault="00BF5E65" w:rsidP="00882005">
      <w:pPr>
        <w:shd w:val="clear" w:color="auto" w:fill="FFFFFF"/>
        <w:spacing w:line="360" w:lineRule="auto"/>
        <w:ind w:left="-567"/>
        <w:jc w:val="both"/>
        <w:rPr>
          <w:rFonts w:ascii="Arial" w:hAnsi="Arial" w:cs="Arial"/>
          <w:sz w:val="20"/>
          <w:lang w:val="es-ES_tradnl"/>
        </w:rPr>
      </w:pPr>
      <w:r w:rsidRPr="00B12AAF">
        <w:rPr>
          <w:rFonts w:ascii="Arial" w:hAnsi="Arial" w:cs="Arial"/>
          <w:noProof/>
          <w:sz w:val="20"/>
          <w:lang w:val="es-ES_tradnl"/>
        </w:rPr>
        <w:t xml:space="preserve">El paciente realizó sus estudios </w:t>
      </w:r>
      <w:r w:rsidR="00483815">
        <w:rPr>
          <w:rFonts w:ascii="Arial" w:hAnsi="Arial" w:cs="Arial"/>
          <w:noProof/>
          <w:sz w:val="20"/>
          <w:lang w:val="es-ES_tradnl"/>
        </w:rPr>
        <w:t xml:space="preserve">primarios y secundarios con buen rendimiento y sus estudios terciarios de manera incompleta. Hizo hace dos años un curso de oratoria pero menciona </w:t>
      </w:r>
      <w:r w:rsidR="008C7DE8">
        <w:rPr>
          <w:rFonts w:ascii="Arial" w:hAnsi="Arial" w:cs="Arial"/>
          <w:noProof/>
          <w:sz w:val="20"/>
          <w:lang w:val="es-ES_tradnl"/>
        </w:rPr>
        <w:t>dificultades atencionales</w:t>
      </w:r>
      <w:r w:rsidR="00882005">
        <w:rPr>
          <w:rFonts w:ascii="Arial" w:hAnsi="Arial" w:cs="Arial"/>
          <w:noProof/>
          <w:sz w:val="20"/>
          <w:lang w:val="es-ES_tradnl"/>
        </w:rPr>
        <w:t xml:space="preserve"> durante la realización del mismo</w:t>
      </w:r>
      <w:r w:rsidR="008C7DE8">
        <w:rPr>
          <w:rFonts w:ascii="Arial" w:hAnsi="Arial" w:cs="Arial"/>
          <w:noProof/>
          <w:sz w:val="20"/>
          <w:lang w:val="es-ES_tradnl"/>
        </w:rPr>
        <w:t xml:space="preserve">. </w:t>
      </w:r>
      <w:r w:rsidR="00483815">
        <w:rPr>
          <w:rFonts w:ascii="Arial" w:hAnsi="Arial" w:cs="Arial"/>
          <w:noProof/>
          <w:sz w:val="20"/>
          <w:lang w:val="es-ES_tradnl"/>
        </w:rPr>
        <w:t xml:space="preserve">No refiere más antecedentes médicos ni familiares de relevancia. </w:t>
      </w:r>
    </w:p>
    <w:p w14:paraId="3A692C2E" w14:textId="77777777" w:rsidR="00BF5E65" w:rsidRPr="00BC65D2" w:rsidRDefault="00BF5E65" w:rsidP="002209FB">
      <w:pPr>
        <w:shd w:val="clear" w:color="auto" w:fill="FFFFFF"/>
        <w:spacing w:line="360" w:lineRule="auto"/>
        <w:ind w:left="-567"/>
        <w:jc w:val="both"/>
        <w:rPr>
          <w:rFonts w:ascii="Arial" w:hAnsi="Arial" w:cs="Arial"/>
          <w:sz w:val="20"/>
          <w:szCs w:val="20"/>
        </w:rPr>
      </w:pPr>
    </w:p>
    <w:p w14:paraId="6FD0AD5C" w14:textId="77777777" w:rsidR="00D05E09" w:rsidRDefault="00D05E09" w:rsidP="00D05E09">
      <w:pPr>
        <w:pStyle w:val="Textodecuerpo"/>
        <w:ind w:left="-540"/>
        <w:jc w:val="both"/>
        <w:rPr>
          <w:b/>
          <w:bCs/>
          <w:szCs w:val="20"/>
          <w:lang w:val="es-AR"/>
        </w:rPr>
      </w:pPr>
      <w:r>
        <w:rPr>
          <w:b/>
          <w:bCs/>
          <w:szCs w:val="20"/>
          <w:lang w:val="es-AR"/>
        </w:rPr>
        <w:t>Observaciones Conductuales</w:t>
      </w:r>
    </w:p>
    <w:p w14:paraId="33979BA8" w14:textId="77777777" w:rsidR="00D05E09" w:rsidRPr="00D05E09" w:rsidRDefault="00D05E09" w:rsidP="00D05E09">
      <w:pPr>
        <w:pStyle w:val="Textodecuerpo"/>
        <w:ind w:left="-540"/>
        <w:jc w:val="both"/>
        <w:rPr>
          <w:b/>
          <w:bCs/>
          <w:szCs w:val="20"/>
          <w:lang w:val="es-AR"/>
        </w:rPr>
      </w:pPr>
      <w:r>
        <w:rPr>
          <w:rFonts w:cs="Arial"/>
          <w:color w:val="070622"/>
          <w:szCs w:val="20"/>
          <w:lang w:val="es-ES"/>
        </w:rPr>
        <w:t xml:space="preserve">El Sr. García </w:t>
      </w:r>
      <w:r w:rsidRPr="00D05E09">
        <w:rPr>
          <w:rFonts w:cs="Arial"/>
          <w:color w:val="070622"/>
          <w:szCs w:val="20"/>
          <w:lang w:val="es-ES"/>
        </w:rPr>
        <w:t>se presentó puntualmente a la entrevista</w:t>
      </w:r>
      <w:r>
        <w:rPr>
          <w:rFonts w:cs="Arial"/>
          <w:color w:val="070622"/>
          <w:szCs w:val="20"/>
          <w:lang w:val="es-ES"/>
        </w:rPr>
        <w:t xml:space="preserve"> online</w:t>
      </w:r>
      <w:r w:rsidRPr="00D05E09">
        <w:rPr>
          <w:rFonts w:cs="Arial"/>
          <w:color w:val="070622"/>
          <w:szCs w:val="20"/>
          <w:lang w:val="es-ES"/>
        </w:rPr>
        <w:t>, adecuadamente arregla</w:t>
      </w:r>
      <w:r>
        <w:rPr>
          <w:rFonts w:cs="Arial"/>
          <w:color w:val="070622"/>
          <w:szCs w:val="20"/>
          <w:lang w:val="es-ES"/>
        </w:rPr>
        <w:t>do y vestido. Se mostró alerta,</w:t>
      </w:r>
      <w:r w:rsidRPr="00D05E09">
        <w:rPr>
          <w:rFonts w:cs="Arial"/>
          <w:color w:val="070622"/>
          <w:szCs w:val="20"/>
          <w:lang w:val="es-ES"/>
        </w:rPr>
        <w:t xml:space="preserve"> orientado en persona, tiempo y en espacio.  Se encontró en conocimiento de las razones por las cuales se realizaba la evaluación. Sus habilidades motoras impresionaron bien coordinadas</w:t>
      </w:r>
      <w:r>
        <w:rPr>
          <w:rFonts w:cs="Arial"/>
          <w:color w:val="070622"/>
          <w:szCs w:val="20"/>
          <w:lang w:val="es-ES"/>
        </w:rPr>
        <w:t xml:space="preserve"> </w:t>
      </w:r>
      <w:r w:rsidRPr="00D05E09">
        <w:rPr>
          <w:rFonts w:cs="Arial"/>
          <w:color w:val="070622"/>
          <w:szCs w:val="20"/>
          <w:lang w:val="es-ES"/>
        </w:rPr>
        <w:t>y su postura era normal. Habló en forma fluente y articulada, con normal prosodia y volumen, sin presentar anomias en el lenguaje espontáneo. Su discurso fue organizado y lógico-lineal, con contenido apropiado a la situación de evaluación. El paciente demostró clara comprensión de las consignas. El Sr. García demostró una actitud colaboradora durante toda la evaluación al participar activam</w:t>
      </w:r>
      <w:r>
        <w:rPr>
          <w:rFonts w:cs="Arial"/>
          <w:color w:val="070622"/>
          <w:szCs w:val="20"/>
          <w:lang w:val="es-ES"/>
        </w:rPr>
        <w:t>ente de las tareas propuestas.</w:t>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r w:rsidRPr="00D05E09">
        <w:rPr>
          <w:rFonts w:cs="Arial"/>
          <w:color w:val="070622"/>
          <w:szCs w:val="20"/>
          <w:lang w:val="es-ES"/>
        </w:rPr>
        <w:tab/>
      </w:r>
    </w:p>
    <w:p w14:paraId="5A3B51F9" w14:textId="77777777" w:rsidR="00BF5E65" w:rsidRPr="008C7DE8" w:rsidRDefault="00BF5E65" w:rsidP="008C7DE8">
      <w:pPr>
        <w:pStyle w:val="Textodecuerpo"/>
        <w:ind w:left="-567"/>
        <w:jc w:val="both"/>
        <w:rPr>
          <w:rFonts w:cs="Arial"/>
          <w:color w:val="070622"/>
          <w:szCs w:val="20"/>
          <w:lang w:val="es-ES"/>
        </w:rPr>
      </w:pPr>
      <w:r w:rsidRPr="00177243">
        <w:rPr>
          <w:szCs w:val="20"/>
        </w:rPr>
        <w:lastRenderedPageBreak/>
        <w:t xml:space="preserve">Se </w:t>
      </w:r>
      <w:r w:rsidRPr="00D00DBF">
        <w:rPr>
          <w:szCs w:val="20"/>
        </w:rPr>
        <w:t xml:space="preserve">considera que la presente evaluación refleja apropiadamente el funcionamiento cognitivo actual </w:t>
      </w:r>
      <w:r w:rsidRPr="00B12AAF">
        <w:rPr>
          <w:noProof/>
          <w:szCs w:val="20"/>
        </w:rPr>
        <w:t>del Sr.</w:t>
      </w:r>
      <w:r w:rsidRPr="00D00DBF">
        <w:rPr>
          <w:szCs w:val="20"/>
        </w:rPr>
        <w:t xml:space="preserve"> </w:t>
      </w:r>
      <w:r w:rsidR="00D05E09">
        <w:rPr>
          <w:noProof/>
          <w:szCs w:val="20"/>
        </w:rPr>
        <w:t>García</w:t>
      </w:r>
      <w:r w:rsidRPr="00D00DBF">
        <w:rPr>
          <w:szCs w:val="20"/>
        </w:rPr>
        <w:t>:</w:t>
      </w:r>
    </w:p>
    <w:p w14:paraId="30C4A469" w14:textId="77777777" w:rsidR="00BF5E65" w:rsidRPr="00177243" w:rsidRDefault="00BF5E65" w:rsidP="00FB4ABA">
      <w:pPr>
        <w:pStyle w:val="Textodecuerpo"/>
        <w:ind w:left="-540"/>
        <w:jc w:val="both"/>
        <w:rPr>
          <w:b/>
          <w:bCs/>
        </w:rPr>
      </w:pPr>
    </w:p>
    <w:p w14:paraId="02E419A7" w14:textId="77777777" w:rsidR="00BF5E65" w:rsidRPr="00D80A2D" w:rsidRDefault="00BF5E65" w:rsidP="007F3D42">
      <w:pPr>
        <w:pStyle w:val="Textodecuerpo"/>
        <w:ind w:left="-540"/>
        <w:jc w:val="both"/>
        <w:rPr>
          <w:b/>
          <w:bCs/>
          <w:lang w:val="en-US"/>
        </w:rPr>
      </w:pPr>
      <w:r w:rsidRPr="00D80A2D">
        <w:rPr>
          <w:b/>
          <w:bCs/>
        </w:rPr>
        <w:t>Pruebas Administrada</w:t>
      </w:r>
      <w:r w:rsidRPr="00D80A2D">
        <w:rPr>
          <w:b/>
          <w:bCs/>
          <w:lang w:val="en-US"/>
        </w:rPr>
        <w:t>s</w:t>
      </w:r>
    </w:p>
    <w:tbl>
      <w:tblPr>
        <w:tblW w:w="0" w:type="auto"/>
        <w:tblInd w:w="-540" w:type="dxa"/>
        <w:tblLook w:val="04A0" w:firstRow="1" w:lastRow="0" w:firstColumn="1" w:lastColumn="0" w:noHBand="0" w:noVBand="1"/>
      </w:tblPr>
      <w:tblGrid>
        <w:gridCol w:w="4543"/>
        <w:gridCol w:w="4543"/>
      </w:tblGrid>
      <w:tr w:rsidR="00BF5E65" w:rsidRPr="00655423" w14:paraId="43B32FF8" w14:textId="77777777" w:rsidTr="00655423">
        <w:trPr>
          <w:trHeight w:val="699"/>
        </w:trPr>
        <w:tc>
          <w:tcPr>
            <w:tcW w:w="4543" w:type="dxa"/>
            <w:shd w:val="clear" w:color="auto" w:fill="auto"/>
          </w:tcPr>
          <w:p w14:paraId="03B8D66A" w14:textId="77777777" w:rsidR="00BF5E65" w:rsidRPr="00D80A2D" w:rsidRDefault="00BF5E65" w:rsidP="004363DE">
            <w:pPr>
              <w:pStyle w:val="Textodecuerpo"/>
              <w:jc w:val="both"/>
              <w:rPr>
                <w:rFonts w:cs="Arial"/>
                <w:noProof/>
                <w:sz w:val="16"/>
                <w:szCs w:val="16"/>
              </w:rPr>
            </w:pPr>
            <w:r w:rsidRPr="00B12AAF">
              <w:rPr>
                <w:rFonts w:cs="Arial"/>
                <w:noProof/>
                <w:sz w:val="16"/>
                <w:szCs w:val="16"/>
              </w:rPr>
              <w:t>INECO Frontal Screening (IFS)</w:t>
            </w:r>
          </w:p>
          <w:p w14:paraId="65066392" w14:textId="77777777" w:rsidR="003D195A" w:rsidRPr="00FD6476" w:rsidRDefault="003D195A" w:rsidP="003D195A">
            <w:pPr>
              <w:pStyle w:val="Textodecuerpo"/>
              <w:jc w:val="both"/>
              <w:rPr>
                <w:rFonts w:cs="Arial"/>
                <w:sz w:val="16"/>
                <w:szCs w:val="16"/>
                <w:lang w:val="es-ES"/>
              </w:rPr>
            </w:pPr>
            <w:r w:rsidRPr="00FD6476">
              <w:rPr>
                <w:rFonts w:cs="Arial"/>
                <w:sz w:val="16"/>
                <w:szCs w:val="16"/>
                <w:lang w:val="es-ES"/>
              </w:rPr>
              <w:t>Teoría de la Mente – Reconocimiento de Expresiones Faciales (Mini SEA)</w:t>
            </w:r>
          </w:p>
          <w:p w14:paraId="4126B850" w14:textId="77777777" w:rsidR="003D195A" w:rsidRPr="00FD6476" w:rsidRDefault="003D195A" w:rsidP="003D195A">
            <w:pPr>
              <w:pStyle w:val="Textodecuerpo"/>
              <w:jc w:val="both"/>
              <w:rPr>
                <w:rFonts w:cs="Arial"/>
                <w:sz w:val="16"/>
                <w:szCs w:val="16"/>
                <w:lang w:val="es-ES"/>
              </w:rPr>
            </w:pPr>
            <w:r w:rsidRPr="00FD6476">
              <w:rPr>
                <w:rFonts w:cs="Arial"/>
                <w:sz w:val="16"/>
                <w:szCs w:val="16"/>
                <w:lang w:val="es-ES"/>
              </w:rPr>
              <w:t xml:space="preserve">Teoría de la Mente – </w:t>
            </w:r>
            <w:proofErr w:type="spellStart"/>
            <w:r w:rsidRPr="00FD6476">
              <w:rPr>
                <w:rFonts w:cs="Arial"/>
                <w:sz w:val="16"/>
                <w:szCs w:val="16"/>
                <w:lang w:val="es-ES"/>
              </w:rPr>
              <w:t>Faux-pas</w:t>
            </w:r>
            <w:proofErr w:type="spellEnd"/>
            <w:r w:rsidRPr="00FD6476">
              <w:rPr>
                <w:rFonts w:cs="Arial"/>
                <w:sz w:val="16"/>
                <w:szCs w:val="16"/>
                <w:lang w:val="es-ES"/>
              </w:rPr>
              <w:t xml:space="preserve"> (Mini SEA)</w:t>
            </w:r>
          </w:p>
          <w:p w14:paraId="0579AF48" w14:textId="77777777" w:rsidR="003D195A" w:rsidRPr="00DE1D0A" w:rsidRDefault="003D195A" w:rsidP="003D195A">
            <w:pPr>
              <w:pStyle w:val="Textodecuerpo"/>
              <w:jc w:val="both"/>
              <w:rPr>
                <w:rFonts w:cs="Arial"/>
                <w:sz w:val="16"/>
                <w:szCs w:val="16"/>
                <w:lang w:val="en-US"/>
              </w:rPr>
            </w:pPr>
            <w:r w:rsidRPr="00DE1D0A">
              <w:rPr>
                <w:rFonts w:cs="Arial"/>
                <w:sz w:val="16"/>
                <w:szCs w:val="16"/>
                <w:lang w:val="en-US"/>
              </w:rPr>
              <w:t>Reading the Mind in the Eyes</w:t>
            </w:r>
          </w:p>
          <w:p w14:paraId="284604F2" w14:textId="77777777" w:rsidR="00BF5E65" w:rsidRPr="00D80A2D" w:rsidRDefault="00BF5E65" w:rsidP="004363DE">
            <w:pPr>
              <w:pStyle w:val="Textodecuerpo"/>
              <w:jc w:val="both"/>
              <w:rPr>
                <w:rFonts w:cs="Arial"/>
                <w:noProof/>
                <w:sz w:val="16"/>
                <w:szCs w:val="16"/>
              </w:rPr>
            </w:pPr>
          </w:p>
          <w:p w14:paraId="21387CB3" w14:textId="77777777" w:rsidR="00BF5E65" w:rsidRPr="00D80A2D" w:rsidRDefault="00BF5E65" w:rsidP="004363DE">
            <w:pPr>
              <w:pStyle w:val="Textodecuerpo"/>
              <w:jc w:val="both"/>
              <w:rPr>
                <w:rFonts w:cs="Arial"/>
                <w:noProof/>
                <w:sz w:val="16"/>
                <w:szCs w:val="16"/>
              </w:rPr>
            </w:pPr>
          </w:p>
        </w:tc>
        <w:tc>
          <w:tcPr>
            <w:tcW w:w="4543" w:type="dxa"/>
            <w:shd w:val="clear" w:color="auto" w:fill="auto"/>
          </w:tcPr>
          <w:p w14:paraId="0F14AF21" w14:textId="77777777" w:rsidR="00BF5E65" w:rsidRPr="00D80A2D" w:rsidRDefault="00BF5E65" w:rsidP="004363DE">
            <w:pPr>
              <w:pStyle w:val="Textodecuerpo"/>
              <w:jc w:val="both"/>
              <w:rPr>
                <w:rFonts w:cs="Arial"/>
                <w:noProof/>
                <w:sz w:val="16"/>
                <w:szCs w:val="16"/>
              </w:rPr>
            </w:pPr>
            <w:r w:rsidRPr="00B12AAF">
              <w:rPr>
                <w:rFonts w:cs="Arial"/>
                <w:noProof/>
                <w:sz w:val="16"/>
                <w:szCs w:val="16"/>
              </w:rPr>
              <w:t>Aprendizaje Verbal Auditivo de Rey (RAVLT)</w:t>
            </w:r>
          </w:p>
          <w:p w14:paraId="278F3F22" w14:textId="77777777" w:rsidR="00BF5E65" w:rsidRPr="00D80A2D" w:rsidRDefault="00BF5E65" w:rsidP="004363DE">
            <w:pPr>
              <w:pStyle w:val="Textodecuerpo"/>
              <w:jc w:val="both"/>
              <w:rPr>
                <w:rFonts w:cs="Arial"/>
                <w:noProof/>
                <w:sz w:val="16"/>
                <w:szCs w:val="16"/>
              </w:rPr>
            </w:pPr>
            <w:r w:rsidRPr="00B12AAF">
              <w:rPr>
                <w:rFonts w:cs="Arial"/>
                <w:noProof/>
                <w:sz w:val="16"/>
                <w:szCs w:val="16"/>
              </w:rPr>
              <w:t>Repetición de Dígitos (en orden directo e inverso)</w:t>
            </w:r>
          </w:p>
          <w:p w14:paraId="3D75D365" w14:textId="77777777" w:rsidR="00BF5E65" w:rsidRPr="00D80A2D" w:rsidRDefault="00BF5E65" w:rsidP="004363DE">
            <w:pPr>
              <w:pStyle w:val="Textodecuerpo"/>
              <w:jc w:val="both"/>
              <w:rPr>
                <w:rFonts w:cs="Arial"/>
                <w:noProof/>
                <w:sz w:val="16"/>
                <w:szCs w:val="16"/>
              </w:rPr>
            </w:pPr>
            <w:r w:rsidRPr="00B12AAF">
              <w:rPr>
                <w:rFonts w:cs="Arial"/>
                <w:noProof/>
                <w:sz w:val="16"/>
                <w:szCs w:val="16"/>
              </w:rPr>
              <w:t>Fluencia verbal fonológica y semántica (p y animales)</w:t>
            </w:r>
          </w:p>
          <w:p w14:paraId="6C3B8D93" w14:textId="77777777" w:rsidR="00BF5E65" w:rsidRPr="00D80A2D" w:rsidRDefault="00BF5E65" w:rsidP="00D203E9">
            <w:pPr>
              <w:pStyle w:val="Textodecuerpo"/>
              <w:jc w:val="both"/>
              <w:rPr>
                <w:rFonts w:cs="Arial"/>
                <w:noProof/>
                <w:sz w:val="16"/>
                <w:szCs w:val="16"/>
              </w:rPr>
            </w:pPr>
            <w:r w:rsidRPr="00B12AAF">
              <w:rPr>
                <w:rFonts w:cs="Arial"/>
                <w:noProof/>
                <w:sz w:val="16"/>
                <w:szCs w:val="16"/>
              </w:rPr>
              <w:t>Figura compleja de Rey (FCR)</w:t>
            </w:r>
          </w:p>
        </w:tc>
      </w:tr>
    </w:tbl>
    <w:p w14:paraId="4C4428C4" w14:textId="77777777" w:rsidR="00BF5E65" w:rsidRDefault="00BF5E65" w:rsidP="00FB4ABA">
      <w:pPr>
        <w:pStyle w:val="Textodecuerpo"/>
        <w:ind w:left="-567"/>
        <w:jc w:val="both"/>
        <w:rPr>
          <w:szCs w:val="20"/>
          <w:lang w:val="es-AR"/>
        </w:rPr>
      </w:pPr>
      <w:r w:rsidRPr="00177243">
        <w:rPr>
          <w:szCs w:val="20"/>
          <w:lang w:val="es-AR"/>
        </w:rPr>
        <w:t>Durante la presente evaluación cognitiva se evaluaron las siguientes funciones:</w:t>
      </w:r>
    </w:p>
    <w:p w14:paraId="6DDCC1B7" w14:textId="77777777" w:rsidR="00D05E09" w:rsidRPr="00177243" w:rsidRDefault="00D05E09" w:rsidP="00FB4ABA">
      <w:pPr>
        <w:pStyle w:val="Textodecuerpo"/>
        <w:ind w:left="-567"/>
        <w:jc w:val="both"/>
        <w:rPr>
          <w:szCs w:val="20"/>
          <w:lang w:val="es-AR"/>
        </w:rPr>
      </w:pPr>
    </w:p>
    <w:p w14:paraId="49007381" w14:textId="77777777" w:rsidR="00BF5E65" w:rsidRPr="00177243" w:rsidRDefault="00D05E09" w:rsidP="00D05E09">
      <w:pPr>
        <w:pStyle w:val="Textodecuerpo"/>
        <w:ind w:left="-567"/>
        <w:jc w:val="center"/>
        <w:rPr>
          <w:b/>
          <w:bCs/>
          <w:lang w:val="es-AR"/>
        </w:rPr>
      </w:pPr>
      <w:r>
        <w:rPr>
          <w:noProof/>
          <w:lang w:val="es-ES"/>
        </w:rPr>
        <w:drawing>
          <wp:inline distT="0" distB="0" distL="0" distR="0" wp14:anchorId="65073D1F" wp14:editId="30F0527D">
            <wp:extent cx="5680710" cy="3900805"/>
            <wp:effectExtent l="0" t="0" r="34290" b="36195"/>
            <wp:docPr id="3" name="Gráfico 3">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http://schemas.microsoft.com/office/drawing/2014/chartex" xmlns=""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15BF69A" w14:textId="77777777" w:rsidR="00BF5E65" w:rsidRPr="00177243" w:rsidRDefault="00BF5E65" w:rsidP="00FB4ABA">
      <w:pPr>
        <w:pStyle w:val="Textodecuerpo"/>
        <w:ind w:left="-567"/>
        <w:jc w:val="both"/>
        <w:rPr>
          <w:b/>
          <w:bCs/>
          <w:lang w:val="es-AR"/>
        </w:rPr>
      </w:pPr>
    </w:p>
    <w:p w14:paraId="591ECEE4" w14:textId="77777777" w:rsidR="00992AA2" w:rsidRDefault="00BF5E65" w:rsidP="00992AA2">
      <w:pPr>
        <w:pStyle w:val="Textodecuerpo"/>
        <w:ind w:left="-540"/>
        <w:jc w:val="both"/>
        <w:rPr>
          <w:i/>
          <w:iCs/>
          <w:color w:val="06082C"/>
          <w:sz w:val="16"/>
          <w:szCs w:val="16"/>
          <w:lang w:val="es-AR"/>
        </w:rPr>
      </w:pPr>
      <w:r w:rsidRPr="00177243">
        <w:rPr>
          <w:i/>
          <w:iCs/>
          <w:color w:val="06082C"/>
          <w:sz w:val="16"/>
          <w:szCs w:val="16"/>
          <w:lang w:val="es-AR"/>
        </w:rPr>
        <w:t xml:space="preserve">Nota: Coeficientes Intelectuales y Puntajes Índice (CIs) tiene una media de 100 y un desvío estándar de 15. Puntuaciones escalares tienen una media de 10 y un desvío standard de 3. Puntuaciones z tienen una media de 0 y una desviación estándar de 1. Se considera déficit aquellos puntajes que se encuentren dos desvíos por debajo de la media y bajos aquellos puntajes que se encuentren más de un desvío por debajo de la media. El punto de corte sugerido para el IFS es de 25 puntos habiendo demostrado con el mismo una sensibilidad del 96.2%y una especificidad del 91.5% en la diferenciación de los pacientes con demencia. </w:t>
      </w:r>
    </w:p>
    <w:p w14:paraId="2C4D6B15" w14:textId="601B5827" w:rsidR="00BF5E65" w:rsidRPr="00992AA2" w:rsidRDefault="00BF5E65" w:rsidP="00992AA2">
      <w:pPr>
        <w:pStyle w:val="Textodecuerpo"/>
        <w:ind w:left="-540"/>
        <w:jc w:val="both"/>
        <w:rPr>
          <w:i/>
          <w:iCs/>
          <w:color w:val="06082C"/>
          <w:sz w:val="16"/>
          <w:szCs w:val="16"/>
          <w:lang w:val="es-AR"/>
        </w:rPr>
      </w:pPr>
      <w:r w:rsidRPr="00255E86">
        <w:rPr>
          <w:b/>
          <w:bCs/>
          <w:sz w:val="24"/>
          <w:lang w:val="es-AR"/>
        </w:rPr>
        <w:lastRenderedPageBreak/>
        <w:t>Resultados</w:t>
      </w:r>
    </w:p>
    <w:p w14:paraId="3111BF86" w14:textId="77777777" w:rsidR="00BF5E65" w:rsidRPr="00182D19" w:rsidRDefault="00BF5E65" w:rsidP="00182D19">
      <w:pPr>
        <w:shd w:val="clear" w:color="auto" w:fill="FFFFFF"/>
        <w:spacing w:line="360" w:lineRule="auto"/>
        <w:ind w:left="-567"/>
        <w:jc w:val="both"/>
        <w:rPr>
          <w:rFonts w:ascii="Arial" w:hAnsi="Arial" w:cs="Arial"/>
          <w:sz w:val="20"/>
          <w:lang w:val="es-ES_tradnl"/>
        </w:rPr>
      </w:pPr>
      <w:r w:rsidRPr="00B12AAF">
        <w:rPr>
          <w:rFonts w:ascii="Arial" w:hAnsi="Arial" w:cs="Arial"/>
          <w:noProof/>
          <w:sz w:val="20"/>
          <w:lang w:val="es-ES_tradnl"/>
        </w:rPr>
        <w:t>En pruebas de screening específicamente ejecutivas, el paciente obtuvo valores dentro de lo esperado respecto al nivel educativo alcanzado (IFS: 28/30).</w:t>
      </w:r>
    </w:p>
    <w:p w14:paraId="10ED48AE" w14:textId="77777777" w:rsidR="003B3740" w:rsidRPr="00177243" w:rsidRDefault="003B3740" w:rsidP="00177243">
      <w:pPr>
        <w:pStyle w:val="Textodecuerpo"/>
        <w:ind w:left="-510"/>
        <w:jc w:val="both"/>
        <w:rPr>
          <w:szCs w:val="20"/>
          <w:highlight w:val="yellow"/>
          <w:lang w:val="es-AR"/>
        </w:rPr>
      </w:pPr>
    </w:p>
    <w:p w14:paraId="7A09FC3F" w14:textId="77777777" w:rsidR="00BF5E65" w:rsidRPr="00646921" w:rsidRDefault="00BF5E65" w:rsidP="00FB4ABA">
      <w:pPr>
        <w:pStyle w:val="Textodecuerpo"/>
        <w:ind w:left="-567"/>
        <w:jc w:val="both"/>
        <w:rPr>
          <w:b/>
          <w:sz w:val="18"/>
          <w:szCs w:val="18"/>
          <w:lang w:val="es-AR"/>
        </w:rPr>
      </w:pPr>
      <w:r w:rsidRPr="00646921">
        <w:rPr>
          <w:b/>
          <w:sz w:val="18"/>
          <w:szCs w:val="18"/>
          <w:lang w:val="es-AR"/>
        </w:rPr>
        <w:t xml:space="preserve">Atención, Memoria de Trabajo y Velocidad de Procesamiento </w:t>
      </w:r>
    </w:p>
    <w:p w14:paraId="6C1EF033" w14:textId="77777777" w:rsidR="00BF5E65" w:rsidRPr="004D7927" w:rsidRDefault="00BF5E65" w:rsidP="00000F97">
      <w:pPr>
        <w:spacing w:line="360" w:lineRule="auto"/>
        <w:ind w:left="-540"/>
        <w:jc w:val="both"/>
        <w:rPr>
          <w:rFonts w:ascii="Arial" w:hAnsi="Arial" w:cs="Arial"/>
          <w:noProof/>
          <w:sz w:val="18"/>
          <w:szCs w:val="18"/>
        </w:rPr>
      </w:pPr>
      <w:r w:rsidRPr="00B12AAF">
        <w:rPr>
          <w:rFonts w:ascii="Arial" w:hAnsi="Arial" w:cs="Arial"/>
          <w:noProof/>
          <w:sz w:val="18"/>
          <w:szCs w:val="18"/>
        </w:rPr>
        <w:t xml:space="preserve">El rendimiento del paciente en pruebas que evalúan la amplitud atencional auditiva presentó valores normales. Así, se observaron valores altos en el recuerdo inicial de una lista de palabras, así como en la repetición de dígitos en orden directo. De esta manera, frente a la presentación secuencial de estímulos, la cantidad que pueden ser procesados </w:t>
      </w:r>
      <w:bookmarkStart w:id="0" w:name="_GoBack"/>
      <w:bookmarkEnd w:id="0"/>
      <w:r w:rsidRPr="00B12AAF">
        <w:rPr>
          <w:rFonts w:ascii="Arial" w:hAnsi="Arial" w:cs="Arial"/>
          <w:noProof/>
          <w:sz w:val="18"/>
          <w:szCs w:val="18"/>
        </w:rPr>
        <w:t>simultáneamente presentó valores altos, evidenciándose un adecuado span atencional.</w:t>
      </w:r>
    </w:p>
    <w:p w14:paraId="79F1C358" w14:textId="77777777" w:rsidR="00BF5E65" w:rsidRDefault="00BF5E65" w:rsidP="00291737">
      <w:pPr>
        <w:pStyle w:val="Textodecuerpo"/>
        <w:ind w:left="-539"/>
        <w:jc w:val="both"/>
        <w:rPr>
          <w:sz w:val="18"/>
          <w:szCs w:val="18"/>
          <w:highlight w:val="yellow"/>
        </w:rPr>
      </w:pPr>
    </w:p>
    <w:p w14:paraId="4ADFF9AF" w14:textId="77777777" w:rsidR="00BF5E65" w:rsidRPr="008F336D" w:rsidRDefault="00BF5E65" w:rsidP="00291737">
      <w:pPr>
        <w:pStyle w:val="Textodecuerpo"/>
        <w:ind w:left="-539"/>
        <w:jc w:val="both"/>
        <w:rPr>
          <w:sz w:val="18"/>
          <w:szCs w:val="18"/>
        </w:rPr>
      </w:pPr>
      <w:r w:rsidRPr="00B12AAF">
        <w:rPr>
          <w:noProof/>
          <w:sz w:val="18"/>
          <w:szCs w:val="18"/>
        </w:rPr>
        <w:t>Cuando se requirió que dicha información fuera no solo retenida sino también manipulada, se observó un rendimiento normal frente al material verbal (Repetición de dígitos en orden inverso) y visual (Cubos de Knox). Estos hallazgos ponen de manifiesto un adecuado funcionamiento de la memoria de trabajo, entendida como la capacidad de mantener la información en la mente disponible para su manipulación. En pruebas más específicas y de mayor complejidad, evidenció valores altos cuando se lo compara con personas de su misma edad (Subíndice de Memoria de Trabajo WAIS IV CIMT: 124 z: 1,6).</w:t>
      </w:r>
    </w:p>
    <w:p w14:paraId="0D7A8C03" w14:textId="77777777" w:rsidR="00BF5E65" w:rsidRPr="00646921" w:rsidRDefault="00BF5E65" w:rsidP="008F336D">
      <w:pPr>
        <w:pStyle w:val="Textodecuerpo"/>
        <w:jc w:val="both"/>
        <w:rPr>
          <w:sz w:val="18"/>
          <w:szCs w:val="18"/>
          <w:lang w:val="es-AR"/>
        </w:rPr>
      </w:pPr>
    </w:p>
    <w:p w14:paraId="315A15F9" w14:textId="77777777" w:rsidR="00BF5E65" w:rsidRPr="00646921" w:rsidRDefault="00BF5E65" w:rsidP="00FB4ABA">
      <w:pPr>
        <w:pStyle w:val="Textodecuerpo"/>
        <w:ind w:left="-540"/>
        <w:jc w:val="both"/>
        <w:rPr>
          <w:b/>
          <w:sz w:val="18"/>
          <w:szCs w:val="18"/>
          <w:lang w:val="es-AR"/>
        </w:rPr>
      </w:pPr>
      <w:r w:rsidRPr="00646921">
        <w:rPr>
          <w:b/>
          <w:sz w:val="18"/>
          <w:szCs w:val="18"/>
          <w:lang w:val="es-AR"/>
        </w:rPr>
        <w:t>Memoria</w:t>
      </w:r>
    </w:p>
    <w:p w14:paraId="6809C4DA" w14:textId="068B4B31" w:rsidR="003D195A" w:rsidRDefault="00BF5E65" w:rsidP="00D9721B">
      <w:pPr>
        <w:pStyle w:val="Textodecuerpo"/>
        <w:ind w:left="-540"/>
        <w:jc w:val="both"/>
        <w:rPr>
          <w:rFonts w:cs="Arial"/>
          <w:noProof/>
          <w:color w:val="000000"/>
          <w:sz w:val="18"/>
          <w:szCs w:val="18"/>
        </w:rPr>
      </w:pPr>
      <w:r w:rsidRPr="00B12AAF">
        <w:rPr>
          <w:rFonts w:cs="Arial"/>
          <w:noProof/>
          <w:color w:val="000000"/>
          <w:sz w:val="18"/>
          <w:szCs w:val="18"/>
        </w:rPr>
        <w:t>Como se mencionó an</w:t>
      </w:r>
      <w:r w:rsidR="00992AA2">
        <w:rPr>
          <w:rFonts w:cs="Arial"/>
          <w:noProof/>
          <w:color w:val="000000"/>
          <w:sz w:val="18"/>
          <w:szCs w:val="18"/>
        </w:rPr>
        <w:t xml:space="preserve">teriormente, el paciente </w:t>
      </w:r>
      <w:r w:rsidRPr="00B12AAF">
        <w:rPr>
          <w:rFonts w:cs="Arial"/>
          <w:noProof/>
          <w:color w:val="000000"/>
          <w:sz w:val="18"/>
          <w:szCs w:val="18"/>
        </w:rPr>
        <w:t xml:space="preserve">presentó valores altos en el recuerdo inicial de una lista de 15 palabras. Presentó un adecuado efecto de recencia y primacía, recordando las palabras iniciales y finales de la lista. Con la exposición repetida al material, el Sr. </w:t>
      </w:r>
      <w:r w:rsidR="00D05E09">
        <w:rPr>
          <w:rFonts w:cs="Arial"/>
          <w:noProof/>
          <w:color w:val="000000"/>
          <w:sz w:val="18"/>
          <w:szCs w:val="18"/>
        </w:rPr>
        <w:t>García</w:t>
      </w:r>
      <w:r w:rsidRPr="00B12AAF">
        <w:rPr>
          <w:rFonts w:cs="Arial"/>
          <w:noProof/>
          <w:color w:val="000000"/>
          <w:sz w:val="18"/>
          <w:szCs w:val="18"/>
        </w:rPr>
        <w:t xml:space="preserve"> retuvo suficiente información adicional, presentando una curva de aprendizaje </w:t>
      </w:r>
      <w:r w:rsidR="003D195A">
        <w:rPr>
          <w:rFonts w:cs="Arial"/>
          <w:noProof/>
          <w:color w:val="000000"/>
          <w:sz w:val="18"/>
          <w:szCs w:val="18"/>
          <w:lang w:val="es-ES"/>
        </w:rPr>
        <w:t>ascendente</w:t>
      </w:r>
      <w:r w:rsidRPr="00B12AAF">
        <w:rPr>
          <w:rFonts w:cs="Arial"/>
          <w:noProof/>
          <w:color w:val="000000"/>
          <w:sz w:val="18"/>
          <w:szCs w:val="18"/>
        </w:rPr>
        <w:t xml:space="preserve"> y productiva a través de los diferentes ensayos</w:t>
      </w:r>
      <w:r w:rsidR="003D195A">
        <w:rPr>
          <w:rFonts w:cs="Arial"/>
          <w:noProof/>
          <w:color w:val="000000"/>
          <w:sz w:val="18"/>
          <w:szCs w:val="18"/>
          <w:lang w:val="es-ES"/>
        </w:rPr>
        <w:t xml:space="preserve"> aunque con repeticiones en el recuerdo</w:t>
      </w:r>
      <w:r w:rsidRPr="00B12AAF">
        <w:rPr>
          <w:rFonts w:cs="Arial"/>
          <w:noProof/>
          <w:color w:val="000000"/>
          <w:sz w:val="18"/>
          <w:szCs w:val="18"/>
        </w:rPr>
        <w:t>.  Su performance en el aprendizaje de una lista distractora presentó valores normales, sugiriendo que la información previamente aprendida estaría interfiriendo sobre la capacidad de generar nuevos aprendizajes. En cua</w:t>
      </w:r>
      <w:r w:rsidR="003D195A">
        <w:rPr>
          <w:rFonts w:cs="Arial"/>
          <w:noProof/>
          <w:color w:val="000000"/>
          <w:sz w:val="18"/>
          <w:szCs w:val="18"/>
        </w:rPr>
        <w:t xml:space="preserve">nto a la habilidad del paciente </w:t>
      </w:r>
      <w:r w:rsidRPr="00B12AAF">
        <w:rPr>
          <w:rFonts w:cs="Arial"/>
          <w:noProof/>
          <w:color w:val="000000"/>
          <w:sz w:val="18"/>
          <w:szCs w:val="18"/>
        </w:rPr>
        <w:t>para evocar a largo plazo la información inicialmente presentada, presentó valores normales, logrando evocar 8 de las 12 palabras inicialmente aprendidas. En la fase de reconocimiento el paciente obtuvo valores normales, obteniendo el beneficio esperado ante las opciones múltiples, recuperando 14 de las 15 palabras inicialmente presentadas.</w:t>
      </w:r>
    </w:p>
    <w:p w14:paraId="59D1BF67" w14:textId="77777777" w:rsidR="00BF5E65" w:rsidRDefault="003D195A" w:rsidP="00D9721B">
      <w:pPr>
        <w:pStyle w:val="Textodecuerpo"/>
        <w:ind w:left="-540"/>
        <w:jc w:val="both"/>
        <w:rPr>
          <w:rFonts w:cs="Arial"/>
          <w:color w:val="000000"/>
          <w:sz w:val="18"/>
          <w:szCs w:val="18"/>
        </w:rPr>
      </w:pPr>
      <w:r w:rsidRPr="00646921">
        <w:rPr>
          <w:rFonts w:cs="Arial"/>
          <w:color w:val="000000"/>
          <w:sz w:val="18"/>
          <w:szCs w:val="18"/>
        </w:rPr>
        <w:t xml:space="preserve"> </w:t>
      </w:r>
    </w:p>
    <w:p w14:paraId="5EA8B4F2" w14:textId="77777777" w:rsidR="00BF5E65" w:rsidRPr="00646921" w:rsidRDefault="00BF5E65" w:rsidP="00D9721B">
      <w:pPr>
        <w:pStyle w:val="Textodecuerpo"/>
        <w:ind w:left="-540"/>
        <w:jc w:val="both"/>
        <w:rPr>
          <w:rFonts w:cs="Arial"/>
          <w:color w:val="000000"/>
          <w:sz w:val="18"/>
          <w:szCs w:val="18"/>
        </w:rPr>
      </w:pPr>
      <w:r w:rsidRPr="00B12AAF">
        <w:rPr>
          <w:rFonts w:cs="Arial"/>
          <w:noProof/>
          <w:color w:val="000000"/>
          <w:sz w:val="18"/>
          <w:szCs w:val="18"/>
        </w:rPr>
        <w:t xml:space="preserve">Cuando se evaluó la capacidad del paciente para evocar información en su modalidad visual y gráfica, se observaron valores normales. En la fase de reconocimiento, el Sr. </w:t>
      </w:r>
      <w:r w:rsidR="00D05E09">
        <w:rPr>
          <w:rFonts w:cs="Arial"/>
          <w:noProof/>
          <w:color w:val="000000"/>
          <w:sz w:val="18"/>
          <w:szCs w:val="18"/>
        </w:rPr>
        <w:t>García</w:t>
      </w:r>
      <w:r w:rsidRPr="00B12AAF">
        <w:rPr>
          <w:rFonts w:cs="Arial"/>
          <w:noProof/>
          <w:color w:val="000000"/>
          <w:sz w:val="18"/>
          <w:szCs w:val="18"/>
        </w:rPr>
        <w:t xml:space="preserve"> obtuvo el beneficio esperado de las opciones múltiples, logrando identificar la mayoría de los detalles de la figura original frente a</w:t>
      </w:r>
      <w:r w:rsidR="003D195A">
        <w:rPr>
          <w:rFonts w:cs="Arial"/>
          <w:noProof/>
          <w:color w:val="000000"/>
          <w:sz w:val="18"/>
          <w:szCs w:val="18"/>
        </w:rPr>
        <w:t xml:space="preserve"> otros extraños y distractores.</w:t>
      </w:r>
    </w:p>
    <w:p w14:paraId="0932A2A6" w14:textId="77777777" w:rsidR="00BF5E65" w:rsidRPr="00B934A5" w:rsidRDefault="00BF5E65" w:rsidP="00D9721B">
      <w:pPr>
        <w:pStyle w:val="Textodecuerpo"/>
        <w:ind w:left="-540"/>
        <w:jc w:val="both"/>
        <w:rPr>
          <w:sz w:val="18"/>
          <w:szCs w:val="18"/>
        </w:rPr>
      </w:pPr>
    </w:p>
    <w:p w14:paraId="76968202" w14:textId="77777777" w:rsidR="00BF5E65" w:rsidRPr="00895850" w:rsidRDefault="00BF5E65" w:rsidP="00895850">
      <w:pPr>
        <w:pStyle w:val="Textodecuerpo"/>
        <w:ind w:left="-540"/>
        <w:jc w:val="both"/>
        <w:rPr>
          <w:rFonts w:cs="Arial"/>
          <w:b/>
          <w:color w:val="000000"/>
          <w:sz w:val="18"/>
          <w:szCs w:val="18"/>
        </w:rPr>
      </w:pPr>
      <w:r w:rsidRPr="00895850">
        <w:rPr>
          <w:rFonts w:cs="Arial"/>
          <w:b/>
          <w:color w:val="000000"/>
          <w:sz w:val="18"/>
          <w:szCs w:val="18"/>
        </w:rPr>
        <w:t>Lenguaje</w:t>
      </w:r>
    </w:p>
    <w:p w14:paraId="0706806A" w14:textId="77777777" w:rsidR="00BF5E65" w:rsidRDefault="00BF5E65" w:rsidP="00895850">
      <w:pPr>
        <w:pStyle w:val="Textodecuerpo"/>
        <w:ind w:left="-540"/>
        <w:jc w:val="both"/>
        <w:rPr>
          <w:rFonts w:cs="Arial"/>
          <w:color w:val="070622"/>
          <w:sz w:val="18"/>
          <w:szCs w:val="18"/>
          <w:lang w:val="es-ES"/>
        </w:rPr>
      </w:pPr>
      <w:r w:rsidRPr="00B12AAF">
        <w:rPr>
          <w:rFonts w:cs="Arial"/>
          <w:noProof/>
          <w:color w:val="070622"/>
          <w:sz w:val="18"/>
          <w:szCs w:val="18"/>
        </w:rPr>
        <w:t xml:space="preserve">El Sr. </w:t>
      </w:r>
      <w:r w:rsidR="00D05E09">
        <w:rPr>
          <w:rFonts w:cs="Arial"/>
          <w:noProof/>
          <w:color w:val="070622"/>
          <w:sz w:val="18"/>
          <w:szCs w:val="18"/>
        </w:rPr>
        <w:t>García</w:t>
      </w:r>
      <w:r w:rsidR="003D195A">
        <w:rPr>
          <w:rFonts w:cs="Arial"/>
          <w:noProof/>
          <w:color w:val="070622"/>
          <w:sz w:val="18"/>
          <w:szCs w:val="18"/>
        </w:rPr>
        <w:t xml:space="preserve"> </w:t>
      </w:r>
      <w:r w:rsidRPr="00B12AAF">
        <w:rPr>
          <w:rFonts w:cs="Arial"/>
          <w:noProof/>
          <w:color w:val="070622"/>
          <w:sz w:val="18"/>
          <w:szCs w:val="18"/>
        </w:rPr>
        <w:t>no presentó difi</w:t>
      </w:r>
      <w:r w:rsidR="003D195A">
        <w:rPr>
          <w:rFonts w:cs="Arial"/>
          <w:noProof/>
          <w:color w:val="070622"/>
          <w:sz w:val="18"/>
          <w:szCs w:val="18"/>
        </w:rPr>
        <w:t xml:space="preserve">cultades articulatorias. </w:t>
      </w:r>
      <w:r w:rsidRPr="00B12AAF">
        <w:rPr>
          <w:rFonts w:cs="Arial"/>
          <w:noProof/>
          <w:color w:val="070622"/>
          <w:sz w:val="18"/>
          <w:szCs w:val="18"/>
        </w:rPr>
        <w:t>Presentó una adecuada comprensión de las consignas de las tareas propuestas</w:t>
      </w:r>
      <w:r w:rsidR="003D195A">
        <w:rPr>
          <w:rFonts w:cs="Arial"/>
          <w:noProof/>
          <w:color w:val="070622"/>
          <w:sz w:val="18"/>
          <w:szCs w:val="18"/>
          <w:lang w:val="es-ES"/>
        </w:rPr>
        <w:t>.</w:t>
      </w:r>
      <w:r w:rsidRPr="00B12AAF">
        <w:rPr>
          <w:rFonts w:cs="Arial"/>
          <w:noProof/>
          <w:color w:val="070622"/>
          <w:sz w:val="18"/>
          <w:szCs w:val="18"/>
        </w:rPr>
        <w:t xml:space="preserve"> Se observaron valores normal</w:t>
      </w:r>
      <w:r w:rsidR="003D195A">
        <w:rPr>
          <w:rFonts w:cs="Arial"/>
          <w:noProof/>
          <w:color w:val="070622"/>
          <w:sz w:val="18"/>
          <w:szCs w:val="18"/>
          <w:lang w:val="es-ES"/>
        </w:rPr>
        <w:t>es</w:t>
      </w:r>
      <w:r w:rsidRPr="00B12AAF">
        <w:rPr>
          <w:rFonts w:cs="Arial"/>
          <w:noProof/>
          <w:color w:val="070622"/>
          <w:sz w:val="18"/>
          <w:szCs w:val="18"/>
        </w:rPr>
        <w:t xml:space="preserve"> en tareas de fluencia verbal fonológica y valores bajos en tareas de fluencia verbal semántica.</w:t>
      </w:r>
    </w:p>
    <w:p w14:paraId="1F791563" w14:textId="77777777" w:rsidR="00BF5E65" w:rsidRPr="00895850" w:rsidRDefault="00BF5E65" w:rsidP="00895850">
      <w:pPr>
        <w:pStyle w:val="Textodecuerpo"/>
        <w:ind w:left="-540"/>
        <w:jc w:val="both"/>
        <w:rPr>
          <w:rFonts w:cs="Arial"/>
          <w:color w:val="000000"/>
          <w:sz w:val="18"/>
          <w:szCs w:val="18"/>
        </w:rPr>
      </w:pPr>
      <w:r w:rsidRPr="00895850">
        <w:rPr>
          <w:rFonts w:cs="Arial"/>
          <w:color w:val="000000"/>
          <w:sz w:val="18"/>
          <w:szCs w:val="18"/>
        </w:rPr>
        <w:t>                                                                                                                   </w:t>
      </w:r>
    </w:p>
    <w:p w14:paraId="03363742" w14:textId="77777777" w:rsidR="00BF5E65" w:rsidRPr="00895850" w:rsidRDefault="00BF5E65" w:rsidP="00895850">
      <w:pPr>
        <w:pStyle w:val="Textodecuerpo"/>
        <w:ind w:left="-540"/>
        <w:jc w:val="both"/>
        <w:rPr>
          <w:rFonts w:cs="Arial"/>
          <w:b/>
          <w:color w:val="000000"/>
          <w:sz w:val="18"/>
          <w:szCs w:val="18"/>
        </w:rPr>
      </w:pPr>
      <w:r w:rsidRPr="00895850">
        <w:rPr>
          <w:rFonts w:cs="Arial"/>
          <w:b/>
          <w:color w:val="000000"/>
          <w:sz w:val="18"/>
          <w:szCs w:val="18"/>
        </w:rPr>
        <w:t xml:space="preserve">Funciones Visuoperceptuales y Visuoconstructivas </w:t>
      </w:r>
    </w:p>
    <w:p w14:paraId="51F28C9B" w14:textId="77777777" w:rsidR="00BF5E65" w:rsidRDefault="00BF5E65" w:rsidP="00895850">
      <w:pPr>
        <w:pStyle w:val="Textodecuerpo"/>
        <w:ind w:left="-567"/>
        <w:jc w:val="both"/>
        <w:rPr>
          <w:rFonts w:cs="Arial"/>
          <w:noProof/>
          <w:color w:val="000000"/>
          <w:sz w:val="18"/>
          <w:szCs w:val="18"/>
        </w:rPr>
      </w:pPr>
      <w:r w:rsidRPr="00B12AAF">
        <w:rPr>
          <w:rFonts w:cs="Arial"/>
          <w:noProof/>
          <w:color w:val="000000"/>
          <w:sz w:val="18"/>
          <w:szCs w:val="18"/>
        </w:rPr>
        <w:lastRenderedPageBreak/>
        <w:t>No se encontraron dificultades en el reconocimiento de for</w:t>
      </w:r>
      <w:r w:rsidR="003D195A">
        <w:rPr>
          <w:rFonts w:cs="Arial"/>
          <w:noProof/>
          <w:color w:val="000000"/>
          <w:sz w:val="18"/>
          <w:szCs w:val="18"/>
        </w:rPr>
        <w:t>mas, letras, colores ni dibujos</w:t>
      </w:r>
      <w:r w:rsidRPr="00B12AAF">
        <w:rPr>
          <w:rFonts w:cs="Arial"/>
          <w:noProof/>
          <w:color w:val="000000"/>
          <w:sz w:val="18"/>
          <w:szCs w:val="18"/>
        </w:rPr>
        <w:t>. Se observó una adecuada copia de una figura compleja (Figura Compleja de Rey).</w:t>
      </w:r>
    </w:p>
    <w:p w14:paraId="610907E7" w14:textId="77777777" w:rsidR="003D195A" w:rsidRDefault="003D195A" w:rsidP="00895850">
      <w:pPr>
        <w:pStyle w:val="Textodecuerpo"/>
        <w:ind w:left="-567"/>
        <w:jc w:val="both"/>
        <w:rPr>
          <w:rFonts w:cs="Arial"/>
          <w:noProof/>
          <w:color w:val="000000"/>
          <w:sz w:val="18"/>
          <w:szCs w:val="18"/>
        </w:rPr>
      </w:pPr>
    </w:p>
    <w:p w14:paraId="3281017C" w14:textId="77777777" w:rsidR="003D195A" w:rsidRPr="00BC65D2" w:rsidRDefault="003D195A" w:rsidP="003D195A">
      <w:pPr>
        <w:pStyle w:val="Textodecuerpo"/>
        <w:ind w:left="-567"/>
        <w:jc w:val="both"/>
        <w:rPr>
          <w:b/>
          <w:sz w:val="18"/>
          <w:szCs w:val="18"/>
          <w:lang w:val="es-AR"/>
        </w:rPr>
      </w:pPr>
      <w:r w:rsidRPr="00BC65D2">
        <w:rPr>
          <w:b/>
          <w:sz w:val="18"/>
          <w:szCs w:val="18"/>
          <w:lang w:val="es-AR"/>
        </w:rPr>
        <w:t>Funciones Ejecutivas</w:t>
      </w:r>
    </w:p>
    <w:p w14:paraId="1A22C059" w14:textId="77777777" w:rsidR="003D195A" w:rsidRDefault="003D195A" w:rsidP="003D195A">
      <w:pPr>
        <w:pStyle w:val="Textodecuerpo"/>
        <w:ind w:left="-540"/>
        <w:jc w:val="both"/>
        <w:rPr>
          <w:noProof/>
          <w:sz w:val="18"/>
          <w:szCs w:val="18"/>
        </w:rPr>
      </w:pPr>
      <w:r w:rsidRPr="00B12AAF">
        <w:rPr>
          <w:noProof/>
          <w:sz w:val="18"/>
          <w:szCs w:val="18"/>
        </w:rPr>
        <w:t>Como se mencionó anteriormente,</w:t>
      </w:r>
      <w:r>
        <w:rPr>
          <w:noProof/>
          <w:sz w:val="18"/>
          <w:szCs w:val="18"/>
          <w:lang w:val="es-ES"/>
        </w:rPr>
        <w:t xml:space="preserve"> </w:t>
      </w:r>
      <w:r w:rsidRPr="00B12AAF">
        <w:rPr>
          <w:noProof/>
          <w:sz w:val="18"/>
          <w:szCs w:val="18"/>
        </w:rPr>
        <w:t>en pruebas de screening específicamente ejecutivas, el paciente obtuvo valores dentro de lo esperado respecto al nivel educativo alcanzado (IFS: 28/30).</w:t>
      </w:r>
      <w:r>
        <w:rPr>
          <w:noProof/>
          <w:sz w:val="18"/>
          <w:szCs w:val="18"/>
          <w:lang w:val="es-ES"/>
        </w:rPr>
        <w:t xml:space="preserve"> </w:t>
      </w:r>
      <w:r w:rsidRPr="00B12AAF">
        <w:rPr>
          <w:noProof/>
          <w:sz w:val="18"/>
          <w:szCs w:val="18"/>
        </w:rPr>
        <w:t xml:space="preserve">Así, se observó una adecuada capacidad para mantener </w:t>
      </w:r>
      <w:r>
        <w:rPr>
          <w:noProof/>
          <w:sz w:val="18"/>
          <w:szCs w:val="18"/>
        </w:rPr>
        <w:t xml:space="preserve">una serie motora preestablecida, </w:t>
      </w:r>
      <w:r w:rsidRPr="00B12AAF">
        <w:rPr>
          <w:noProof/>
          <w:sz w:val="18"/>
          <w:szCs w:val="18"/>
        </w:rPr>
        <w:t>para responder frente a instrucciones conflictivas,</w:t>
      </w:r>
      <w:r>
        <w:rPr>
          <w:noProof/>
          <w:sz w:val="18"/>
          <w:szCs w:val="18"/>
          <w:lang w:val="es-ES"/>
        </w:rPr>
        <w:t xml:space="preserve"> </w:t>
      </w:r>
      <w:r w:rsidRPr="00B12AAF">
        <w:rPr>
          <w:noProof/>
          <w:sz w:val="18"/>
          <w:szCs w:val="18"/>
        </w:rPr>
        <w:t>para inhibir respuestas preponderantes en su modalidad motora y</w:t>
      </w:r>
      <w:r>
        <w:rPr>
          <w:noProof/>
          <w:sz w:val="18"/>
          <w:szCs w:val="18"/>
          <w:lang w:val="es-ES"/>
        </w:rPr>
        <w:t xml:space="preserve"> </w:t>
      </w:r>
      <w:r w:rsidRPr="00B12AAF">
        <w:rPr>
          <w:noProof/>
          <w:sz w:val="18"/>
          <w:szCs w:val="18"/>
        </w:rPr>
        <w:t>para abstraer el significado no literal de refranes (pensamiento abstracto).</w:t>
      </w:r>
    </w:p>
    <w:p w14:paraId="42AE85F1" w14:textId="77777777" w:rsidR="003D195A" w:rsidRPr="008F336D" w:rsidRDefault="003D195A" w:rsidP="00D05BDF">
      <w:pPr>
        <w:pStyle w:val="Textodecuerpo"/>
        <w:jc w:val="both"/>
        <w:rPr>
          <w:rFonts w:cs="Arial"/>
          <w:color w:val="000000"/>
          <w:sz w:val="18"/>
          <w:szCs w:val="18"/>
        </w:rPr>
      </w:pPr>
    </w:p>
    <w:p w14:paraId="3C554FCF" w14:textId="77777777" w:rsidR="00BF5E65" w:rsidRPr="00D05BDF" w:rsidRDefault="00BF5E65" w:rsidP="00941DAA">
      <w:pPr>
        <w:pStyle w:val="Textodecuerpo"/>
        <w:ind w:hanging="540"/>
        <w:jc w:val="both"/>
        <w:rPr>
          <w:b/>
          <w:bCs/>
          <w:sz w:val="18"/>
          <w:szCs w:val="18"/>
        </w:rPr>
      </w:pPr>
      <w:r w:rsidRPr="00D05BDF">
        <w:rPr>
          <w:b/>
          <w:bCs/>
          <w:sz w:val="18"/>
          <w:szCs w:val="18"/>
        </w:rPr>
        <w:t>Teoría de la Mente</w:t>
      </w:r>
    </w:p>
    <w:p w14:paraId="2FE38933" w14:textId="77777777" w:rsidR="00BF5E65" w:rsidRPr="007E43C9" w:rsidRDefault="00BF5E65" w:rsidP="00941DAA">
      <w:pPr>
        <w:pStyle w:val="Textodecuerpo"/>
        <w:ind w:left="-567"/>
        <w:jc w:val="both"/>
        <w:rPr>
          <w:sz w:val="18"/>
          <w:szCs w:val="18"/>
        </w:rPr>
      </w:pPr>
      <w:r w:rsidRPr="007E43C9">
        <w:rPr>
          <w:sz w:val="18"/>
          <w:szCs w:val="18"/>
        </w:rPr>
        <w:t>A partir de esta</w:t>
      </w:r>
      <w:r w:rsidRPr="007E43C9">
        <w:rPr>
          <w:sz w:val="18"/>
          <w:szCs w:val="18"/>
          <w:lang w:val="es-AR"/>
        </w:rPr>
        <w:t>s</w:t>
      </w:r>
      <w:r w:rsidRPr="007E43C9">
        <w:rPr>
          <w:sz w:val="18"/>
          <w:szCs w:val="18"/>
        </w:rPr>
        <w:t xml:space="preserve"> prueba</w:t>
      </w:r>
      <w:r w:rsidRPr="007E43C9">
        <w:rPr>
          <w:sz w:val="18"/>
          <w:szCs w:val="18"/>
          <w:lang w:val="es-AR"/>
        </w:rPr>
        <w:t>s</w:t>
      </w:r>
      <w:r w:rsidRPr="007E43C9">
        <w:rPr>
          <w:sz w:val="18"/>
          <w:szCs w:val="18"/>
        </w:rPr>
        <w:t xml:space="preserve"> se evalúa la capacidad </w:t>
      </w:r>
      <w:r w:rsidRPr="00B12AAF">
        <w:rPr>
          <w:noProof/>
          <w:sz w:val="18"/>
          <w:szCs w:val="18"/>
        </w:rPr>
        <w:t>del paciente</w:t>
      </w:r>
      <w:r>
        <w:rPr>
          <w:sz w:val="18"/>
          <w:szCs w:val="18"/>
        </w:rPr>
        <w:t xml:space="preserve"> </w:t>
      </w:r>
      <w:r w:rsidRPr="007E43C9">
        <w:rPr>
          <w:sz w:val="18"/>
          <w:szCs w:val="18"/>
        </w:rPr>
        <w:t xml:space="preserve">de inferir estados mentales de otras personas, incluyendo pensamientos y sentimientos, habilidad que es fundamental para lograr una adecuada interacción social. </w:t>
      </w:r>
    </w:p>
    <w:p w14:paraId="47132A91" w14:textId="77777777" w:rsidR="00BF5E65" w:rsidRPr="006D6044" w:rsidRDefault="00BF5E65" w:rsidP="00941DAA">
      <w:pPr>
        <w:pStyle w:val="Textodecuerpo"/>
        <w:ind w:left="-567"/>
        <w:jc w:val="both"/>
        <w:rPr>
          <w:sz w:val="18"/>
          <w:szCs w:val="18"/>
          <w:highlight w:val="yellow"/>
        </w:rPr>
      </w:pPr>
    </w:p>
    <w:p w14:paraId="4554C9A1" w14:textId="77777777" w:rsidR="00BF5E65" w:rsidRPr="007E43C9" w:rsidRDefault="00BF5E65" w:rsidP="00941DAA">
      <w:pPr>
        <w:pStyle w:val="Textodecuerpo"/>
        <w:ind w:left="-567"/>
        <w:jc w:val="both"/>
        <w:rPr>
          <w:sz w:val="18"/>
          <w:szCs w:val="18"/>
        </w:rPr>
      </w:pPr>
      <w:r w:rsidRPr="007E43C9">
        <w:rPr>
          <w:b/>
          <w:sz w:val="18"/>
          <w:szCs w:val="18"/>
        </w:rPr>
        <w:t>Reconocimiento de Ojos:</w:t>
      </w:r>
      <w:r>
        <w:rPr>
          <w:b/>
          <w:sz w:val="18"/>
          <w:szCs w:val="18"/>
          <w:lang w:val="es-ES"/>
        </w:rPr>
        <w:t xml:space="preserve"> </w:t>
      </w:r>
      <w:r w:rsidRPr="00B12AAF">
        <w:rPr>
          <w:b/>
          <w:noProof/>
          <w:sz w:val="18"/>
          <w:szCs w:val="18"/>
        </w:rPr>
        <w:t>19</w:t>
      </w:r>
      <w:r w:rsidRPr="007E43C9">
        <w:rPr>
          <w:b/>
          <w:sz w:val="18"/>
          <w:szCs w:val="18"/>
        </w:rPr>
        <w:t>/1</w:t>
      </w:r>
      <w:r w:rsidRPr="007E43C9">
        <w:rPr>
          <w:b/>
          <w:sz w:val="18"/>
          <w:szCs w:val="18"/>
          <w:lang w:val="es-AR"/>
        </w:rPr>
        <w:t>7</w:t>
      </w:r>
      <w:r w:rsidRPr="007E43C9">
        <w:rPr>
          <w:b/>
          <w:sz w:val="18"/>
          <w:szCs w:val="18"/>
        </w:rPr>
        <w:t xml:space="preserve"> (</w:t>
      </w:r>
      <w:r w:rsidRPr="00B12AAF">
        <w:rPr>
          <w:b/>
          <w:noProof/>
          <w:sz w:val="18"/>
          <w:szCs w:val="18"/>
        </w:rPr>
        <w:t>Normal</w:t>
      </w:r>
      <w:r w:rsidRPr="007E43C9">
        <w:rPr>
          <w:b/>
          <w:sz w:val="18"/>
          <w:szCs w:val="18"/>
        </w:rPr>
        <w:t>)</w:t>
      </w:r>
    </w:p>
    <w:p w14:paraId="60C7EDDE" w14:textId="77777777" w:rsidR="00BF5E65" w:rsidRPr="007E43C9" w:rsidRDefault="00BF5E65" w:rsidP="00941DAA">
      <w:pPr>
        <w:pStyle w:val="Textodecuerpo"/>
        <w:ind w:left="-567"/>
        <w:jc w:val="both"/>
        <w:rPr>
          <w:sz w:val="18"/>
          <w:szCs w:val="18"/>
        </w:rPr>
      </w:pPr>
      <w:r w:rsidRPr="007E43C9">
        <w:rPr>
          <w:sz w:val="18"/>
          <w:szCs w:val="18"/>
        </w:rPr>
        <w:t xml:space="preserve">En tareas que implican el reconocimiento de emociones complejas y estados mentales a partir de fotografías de los ojos, el desempeño </w:t>
      </w:r>
      <w:r w:rsidRPr="00B12AAF">
        <w:rPr>
          <w:noProof/>
          <w:sz w:val="18"/>
          <w:szCs w:val="18"/>
        </w:rPr>
        <w:t>del paciente</w:t>
      </w:r>
      <w:r>
        <w:rPr>
          <w:sz w:val="18"/>
          <w:szCs w:val="18"/>
        </w:rPr>
        <w:t xml:space="preserve"> </w:t>
      </w:r>
      <w:r w:rsidRPr="007E43C9">
        <w:rPr>
          <w:sz w:val="18"/>
          <w:szCs w:val="18"/>
        </w:rPr>
        <w:t>evidenció valores</w:t>
      </w:r>
      <w:r>
        <w:rPr>
          <w:sz w:val="18"/>
          <w:szCs w:val="18"/>
          <w:lang w:val="es-AR"/>
        </w:rPr>
        <w:t xml:space="preserve"> </w:t>
      </w:r>
      <w:r w:rsidRPr="00B12AAF">
        <w:rPr>
          <w:noProof/>
          <w:sz w:val="18"/>
          <w:szCs w:val="18"/>
          <w:lang w:val="es-AR"/>
        </w:rPr>
        <w:t>normales</w:t>
      </w:r>
      <w:r w:rsidRPr="007E43C9">
        <w:rPr>
          <w:sz w:val="18"/>
          <w:szCs w:val="18"/>
        </w:rPr>
        <w:t xml:space="preserve">, lo cual sugiere </w:t>
      </w:r>
      <w:r w:rsidRPr="00B12AAF">
        <w:rPr>
          <w:noProof/>
          <w:sz w:val="18"/>
          <w:szCs w:val="18"/>
        </w:rPr>
        <w:t>una adecuada</w:t>
      </w:r>
      <w:r>
        <w:rPr>
          <w:sz w:val="18"/>
          <w:szCs w:val="18"/>
          <w:lang w:val="es-AR"/>
        </w:rPr>
        <w:t xml:space="preserve"> </w:t>
      </w:r>
      <w:r w:rsidRPr="00254970">
        <w:rPr>
          <w:sz w:val="18"/>
          <w:szCs w:val="18"/>
        </w:rPr>
        <w:t>capacidad</w:t>
      </w:r>
      <w:r w:rsidRPr="007E43C9">
        <w:rPr>
          <w:sz w:val="18"/>
          <w:szCs w:val="18"/>
        </w:rPr>
        <w:t xml:space="preserve"> para inferir estados emocionales. </w:t>
      </w:r>
    </w:p>
    <w:p w14:paraId="70FD4951" w14:textId="77777777" w:rsidR="00BF5E65" w:rsidRDefault="00BF5E65" w:rsidP="00941DAA">
      <w:pPr>
        <w:pStyle w:val="Textodecuerpo"/>
        <w:ind w:left="-567"/>
        <w:jc w:val="both"/>
        <w:rPr>
          <w:sz w:val="18"/>
          <w:szCs w:val="18"/>
        </w:rPr>
      </w:pPr>
    </w:p>
    <w:p w14:paraId="3FF2A94E" w14:textId="77777777" w:rsidR="00BF5E65" w:rsidRPr="002B4993" w:rsidRDefault="00BF5E65" w:rsidP="00941DAA">
      <w:pPr>
        <w:pStyle w:val="Textodecuerpo"/>
        <w:ind w:left="-567"/>
        <w:jc w:val="both"/>
        <w:rPr>
          <w:sz w:val="18"/>
          <w:szCs w:val="18"/>
        </w:rPr>
      </w:pPr>
      <w:r w:rsidRPr="002B4993">
        <w:rPr>
          <w:b/>
          <w:sz w:val="18"/>
          <w:szCs w:val="18"/>
        </w:rPr>
        <w:t xml:space="preserve">Mini SEA:  </w:t>
      </w:r>
      <w:r w:rsidRPr="00B12AAF">
        <w:rPr>
          <w:b/>
          <w:noProof/>
          <w:sz w:val="18"/>
          <w:szCs w:val="18"/>
        </w:rPr>
        <w:t>23,89</w:t>
      </w:r>
      <w:r w:rsidRPr="002B4993">
        <w:rPr>
          <w:b/>
          <w:sz w:val="18"/>
          <w:szCs w:val="18"/>
        </w:rPr>
        <w:t>/30 (</w:t>
      </w:r>
      <w:r w:rsidRPr="00B12AAF">
        <w:rPr>
          <w:b/>
          <w:noProof/>
          <w:sz w:val="18"/>
          <w:szCs w:val="18"/>
        </w:rPr>
        <w:t>Bajo</w:t>
      </w:r>
      <w:r w:rsidRPr="002B4993">
        <w:rPr>
          <w:b/>
          <w:sz w:val="18"/>
          <w:szCs w:val="18"/>
        </w:rPr>
        <w:t>)</w:t>
      </w:r>
    </w:p>
    <w:p w14:paraId="5B55D8FF" w14:textId="5B6EAD83" w:rsidR="00BF5E65" w:rsidRPr="002B4993" w:rsidRDefault="00BF5E65" w:rsidP="00941DAA">
      <w:pPr>
        <w:pStyle w:val="Textodecuerpo"/>
        <w:ind w:left="-567"/>
        <w:jc w:val="both"/>
        <w:rPr>
          <w:b/>
          <w:sz w:val="18"/>
          <w:szCs w:val="18"/>
        </w:rPr>
      </w:pPr>
      <w:r w:rsidRPr="002B4993">
        <w:rPr>
          <w:b/>
          <w:sz w:val="18"/>
          <w:szCs w:val="18"/>
        </w:rPr>
        <w:t xml:space="preserve">Reconocimiento de expresiones faciales: </w:t>
      </w:r>
      <w:r w:rsidR="00D05BDF">
        <w:rPr>
          <w:b/>
          <w:noProof/>
          <w:sz w:val="18"/>
          <w:szCs w:val="18"/>
        </w:rPr>
        <w:t>11</w:t>
      </w:r>
      <w:r w:rsidRPr="002B4993">
        <w:rPr>
          <w:b/>
          <w:sz w:val="18"/>
          <w:szCs w:val="18"/>
        </w:rPr>
        <w:t>/15 (</w:t>
      </w:r>
      <w:r w:rsidRPr="00B12AAF">
        <w:rPr>
          <w:b/>
          <w:noProof/>
          <w:sz w:val="18"/>
          <w:szCs w:val="18"/>
        </w:rPr>
        <w:t>Bajo</w:t>
      </w:r>
      <w:r w:rsidRPr="002B4993">
        <w:rPr>
          <w:b/>
          <w:sz w:val="18"/>
          <w:szCs w:val="18"/>
        </w:rPr>
        <w:t>)</w:t>
      </w:r>
    </w:p>
    <w:p w14:paraId="0772894E" w14:textId="77777777" w:rsidR="00BF5E65" w:rsidRDefault="00BF5E65" w:rsidP="00941DAA">
      <w:pPr>
        <w:pStyle w:val="Textodecuerpo"/>
        <w:ind w:left="-567"/>
        <w:jc w:val="both"/>
        <w:rPr>
          <w:sz w:val="18"/>
          <w:szCs w:val="18"/>
          <w:highlight w:val="green"/>
          <w:lang w:val="es-AR"/>
        </w:rPr>
      </w:pPr>
      <w:r w:rsidRPr="002B4993">
        <w:rPr>
          <w:sz w:val="18"/>
          <w:szCs w:val="18"/>
        </w:rPr>
        <w:t>En tareas que implican el reconocimiento de expresiones faciales</w:t>
      </w:r>
      <w:r w:rsidRPr="002B4993">
        <w:rPr>
          <w:sz w:val="18"/>
          <w:szCs w:val="18"/>
          <w:lang w:val="es-AR"/>
        </w:rPr>
        <w:t xml:space="preserve"> como asco, enojo, tristeza, so</w:t>
      </w:r>
      <w:r>
        <w:rPr>
          <w:sz w:val="18"/>
          <w:szCs w:val="18"/>
          <w:lang w:val="es-AR"/>
        </w:rPr>
        <w:t xml:space="preserve">rpresa, alegría o neutralidad, </w:t>
      </w:r>
      <w:r w:rsidRPr="002B4993">
        <w:rPr>
          <w:sz w:val="18"/>
          <w:szCs w:val="18"/>
        </w:rPr>
        <w:t>se observa</w:t>
      </w:r>
      <w:r w:rsidRPr="002B4993">
        <w:rPr>
          <w:sz w:val="18"/>
          <w:szCs w:val="18"/>
          <w:lang w:val="es-AR"/>
        </w:rPr>
        <w:t>ron</w:t>
      </w:r>
      <w:r w:rsidRPr="002B4993">
        <w:rPr>
          <w:sz w:val="18"/>
          <w:szCs w:val="18"/>
        </w:rPr>
        <w:t xml:space="preserve"> valores</w:t>
      </w:r>
      <w:r>
        <w:rPr>
          <w:sz w:val="18"/>
          <w:szCs w:val="18"/>
        </w:rPr>
        <w:t xml:space="preserve"> </w:t>
      </w:r>
      <w:r w:rsidRPr="00B12AAF">
        <w:rPr>
          <w:noProof/>
          <w:sz w:val="18"/>
          <w:szCs w:val="18"/>
        </w:rPr>
        <w:t>bajos</w:t>
      </w:r>
      <w:r>
        <w:rPr>
          <w:sz w:val="18"/>
          <w:szCs w:val="18"/>
          <w:lang w:val="es-AR"/>
        </w:rPr>
        <w:t>.</w:t>
      </w:r>
      <w:r w:rsidRPr="002B4993">
        <w:rPr>
          <w:sz w:val="18"/>
          <w:szCs w:val="18"/>
          <w:lang w:val="es-AR"/>
        </w:rPr>
        <w:t xml:space="preserve"> </w:t>
      </w:r>
    </w:p>
    <w:p w14:paraId="500A2092" w14:textId="77777777" w:rsidR="00BF5E65" w:rsidRPr="006D6044" w:rsidRDefault="00BF5E65" w:rsidP="00941DAA">
      <w:pPr>
        <w:pStyle w:val="Textodecuerpo"/>
        <w:ind w:left="-567"/>
        <w:jc w:val="both"/>
        <w:rPr>
          <w:sz w:val="18"/>
          <w:szCs w:val="18"/>
          <w:highlight w:val="yellow"/>
          <w:lang w:val="es-AR"/>
        </w:rPr>
      </w:pPr>
    </w:p>
    <w:p w14:paraId="2F905376" w14:textId="5BE484F5" w:rsidR="00BF5E65" w:rsidRPr="007E43C9" w:rsidRDefault="00BF5E65" w:rsidP="00941DAA">
      <w:pPr>
        <w:pStyle w:val="Textodecuerpo"/>
        <w:ind w:left="-567"/>
        <w:jc w:val="both"/>
        <w:rPr>
          <w:sz w:val="18"/>
          <w:szCs w:val="18"/>
          <w:lang w:val="es-AR"/>
        </w:rPr>
      </w:pPr>
      <w:r w:rsidRPr="007E43C9">
        <w:rPr>
          <w:b/>
          <w:sz w:val="18"/>
          <w:szCs w:val="18"/>
        </w:rPr>
        <w:t>Faux-Pas:</w:t>
      </w:r>
      <w:r>
        <w:rPr>
          <w:b/>
          <w:sz w:val="18"/>
          <w:szCs w:val="18"/>
        </w:rPr>
        <w:t xml:space="preserve"> </w:t>
      </w:r>
      <w:r w:rsidR="00D05BDF">
        <w:rPr>
          <w:b/>
          <w:noProof/>
          <w:sz w:val="18"/>
          <w:szCs w:val="18"/>
        </w:rPr>
        <w:t>12</w:t>
      </w:r>
      <w:r w:rsidRPr="007E43C9">
        <w:rPr>
          <w:b/>
          <w:sz w:val="18"/>
          <w:szCs w:val="18"/>
          <w:lang w:val="es-AR"/>
        </w:rPr>
        <w:t>/15</w:t>
      </w:r>
      <w:r w:rsidRPr="007E43C9">
        <w:rPr>
          <w:b/>
          <w:sz w:val="18"/>
          <w:szCs w:val="18"/>
        </w:rPr>
        <w:t xml:space="preserve"> (</w:t>
      </w:r>
      <w:r w:rsidRPr="00B12AAF">
        <w:rPr>
          <w:b/>
          <w:noProof/>
          <w:sz w:val="18"/>
          <w:szCs w:val="18"/>
        </w:rPr>
        <w:t>Normal</w:t>
      </w:r>
      <w:r w:rsidRPr="007E43C9">
        <w:rPr>
          <w:b/>
          <w:sz w:val="18"/>
          <w:szCs w:val="18"/>
        </w:rPr>
        <w:t>)</w:t>
      </w:r>
    </w:p>
    <w:p w14:paraId="4EDEA836" w14:textId="77777777" w:rsidR="00BF5E65" w:rsidRPr="007E43C9" w:rsidRDefault="00BF5E65" w:rsidP="00941DAA">
      <w:pPr>
        <w:pStyle w:val="Textodecuerpo"/>
        <w:ind w:left="-540"/>
        <w:jc w:val="both"/>
        <w:rPr>
          <w:sz w:val="18"/>
          <w:szCs w:val="18"/>
          <w:lang w:val="es-ES_tradnl"/>
        </w:rPr>
      </w:pPr>
      <w:r w:rsidRPr="007E43C9">
        <w:rPr>
          <w:sz w:val="18"/>
          <w:szCs w:val="18"/>
        </w:rPr>
        <w:t xml:space="preserve">En la prueba de Faux-pas se presentan </w:t>
      </w:r>
      <w:r w:rsidRPr="00A3627D">
        <w:rPr>
          <w:sz w:val="18"/>
          <w:szCs w:val="18"/>
        </w:rPr>
        <w:t>10</w:t>
      </w:r>
      <w:r w:rsidRPr="007E43C9">
        <w:rPr>
          <w:sz w:val="18"/>
          <w:szCs w:val="18"/>
        </w:rPr>
        <w:t xml:space="preserve"> historias. En cada una de ellas el </w:t>
      </w:r>
      <w:r>
        <w:rPr>
          <w:sz w:val="18"/>
          <w:szCs w:val="18"/>
        </w:rPr>
        <w:t>individuo</w:t>
      </w:r>
      <w:r w:rsidRPr="007E43C9">
        <w:rPr>
          <w:sz w:val="18"/>
          <w:szCs w:val="18"/>
        </w:rPr>
        <w:t xml:space="preserve"> debe responder si alguno de los personajes dijo algo que no debía decir o algo inapropiado. Una vez que reconoce aquellas historias que presentan faux-pas, se le pide que identifique quién lo dijo y cómo se sintió el personaje afectado. </w:t>
      </w:r>
      <w:r w:rsidRPr="00B12AAF">
        <w:rPr>
          <w:noProof/>
          <w:sz w:val="18"/>
          <w:szCs w:val="18"/>
        </w:rPr>
        <w:t>El paciente</w:t>
      </w:r>
      <w:r w:rsidRPr="00A3627D">
        <w:rPr>
          <w:sz w:val="18"/>
          <w:szCs w:val="18"/>
        </w:rPr>
        <w:t xml:space="preserve"> presentó un rendimiento </w:t>
      </w:r>
      <w:r w:rsidRPr="00B12AAF">
        <w:rPr>
          <w:noProof/>
          <w:sz w:val="18"/>
          <w:szCs w:val="18"/>
        </w:rPr>
        <w:t>normal</w:t>
      </w:r>
      <w:r w:rsidRPr="00A3627D">
        <w:rPr>
          <w:sz w:val="18"/>
          <w:szCs w:val="18"/>
        </w:rPr>
        <w:t xml:space="preserve"> en el reconocimiento de las historias que presentaban faux pas y las que no lo presentaban. Se observaron valores </w:t>
      </w:r>
      <w:r w:rsidRPr="00B12AAF">
        <w:rPr>
          <w:noProof/>
          <w:sz w:val="18"/>
          <w:szCs w:val="18"/>
        </w:rPr>
        <w:t>normales</w:t>
      </w:r>
      <w:r w:rsidRPr="00A3627D">
        <w:rPr>
          <w:sz w:val="18"/>
          <w:szCs w:val="18"/>
        </w:rPr>
        <w:t xml:space="preserve"> en las habilidades implicadas en la capacidad de inferir ciertos estados emocionales de</w:t>
      </w:r>
      <w:r>
        <w:rPr>
          <w:sz w:val="18"/>
          <w:szCs w:val="18"/>
          <w:lang w:val="es-ES"/>
        </w:rPr>
        <w:t xml:space="preserve"> </w:t>
      </w:r>
      <w:r w:rsidRPr="007E43C9">
        <w:rPr>
          <w:sz w:val="18"/>
          <w:szCs w:val="18"/>
          <w:lang w:val="es-ES_tradnl"/>
        </w:rPr>
        <w:t xml:space="preserve">los personajes perjudicados (Teoría de la Mente Afectiva) </w:t>
      </w:r>
      <w:r w:rsidR="003D195A">
        <w:rPr>
          <w:sz w:val="18"/>
          <w:szCs w:val="18"/>
          <w:lang w:val="es-ES_tradnl"/>
        </w:rPr>
        <w:t xml:space="preserve">y valores </w:t>
      </w:r>
      <w:r w:rsidRPr="00B12AAF">
        <w:rPr>
          <w:noProof/>
          <w:sz w:val="18"/>
          <w:szCs w:val="18"/>
          <w:lang w:val="es-ES_tradnl"/>
        </w:rPr>
        <w:t>bajos</w:t>
      </w:r>
      <w:r w:rsidRPr="007E43C9">
        <w:rPr>
          <w:sz w:val="18"/>
          <w:szCs w:val="18"/>
          <w:lang w:val="es-ES_tradnl"/>
        </w:rPr>
        <w:t xml:space="preserve"> en aquellas implicadas en el reconocimiento de las intenciones o pensamientos del personaje que cometía el paso en falso (Teoría de la Mente Cognitiva).</w:t>
      </w:r>
    </w:p>
    <w:p w14:paraId="4EE8115C" w14:textId="77777777" w:rsidR="00BF5E65" w:rsidRPr="006D6044" w:rsidRDefault="00BF5E65" w:rsidP="00941DAA">
      <w:pPr>
        <w:pStyle w:val="Textodecuerpo"/>
        <w:ind w:left="-540"/>
        <w:jc w:val="both"/>
        <w:rPr>
          <w:sz w:val="18"/>
          <w:szCs w:val="18"/>
          <w:highlight w:val="yellow"/>
          <w:lang w:val="es-ES_tradnl"/>
        </w:rPr>
      </w:pPr>
    </w:p>
    <w:p w14:paraId="37EEC5EC" w14:textId="77777777" w:rsidR="00BF5E65" w:rsidRPr="006710A4" w:rsidRDefault="00BF5E65" w:rsidP="00FB4ABA">
      <w:pPr>
        <w:pStyle w:val="Textodecuerpo"/>
        <w:ind w:left="-540"/>
        <w:jc w:val="both"/>
        <w:rPr>
          <w:b/>
          <w:sz w:val="24"/>
          <w:lang w:val="es-AR"/>
        </w:rPr>
      </w:pPr>
      <w:r w:rsidRPr="006710A4">
        <w:rPr>
          <w:b/>
          <w:sz w:val="24"/>
          <w:lang w:val="es-AR"/>
        </w:rPr>
        <w:t>CONCLUSIONES</w:t>
      </w:r>
    </w:p>
    <w:p w14:paraId="5E2BBDDB" w14:textId="77777777" w:rsidR="00BF5E65" w:rsidRPr="006710A4" w:rsidRDefault="004C7AF7" w:rsidP="00FB4ABA">
      <w:pPr>
        <w:pStyle w:val="Textodecuerpo"/>
        <w:ind w:left="-540"/>
        <w:jc w:val="both"/>
        <w:rPr>
          <w:b/>
          <w:sz w:val="24"/>
          <w:lang w:val="es-AR"/>
        </w:rPr>
      </w:pPr>
      <w:r>
        <w:rPr>
          <w:b/>
          <w:sz w:val="24"/>
          <w:lang w:val="es-AR"/>
        </w:rPr>
        <w:pict w14:anchorId="38C6CA8E">
          <v:rect id="_x0000_i1025" style="width:0;height:1.5pt" o:hralign="center" o:hrstd="t" o:hr="t" fillcolor="#a7a6aa" stroked="f"/>
        </w:pict>
      </w:r>
    </w:p>
    <w:p w14:paraId="4F1F7391" w14:textId="77777777" w:rsidR="00BF5E65" w:rsidRDefault="00BF5E65" w:rsidP="00FB4ABA">
      <w:pPr>
        <w:pStyle w:val="Textodecuerpo"/>
        <w:ind w:left="-540"/>
        <w:jc w:val="both"/>
        <w:rPr>
          <w:rFonts w:cs="Arial"/>
          <w:noProof/>
          <w:lang w:val="es-ES_tradnl"/>
        </w:rPr>
      </w:pPr>
      <w:r w:rsidRPr="00B12AAF">
        <w:rPr>
          <w:rFonts w:cs="Arial"/>
          <w:noProof/>
          <w:szCs w:val="20"/>
          <w:lang w:val="es-AR"/>
        </w:rPr>
        <w:t xml:space="preserve">El Sr. </w:t>
      </w:r>
      <w:r w:rsidR="005E77B5">
        <w:rPr>
          <w:rFonts w:cs="Arial"/>
          <w:noProof/>
          <w:szCs w:val="20"/>
          <w:lang w:val="es-AR"/>
        </w:rPr>
        <w:t xml:space="preserve">García </w:t>
      </w:r>
      <w:r w:rsidR="005E77B5">
        <w:rPr>
          <w:rFonts w:cs="Arial"/>
          <w:noProof/>
          <w:lang w:val="es-ES_tradnl"/>
        </w:rPr>
        <w:t xml:space="preserve">concurre derivado por la Dra. Lichinsky </w:t>
      </w:r>
      <w:r w:rsidR="005E77B5" w:rsidRPr="004F3CBC">
        <w:rPr>
          <w:rFonts w:cs="Arial"/>
          <w:noProof/>
          <w:lang w:val="es-ES_tradnl"/>
        </w:rPr>
        <w:t xml:space="preserve">para la realización de una evaluación cognitiva </w:t>
      </w:r>
      <w:r w:rsidR="005E77B5">
        <w:rPr>
          <w:rFonts w:cs="Arial"/>
          <w:noProof/>
          <w:lang w:val="es-ES_tradnl"/>
        </w:rPr>
        <w:t xml:space="preserve">y de las funciones ejecutivas </w:t>
      </w:r>
      <w:r w:rsidR="005E77B5" w:rsidRPr="004F3CBC">
        <w:rPr>
          <w:rFonts w:cs="Arial"/>
          <w:noProof/>
          <w:lang w:val="es-ES_tradnl"/>
        </w:rPr>
        <w:t>a realizarse</w:t>
      </w:r>
      <w:r w:rsidR="005E77B5">
        <w:rPr>
          <w:rFonts w:cs="Arial"/>
          <w:noProof/>
          <w:lang w:val="es-ES_tradnl"/>
        </w:rPr>
        <w:t xml:space="preserve"> </w:t>
      </w:r>
      <w:r w:rsidR="005E77B5" w:rsidRPr="004F3CBC">
        <w:rPr>
          <w:rFonts w:cs="Arial"/>
          <w:noProof/>
          <w:lang w:val="es-ES_tradnl"/>
        </w:rPr>
        <w:t>de manera virtual dado el aislamiento social obligatorio vigente al momento de la evaluación</w:t>
      </w:r>
      <w:r w:rsidR="005E77B5">
        <w:rPr>
          <w:rFonts w:cs="Arial"/>
          <w:noProof/>
          <w:lang w:val="es-ES_tradnl"/>
        </w:rPr>
        <w:t xml:space="preserve">. </w:t>
      </w:r>
    </w:p>
    <w:p w14:paraId="04A168EE" w14:textId="77777777" w:rsidR="005E77B5" w:rsidRPr="006B12F7" w:rsidRDefault="005E77B5" w:rsidP="00FB4ABA">
      <w:pPr>
        <w:pStyle w:val="Textodecuerpo"/>
        <w:ind w:left="-540"/>
        <w:jc w:val="both"/>
        <w:rPr>
          <w:rFonts w:cs="Arial"/>
          <w:szCs w:val="20"/>
          <w:highlight w:val="yellow"/>
          <w:lang w:val="es-AR"/>
        </w:rPr>
      </w:pPr>
    </w:p>
    <w:p w14:paraId="3F43317A" w14:textId="5F40F257" w:rsidR="00BF5E65" w:rsidRPr="003B3740" w:rsidRDefault="00BF5E65" w:rsidP="00FB4ABA">
      <w:pPr>
        <w:pStyle w:val="Textodecuerpo"/>
        <w:ind w:left="-540"/>
        <w:jc w:val="both"/>
        <w:rPr>
          <w:rFonts w:cs="Arial"/>
          <w:szCs w:val="20"/>
          <w:lang w:val="es-AR"/>
        </w:rPr>
      </w:pPr>
      <w:r w:rsidRPr="003B3740">
        <w:rPr>
          <w:rFonts w:cs="Arial"/>
          <w:szCs w:val="20"/>
          <w:lang w:val="es-AR"/>
        </w:rPr>
        <w:t xml:space="preserve">En la presente evaluación cognitiva se observaron </w:t>
      </w:r>
      <w:r w:rsidR="003B3740" w:rsidRPr="003B3740">
        <w:rPr>
          <w:rFonts w:cs="Arial"/>
          <w:szCs w:val="20"/>
          <w:lang w:val="es-AR"/>
        </w:rPr>
        <w:t>valores normales en la mayoría de los dominios cognitivos evaluados. Solam</w:t>
      </w:r>
      <w:r w:rsidR="00D05BDF">
        <w:rPr>
          <w:rFonts w:cs="Arial"/>
          <w:szCs w:val="20"/>
          <w:lang w:val="es-AR"/>
        </w:rPr>
        <w:t>ente el paciente presentó valores levemente descendidos</w:t>
      </w:r>
      <w:r w:rsidR="003B3740" w:rsidRPr="003B3740">
        <w:rPr>
          <w:rFonts w:cs="Arial"/>
          <w:szCs w:val="20"/>
          <w:lang w:val="es-AR"/>
        </w:rPr>
        <w:t xml:space="preserve"> en tareas de fluencia verbal fonológica</w:t>
      </w:r>
      <w:r w:rsidR="00D946CA">
        <w:rPr>
          <w:rFonts w:cs="Arial"/>
          <w:szCs w:val="20"/>
          <w:lang w:val="es-AR"/>
        </w:rPr>
        <w:t xml:space="preserve"> y </w:t>
      </w:r>
      <w:r w:rsidR="00D946CA" w:rsidRPr="003B3740">
        <w:rPr>
          <w:rFonts w:cs="Arial"/>
          <w:szCs w:val="20"/>
          <w:lang w:val="es-AR"/>
        </w:rPr>
        <w:t>semántica</w:t>
      </w:r>
      <w:r w:rsidR="00D946CA">
        <w:rPr>
          <w:rFonts w:cs="Arial"/>
          <w:szCs w:val="20"/>
          <w:lang w:val="es-AR"/>
        </w:rPr>
        <w:t>,</w:t>
      </w:r>
      <w:r w:rsidR="003B3740" w:rsidRPr="003B3740">
        <w:rPr>
          <w:rFonts w:cs="Arial"/>
          <w:szCs w:val="20"/>
          <w:lang w:val="es-AR"/>
        </w:rPr>
        <w:t xml:space="preserve"> y en tareas que evalúan específicamente el reconocimiento de expresiones faciales y de las i</w:t>
      </w:r>
      <w:r w:rsidR="003B3740">
        <w:rPr>
          <w:rFonts w:cs="Arial"/>
          <w:szCs w:val="20"/>
          <w:lang w:val="es-AR"/>
        </w:rPr>
        <w:t>n</w:t>
      </w:r>
      <w:r w:rsidR="003B3740" w:rsidRPr="003B3740">
        <w:rPr>
          <w:rFonts w:cs="Arial"/>
          <w:szCs w:val="20"/>
          <w:lang w:val="es-AR"/>
        </w:rPr>
        <w:t>tenciones y pensamientos de los demás (Teoría de la mente cognitiva)</w:t>
      </w:r>
      <w:r w:rsidR="00D05BDF">
        <w:rPr>
          <w:rFonts w:cs="Arial"/>
          <w:szCs w:val="20"/>
          <w:lang w:val="es-AR"/>
        </w:rPr>
        <w:t xml:space="preserve">.  El resto de las funciones cognitivas evaluadas (atención, memoria, habilidades viesoespaciales, lenguaje y funciones ejecutivas)  presentaron valores esperables para su edad y nivel educativo. </w:t>
      </w:r>
    </w:p>
    <w:p w14:paraId="0FCDE5F2" w14:textId="77777777" w:rsidR="00BF5E65" w:rsidRPr="006B12F7" w:rsidRDefault="00BF5E65" w:rsidP="00FB4ABA">
      <w:pPr>
        <w:pStyle w:val="Textodecuerpo"/>
        <w:ind w:left="-540"/>
        <w:jc w:val="both"/>
        <w:rPr>
          <w:highlight w:val="yellow"/>
          <w:lang w:val="es-AR"/>
        </w:rPr>
      </w:pPr>
    </w:p>
    <w:p w14:paraId="68FB3979" w14:textId="3321D899" w:rsidR="005E77B5" w:rsidRDefault="005E77B5" w:rsidP="005E77B5">
      <w:pPr>
        <w:pStyle w:val="Textodecuerpo"/>
        <w:ind w:left="-540"/>
        <w:jc w:val="both"/>
      </w:pPr>
      <w:r>
        <w:t>Es importante destacar que la presente evaluación se realizó de manera virtual dada la situación actual de aislamiento obligatorio. En este contexto, si bien los resultados obtenidos son de utilidad para la descri</w:t>
      </w:r>
      <w:r w:rsidR="00D05BDF">
        <w:t>pción del perfil cognitivo del</w:t>
      </w:r>
      <w:r>
        <w:t xml:space="preserve"> paciente, la interpretación psicométrica se encuentra limitada dada la no aplicabilidad exacta de las normas disponibles en la actualidad. </w:t>
      </w:r>
    </w:p>
    <w:p w14:paraId="08D8B884" w14:textId="77777777" w:rsidR="005E77B5" w:rsidRDefault="005E77B5" w:rsidP="0050409A">
      <w:pPr>
        <w:pStyle w:val="Textodecuerpo"/>
        <w:ind w:left="-540"/>
        <w:jc w:val="both"/>
        <w:rPr>
          <w:color w:val="000000"/>
          <w:highlight w:val="yellow"/>
          <w:lang w:val="es-AR" w:eastAsia="es-AR"/>
        </w:rPr>
      </w:pPr>
    </w:p>
    <w:p w14:paraId="7D2B6675" w14:textId="1EA22BFB" w:rsidR="00BF5E65" w:rsidRPr="003B3740" w:rsidRDefault="00BF5E65" w:rsidP="0050409A">
      <w:pPr>
        <w:pStyle w:val="Textodecuerpo"/>
        <w:ind w:left="-540"/>
        <w:jc w:val="both"/>
        <w:rPr>
          <w:lang w:val="es-AR"/>
        </w:rPr>
      </w:pPr>
      <w:r w:rsidRPr="003B3740">
        <w:rPr>
          <w:color w:val="000000"/>
          <w:lang w:val="es-AR" w:eastAsia="es-AR"/>
        </w:rPr>
        <w:t xml:space="preserve">Se sugiere correlacionar los presentes hallazgos con el resto de la clínica </w:t>
      </w:r>
      <w:r w:rsidRPr="003B3740">
        <w:rPr>
          <w:noProof/>
          <w:color w:val="000000"/>
          <w:lang w:val="es-AR" w:eastAsia="es-AR"/>
        </w:rPr>
        <w:t>del paciente</w:t>
      </w:r>
      <w:r w:rsidRPr="003B3740">
        <w:rPr>
          <w:color w:val="000000"/>
          <w:lang w:val="es-AR" w:eastAsia="es-AR"/>
        </w:rPr>
        <w:t xml:space="preserve"> y con el resultado de los estudios complementarios que</w:t>
      </w:r>
      <w:r w:rsidR="00D05BDF">
        <w:rPr>
          <w:color w:val="000000"/>
          <w:lang w:val="es-AR" w:eastAsia="es-AR"/>
        </w:rPr>
        <w:t xml:space="preserve"> se consideren pertinentes</w:t>
      </w:r>
      <w:r w:rsidRPr="003B3740">
        <w:rPr>
          <w:color w:val="000000"/>
          <w:lang w:val="es-AR" w:eastAsia="es-AR"/>
        </w:rPr>
        <w:t>.</w:t>
      </w:r>
      <w:r w:rsidR="00D05BDF">
        <w:rPr>
          <w:color w:val="000000"/>
          <w:lang w:val="es-AR" w:eastAsia="es-AR"/>
        </w:rPr>
        <w:t xml:space="preserve">  </w:t>
      </w:r>
      <w:r w:rsidRPr="003B3740">
        <w:rPr>
          <w:lang w:val="es-AR"/>
        </w:rPr>
        <w:t xml:space="preserve"> </w:t>
      </w:r>
    </w:p>
    <w:p w14:paraId="050693CA" w14:textId="77777777" w:rsidR="00BF5E65" w:rsidRPr="006B12F7" w:rsidRDefault="00BF5E65" w:rsidP="00FB4ABA">
      <w:pPr>
        <w:pStyle w:val="Textodecuerpo"/>
        <w:ind w:left="-540"/>
        <w:jc w:val="both"/>
        <w:rPr>
          <w:color w:val="000000"/>
          <w:szCs w:val="20"/>
          <w:highlight w:val="yellow"/>
          <w:lang w:val="es-AR"/>
        </w:rPr>
      </w:pPr>
    </w:p>
    <w:p w14:paraId="68605478" w14:textId="77777777" w:rsidR="00BF5E65" w:rsidRPr="0050409A" w:rsidRDefault="00BF5E65" w:rsidP="00FB4ABA">
      <w:pPr>
        <w:pStyle w:val="Textodecuerpo"/>
        <w:ind w:left="-540"/>
        <w:jc w:val="both"/>
        <w:rPr>
          <w:szCs w:val="20"/>
          <w:lang w:val="es-AR"/>
        </w:rPr>
      </w:pPr>
      <w:r w:rsidRPr="006B12F7">
        <w:rPr>
          <w:szCs w:val="20"/>
          <w:lang w:val="es-AR"/>
        </w:rPr>
        <w:t>En el caso de existir cualquier consulta o necesidad de ampliación referente al presente informe, le solicitamos que por favor se comunique con nosotros al 4-812-0010.</w:t>
      </w:r>
    </w:p>
    <w:p w14:paraId="52956040" w14:textId="77777777" w:rsidR="00BF5E65" w:rsidRDefault="00BF5E65" w:rsidP="00F647E6">
      <w:pPr>
        <w:pStyle w:val="Textodecuerpo"/>
        <w:jc w:val="center"/>
        <w:rPr>
          <w:lang w:val="es-ES"/>
        </w:rPr>
      </w:pPr>
    </w:p>
    <w:p w14:paraId="37943538" w14:textId="77777777" w:rsidR="00BF5E65" w:rsidRDefault="00BF5E65" w:rsidP="00D05BDF">
      <w:pPr>
        <w:pStyle w:val="Textodecuerpo"/>
        <w:rPr>
          <w:lang w:val="es-ES"/>
        </w:rPr>
      </w:pPr>
    </w:p>
    <w:p w14:paraId="4BCA89E6" w14:textId="77777777" w:rsidR="00BF5E65" w:rsidRPr="0050409A" w:rsidRDefault="00BF5E65" w:rsidP="00F647E6">
      <w:pPr>
        <w:pStyle w:val="Textodecuerpo"/>
        <w:jc w:val="center"/>
        <w:rPr>
          <w:lang w:val="es-ES"/>
        </w:rPr>
      </w:pPr>
    </w:p>
    <w:p w14:paraId="34190D41" w14:textId="77777777" w:rsidR="00BF5E65" w:rsidRPr="005C4E86" w:rsidRDefault="00BF5E65" w:rsidP="00F647E6">
      <w:pPr>
        <w:pStyle w:val="Textodecuerpo"/>
        <w:jc w:val="center"/>
        <w:rPr>
          <w:lang w:val="es-ES"/>
        </w:rPr>
      </w:pPr>
      <w:r w:rsidRPr="00B12AAF">
        <w:rPr>
          <w:noProof/>
          <w:lang w:val="es-AR"/>
        </w:rPr>
        <w:t>Lic. Torralva Teresa</w:t>
      </w:r>
    </w:p>
    <w:p w14:paraId="401E4224" w14:textId="77777777" w:rsidR="00BF5E65" w:rsidRPr="005C4E86" w:rsidRDefault="00BF5E65" w:rsidP="00F647E6">
      <w:pPr>
        <w:pStyle w:val="Textodecuerpo"/>
        <w:jc w:val="center"/>
        <w:rPr>
          <w:lang w:val="es-ES"/>
        </w:rPr>
      </w:pPr>
      <w:r w:rsidRPr="00B12AAF">
        <w:rPr>
          <w:noProof/>
        </w:rPr>
        <w:t>ttorralva@ineco.org.ar</w:t>
      </w:r>
    </w:p>
    <w:p w14:paraId="63DC3C83" w14:textId="77777777" w:rsidR="00BF5E65" w:rsidRPr="005C4E86" w:rsidRDefault="00BF5E65" w:rsidP="00F647E6">
      <w:pPr>
        <w:pStyle w:val="Textodecuerpo"/>
        <w:jc w:val="center"/>
        <w:rPr>
          <w:lang w:val="es-ES"/>
        </w:rPr>
      </w:pPr>
      <w:r w:rsidRPr="00B12AAF">
        <w:rPr>
          <w:noProof/>
        </w:rPr>
        <w:t>M.N. 20.816</w:t>
      </w:r>
    </w:p>
    <w:p w14:paraId="130A5AD7" w14:textId="77777777" w:rsidR="00BF5E65" w:rsidRPr="005C4E86" w:rsidRDefault="00BF5E65" w:rsidP="00F647E6">
      <w:pPr>
        <w:pStyle w:val="Textodecuerpo"/>
        <w:jc w:val="center"/>
        <w:rPr>
          <w:highlight w:val="yellow"/>
          <w:lang w:val="es-ES"/>
        </w:rPr>
      </w:pPr>
    </w:p>
    <w:p w14:paraId="0F4B9724" w14:textId="77777777" w:rsidR="00BF5E65" w:rsidRPr="005C4E86" w:rsidRDefault="00BF5E65" w:rsidP="00F647E6">
      <w:pPr>
        <w:pStyle w:val="Textodecuerpo"/>
        <w:jc w:val="center"/>
        <w:rPr>
          <w:highlight w:val="yellow"/>
          <w:lang w:val="es-ES"/>
        </w:rPr>
      </w:pPr>
    </w:p>
    <w:p w14:paraId="61F1F9EC" w14:textId="77777777" w:rsidR="00BF5E65" w:rsidRPr="005C4E86" w:rsidRDefault="00BF5E65" w:rsidP="00F647E6">
      <w:pPr>
        <w:pStyle w:val="Textodecuerpo"/>
        <w:jc w:val="center"/>
        <w:rPr>
          <w:highlight w:val="yellow"/>
          <w:lang w:val="es-ES"/>
        </w:rPr>
      </w:pPr>
    </w:p>
    <w:p w14:paraId="1B0DB545" w14:textId="77777777" w:rsidR="00BF5E65" w:rsidRPr="005C4E86" w:rsidRDefault="00BF5E65" w:rsidP="00F647E6">
      <w:pPr>
        <w:pStyle w:val="Textodecuerpo"/>
        <w:jc w:val="center"/>
        <w:rPr>
          <w:highlight w:val="yellow"/>
          <w:lang w:val="es-ES"/>
        </w:rPr>
      </w:pPr>
    </w:p>
    <w:p w14:paraId="77EFC612" w14:textId="77777777" w:rsidR="00BF5E65" w:rsidRPr="005C4E86" w:rsidRDefault="00BF5E65" w:rsidP="00F647E6">
      <w:pPr>
        <w:pStyle w:val="Textodecuerpo"/>
        <w:jc w:val="center"/>
        <w:rPr>
          <w:highlight w:val="yellow"/>
          <w:lang w:val="es-ES"/>
        </w:rPr>
      </w:pPr>
    </w:p>
    <w:p w14:paraId="448E8E9C" w14:textId="77777777" w:rsidR="00BF5E65" w:rsidRPr="005C4E86" w:rsidRDefault="00BF5E65" w:rsidP="00F647E6">
      <w:pPr>
        <w:pStyle w:val="Textodecuerpo"/>
        <w:jc w:val="center"/>
        <w:rPr>
          <w:highlight w:val="yellow"/>
          <w:lang w:val="es-ES"/>
        </w:rPr>
      </w:pPr>
    </w:p>
    <w:p w14:paraId="2C01CA12" w14:textId="77777777" w:rsidR="00BF5E65" w:rsidRPr="005C4E86" w:rsidRDefault="00BF5E65" w:rsidP="00F647E6">
      <w:pPr>
        <w:pStyle w:val="Textodecuerpo"/>
        <w:jc w:val="center"/>
        <w:rPr>
          <w:highlight w:val="yellow"/>
          <w:lang w:val="es-ES"/>
        </w:rPr>
      </w:pPr>
    </w:p>
    <w:p w14:paraId="5BB1CE62" w14:textId="77777777" w:rsidR="00BF5E65" w:rsidRPr="005C4E86" w:rsidRDefault="00BF5E65" w:rsidP="00F647E6">
      <w:pPr>
        <w:pStyle w:val="Textodecuerpo"/>
        <w:jc w:val="center"/>
        <w:rPr>
          <w:highlight w:val="yellow"/>
          <w:lang w:val="es-ES"/>
        </w:rPr>
      </w:pPr>
    </w:p>
    <w:p w14:paraId="4F476822" w14:textId="77777777" w:rsidR="00BF5E65" w:rsidRPr="005C4E86" w:rsidRDefault="00BF5E65" w:rsidP="00F647E6">
      <w:pPr>
        <w:pStyle w:val="Textodecuerpo"/>
        <w:jc w:val="center"/>
        <w:rPr>
          <w:highlight w:val="yellow"/>
          <w:lang w:val="es-ES"/>
        </w:rPr>
      </w:pPr>
    </w:p>
    <w:p w14:paraId="0172B4BA" w14:textId="77777777" w:rsidR="00BF5E65" w:rsidRDefault="00BF5E65" w:rsidP="00F647E6">
      <w:pPr>
        <w:pStyle w:val="Textodecuerpo"/>
        <w:jc w:val="center"/>
        <w:rPr>
          <w:highlight w:val="yellow"/>
          <w:lang w:val="es-ES"/>
        </w:rPr>
      </w:pPr>
    </w:p>
    <w:p w14:paraId="0DC81DB0" w14:textId="77777777" w:rsidR="00BF5E65" w:rsidRPr="005C4E86" w:rsidRDefault="00BF5E65" w:rsidP="00D05BDF">
      <w:pPr>
        <w:pStyle w:val="Textodecuerpo"/>
        <w:rPr>
          <w:highlight w:val="yellow"/>
          <w:lang w:val="es-ES"/>
        </w:rPr>
      </w:pPr>
    </w:p>
    <w:p w14:paraId="512792D2" w14:textId="77777777" w:rsidR="00BF5E65" w:rsidRPr="00A156AB" w:rsidRDefault="00BF5E65" w:rsidP="0006228C">
      <w:pPr>
        <w:spacing w:after="200" w:line="276" w:lineRule="auto"/>
        <w:jc w:val="center"/>
        <w:rPr>
          <w:rFonts w:ascii="Arial" w:hAnsi="Arial" w:cs="Arial"/>
          <w:b/>
          <w:sz w:val="22"/>
          <w:szCs w:val="22"/>
          <w:u w:val="single"/>
          <w:lang w:val="es-AR" w:eastAsia="ar-SA"/>
        </w:rPr>
      </w:pPr>
      <w:r w:rsidRPr="00A156AB">
        <w:rPr>
          <w:rFonts w:ascii="Arial" w:hAnsi="Arial" w:cs="Arial"/>
          <w:b/>
          <w:sz w:val="22"/>
          <w:szCs w:val="22"/>
          <w:u w:val="single"/>
          <w:lang w:val="es-AR" w:eastAsia="ar-SA"/>
        </w:rPr>
        <w:lastRenderedPageBreak/>
        <w:t>Tabla Puntajes Paciente</w:t>
      </w:r>
    </w:p>
    <w:p w14:paraId="763870BB" w14:textId="77777777" w:rsidR="00BF5E65" w:rsidRPr="00A156AB" w:rsidRDefault="00BF5E65" w:rsidP="00E02D57">
      <w:pPr>
        <w:pStyle w:val="Textodecuerpo"/>
        <w:ind w:left="-540"/>
        <w:jc w:val="center"/>
        <w:rPr>
          <w:rFonts w:cs="Arial"/>
          <w:b/>
          <w:u w:val="single"/>
          <w:lang w:val="es-AR" w:eastAsia="ar-SA"/>
        </w:rPr>
      </w:pPr>
    </w:p>
    <w:p w14:paraId="6E49AC18" w14:textId="77777777" w:rsidR="00BF5E65" w:rsidRDefault="00BF5E65" w:rsidP="00E02D57">
      <w:pPr>
        <w:pStyle w:val="Textodecuerpo"/>
        <w:ind w:left="-540"/>
        <w:jc w:val="center"/>
        <w:rPr>
          <w:b/>
          <w:u w:val="single"/>
          <w:lang w:val="es-AR" w:eastAsia="ar-SA"/>
        </w:rPr>
        <w:sectPr w:rsidR="00BF5E65" w:rsidSect="00AA4BDD">
          <w:headerReference w:type="default" r:id="rId10"/>
          <w:footerReference w:type="default" r:id="rId11"/>
          <w:type w:val="continuous"/>
          <w:pgSz w:w="11906" w:h="16838"/>
          <w:pgMar w:top="2268" w:right="1259" w:bottom="2268" w:left="1701" w:header="709" w:footer="2041" w:gutter="0"/>
          <w:cols w:space="708"/>
          <w:docGrid w:linePitch="360"/>
        </w:sectPr>
      </w:pPr>
    </w:p>
    <w:tbl>
      <w:tblPr>
        <w:tblW w:w="8579" w:type="dxa"/>
        <w:tblCellMar>
          <w:left w:w="70" w:type="dxa"/>
          <w:right w:w="70" w:type="dxa"/>
        </w:tblCellMar>
        <w:tblLook w:val="04A0" w:firstRow="1" w:lastRow="0" w:firstColumn="1" w:lastColumn="0" w:noHBand="0" w:noVBand="1"/>
      </w:tblPr>
      <w:tblGrid>
        <w:gridCol w:w="2545"/>
        <w:gridCol w:w="1754"/>
        <w:gridCol w:w="1070"/>
        <w:gridCol w:w="1070"/>
        <w:gridCol w:w="1070"/>
        <w:gridCol w:w="1070"/>
      </w:tblGrid>
      <w:tr w:rsidR="003B3740" w:rsidRPr="003B3740" w14:paraId="4AF76AB7" w14:textId="77777777" w:rsidTr="003B3740">
        <w:trPr>
          <w:trHeight w:val="298"/>
        </w:trPr>
        <w:tc>
          <w:tcPr>
            <w:tcW w:w="25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5BFFCB"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lastRenderedPageBreak/>
              <w:t>Test</w:t>
            </w:r>
          </w:p>
        </w:tc>
        <w:tc>
          <w:tcPr>
            <w:tcW w:w="1754" w:type="dxa"/>
            <w:tcBorders>
              <w:top w:val="single" w:sz="4" w:space="0" w:color="auto"/>
              <w:left w:val="nil"/>
              <w:bottom w:val="single" w:sz="4" w:space="0" w:color="auto"/>
              <w:right w:val="single" w:sz="4" w:space="0" w:color="auto"/>
            </w:tcBorders>
            <w:shd w:val="clear" w:color="000000" w:fill="000000"/>
            <w:noWrap/>
            <w:vAlign w:val="bottom"/>
            <w:hideMark/>
          </w:tcPr>
          <w:p w14:paraId="3370D7F4"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t> </w:t>
            </w:r>
          </w:p>
        </w:tc>
        <w:tc>
          <w:tcPr>
            <w:tcW w:w="1070" w:type="dxa"/>
            <w:tcBorders>
              <w:top w:val="single" w:sz="4" w:space="0" w:color="auto"/>
              <w:left w:val="nil"/>
              <w:bottom w:val="single" w:sz="4" w:space="0" w:color="auto"/>
              <w:right w:val="single" w:sz="4" w:space="0" w:color="auto"/>
            </w:tcBorders>
            <w:shd w:val="clear" w:color="000000" w:fill="000000"/>
            <w:noWrap/>
            <w:vAlign w:val="bottom"/>
            <w:hideMark/>
          </w:tcPr>
          <w:p w14:paraId="0B1970E1"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t>Media</w:t>
            </w:r>
          </w:p>
        </w:tc>
        <w:tc>
          <w:tcPr>
            <w:tcW w:w="1070" w:type="dxa"/>
            <w:tcBorders>
              <w:top w:val="single" w:sz="4" w:space="0" w:color="auto"/>
              <w:left w:val="nil"/>
              <w:bottom w:val="single" w:sz="4" w:space="0" w:color="auto"/>
              <w:right w:val="single" w:sz="4" w:space="0" w:color="auto"/>
            </w:tcBorders>
            <w:shd w:val="clear" w:color="000000" w:fill="000000"/>
            <w:noWrap/>
            <w:vAlign w:val="bottom"/>
            <w:hideMark/>
          </w:tcPr>
          <w:p w14:paraId="6A0C14EB"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t>Desvío</w:t>
            </w:r>
          </w:p>
        </w:tc>
        <w:tc>
          <w:tcPr>
            <w:tcW w:w="1070" w:type="dxa"/>
            <w:tcBorders>
              <w:top w:val="single" w:sz="4" w:space="0" w:color="auto"/>
              <w:left w:val="nil"/>
              <w:bottom w:val="single" w:sz="4" w:space="0" w:color="auto"/>
              <w:right w:val="single" w:sz="4" w:space="0" w:color="auto"/>
            </w:tcBorders>
            <w:shd w:val="clear" w:color="000000" w:fill="000000"/>
            <w:noWrap/>
            <w:vAlign w:val="bottom"/>
            <w:hideMark/>
          </w:tcPr>
          <w:p w14:paraId="6C8B6983"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t>Pje. Bruto</w:t>
            </w:r>
          </w:p>
        </w:tc>
        <w:tc>
          <w:tcPr>
            <w:tcW w:w="1070" w:type="dxa"/>
            <w:tcBorders>
              <w:top w:val="single" w:sz="4" w:space="0" w:color="auto"/>
              <w:left w:val="nil"/>
              <w:bottom w:val="single" w:sz="4" w:space="0" w:color="auto"/>
              <w:right w:val="single" w:sz="4" w:space="0" w:color="auto"/>
            </w:tcBorders>
            <w:shd w:val="clear" w:color="000000" w:fill="000000"/>
            <w:noWrap/>
            <w:vAlign w:val="bottom"/>
            <w:hideMark/>
          </w:tcPr>
          <w:p w14:paraId="3B5BC73E" w14:textId="77777777" w:rsidR="003B3740" w:rsidRPr="003B3740" w:rsidRDefault="003B3740" w:rsidP="003B3740">
            <w:pPr>
              <w:jc w:val="center"/>
              <w:rPr>
                <w:rFonts w:ascii="Arial" w:hAnsi="Arial" w:cs="Arial"/>
                <w:b/>
                <w:bCs/>
                <w:color w:val="FFFFFF"/>
                <w:sz w:val="20"/>
                <w:szCs w:val="20"/>
                <w:lang w:val="es-AR" w:eastAsia="es-AR"/>
              </w:rPr>
            </w:pPr>
            <w:r w:rsidRPr="003B3740">
              <w:rPr>
                <w:rFonts w:ascii="Arial" w:hAnsi="Arial" w:cs="Arial"/>
                <w:b/>
                <w:bCs/>
                <w:color w:val="FFFFFF"/>
                <w:sz w:val="20"/>
                <w:szCs w:val="20"/>
                <w:lang w:val="es-AR" w:eastAsia="es-AR"/>
              </w:rPr>
              <w:t>Pje. Z</w:t>
            </w:r>
          </w:p>
        </w:tc>
      </w:tr>
      <w:tr w:rsidR="003B3740" w:rsidRPr="003B3740" w14:paraId="2F948BB2" w14:textId="77777777" w:rsidTr="003B3740">
        <w:trPr>
          <w:trHeight w:val="298"/>
        </w:trPr>
        <w:tc>
          <w:tcPr>
            <w:tcW w:w="254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0C5DC7A"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IFS</w:t>
            </w:r>
          </w:p>
        </w:tc>
        <w:tc>
          <w:tcPr>
            <w:tcW w:w="1754" w:type="dxa"/>
            <w:tcBorders>
              <w:top w:val="nil"/>
              <w:left w:val="nil"/>
              <w:bottom w:val="single" w:sz="4" w:space="0" w:color="auto"/>
              <w:right w:val="single" w:sz="4" w:space="0" w:color="auto"/>
            </w:tcBorders>
            <w:shd w:val="clear" w:color="000000" w:fill="FFFFFF"/>
            <w:noWrap/>
            <w:vAlign w:val="bottom"/>
            <w:hideMark/>
          </w:tcPr>
          <w:p w14:paraId="11A800A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070" w:type="dxa"/>
            <w:tcBorders>
              <w:top w:val="nil"/>
              <w:left w:val="nil"/>
              <w:bottom w:val="single" w:sz="4" w:space="0" w:color="auto"/>
              <w:right w:val="single" w:sz="4" w:space="0" w:color="auto"/>
            </w:tcBorders>
            <w:shd w:val="clear" w:color="000000" w:fill="FFFFFF"/>
            <w:noWrap/>
            <w:vAlign w:val="bottom"/>
            <w:hideMark/>
          </w:tcPr>
          <w:p w14:paraId="752EA3D8" w14:textId="77777777" w:rsidR="003B3740" w:rsidRPr="003B3740" w:rsidRDefault="003B3740" w:rsidP="003B3740">
            <w:pPr>
              <w:jc w:val="center"/>
              <w:rPr>
                <w:rFonts w:ascii="Arial" w:hAnsi="Arial" w:cs="Arial"/>
                <w:color w:val="000000"/>
                <w:sz w:val="20"/>
                <w:szCs w:val="20"/>
                <w:lang w:val="es-AR" w:eastAsia="es-AR"/>
              </w:rPr>
            </w:pPr>
            <w:r w:rsidRPr="003B3740">
              <w:rPr>
                <w:rFonts w:ascii="Arial" w:hAnsi="Arial" w:cs="Arial"/>
                <w:color w:val="000000"/>
                <w:sz w:val="20"/>
                <w:szCs w:val="20"/>
                <w:lang w:val="es-AR" w:eastAsia="es-AR"/>
              </w:rPr>
              <w:t>26,3</w:t>
            </w:r>
          </w:p>
        </w:tc>
        <w:tc>
          <w:tcPr>
            <w:tcW w:w="1070" w:type="dxa"/>
            <w:tcBorders>
              <w:top w:val="nil"/>
              <w:left w:val="nil"/>
              <w:bottom w:val="single" w:sz="4" w:space="0" w:color="auto"/>
              <w:right w:val="single" w:sz="4" w:space="0" w:color="auto"/>
            </w:tcBorders>
            <w:shd w:val="clear" w:color="000000" w:fill="FFFFFF"/>
            <w:noWrap/>
            <w:vAlign w:val="bottom"/>
            <w:hideMark/>
          </w:tcPr>
          <w:p w14:paraId="19507BC0" w14:textId="77777777" w:rsidR="003B3740" w:rsidRPr="003B3740" w:rsidRDefault="003B3740" w:rsidP="003B3740">
            <w:pPr>
              <w:jc w:val="center"/>
              <w:rPr>
                <w:rFonts w:ascii="Arial" w:hAnsi="Arial" w:cs="Arial"/>
                <w:color w:val="000000"/>
                <w:sz w:val="20"/>
                <w:szCs w:val="20"/>
                <w:lang w:val="es-AR" w:eastAsia="es-AR"/>
              </w:rPr>
            </w:pPr>
            <w:r w:rsidRPr="003B3740">
              <w:rPr>
                <w:rFonts w:ascii="Arial" w:hAnsi="Arial" w:cs="Arial"/>
                <w:color w:val="000000"/>
                <w:sz w:val="20"/>
                <w:szCs w:val="20"/>
                <w:lang w:val="es-AR" w:eastAsia="es-AR"/>
              </w:rPr>
              <w:t>2,2</w:t>
            </w:r>
          </w:p>
        </w:tc>
        <w:tc>
          <w:tcPr>
            <w:tcW w:w="1070" w:type="dxa"/>
            <w:tcBorders>
              <w:top w:val="nil"/>
              <w:left w:val="nil"/>
              <w:bottom w:val="single" w:sz="4" w:space="0" w:color="auto"/>
              <w:right w:val="single" w:sz="4" w:space="0" w:color="auto"/>
            </w:tcBorders>
            <w:shd w:val="clear" w:color="000000" w:fill="FFFFFF"/>
            <w:noWrap/>
            <w:vAlign w:val="bottom"/>
            <w:hideMark/>
          </w:tcPr>
          <w:p w14:paraId="3FA825FA"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28/30</w:t>
            </w:r>
          </w:p>
        </w:tc>
        <w:tc>
          <w:tcPr>
            <w:tcW w:w="1070" w:type="dxa"/>
            <w:tcBorders>
              <w:top w:val="nil"/>
              <w:left w:val="nil"/>
              <w:bottom w:val="single" w:sz="4" w:space="0" w:color="auto"/>
              <w:right w:val="single" w:sz="4" w:space="0" w:color="auto"/>
            </w:tcBorders>
            <w:shd w:val="clear" w:color="000000" w:fill="FFFFFF"/>
            <w:noWrap/>
            <w:vAlign w:val="bottom"/>
            <w:hideMark/>
          </w:tcPr>
          <w:p w14:paraId="30C5CEA0"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0,77</w:t>
            </w:r>
          </w:p>
        </w:tc>
      </w:tr>
      <w:tr w:rsidR="003B3740" w:rsidRPr="003B3740" w14:paraId="3DF94A1B"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70BFEEA6"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0E333EFC"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Series motoras</w:t>
            </w:r>
          </w:p>
        </w:tc>
        <w:tc>
          <w:tcPr>
            <w:tcW w:w="1070" w:type="dxa"/>
            <w:tcBorders>
              <w:top w:val="nil"/>
              <w:left w:val="nil"/>
              <w:bottom w:val="single" w:sz="4" w:space="0" w:color="auto"/>
              <w:right w:val="single" w:sz="4" w:space="0" w:color="auto"/>
            </w:tcBorders>
            <w:shd w:val="clear" w:color="000000" w:fill="FFFFFF"/>
            <w:noWrap/>
            <w:vAlign w:val="bottom"/>
            <w:hideMark/>
          </w:tcPr>
          <w:p w14:paraId="5F03F395"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35A4712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0095865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3,00</w:t>
            </w:r>
          </w:p>
        </w:tc>
        <w:tc>
          <w:tcPr>
            <w:tcW w:w="1070" w:type="dxa"/>
            <w:tcBorders>
              <w:top w:val="nil"/>
              <w:left w:val="nil"/>
              <w:bottom w:val="single" w:sz="4" w:space="0" w:color="auto"/>
              <w:right w:val="single" w:sz="4" w:space="0" w:color="auto"/>
            </w:tcBorders>
            <w:shd w:val="clear" w:color="000000" w:fill="FFFFFF"/>
            <w:noWrap/>
            <w:vAlign w:val="bottom"/>
            <w:hideMark/>
          </w:tcPr>
          <w:p w14:paraId="0350632C"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02A8EE00"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1F9CB8D9"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5A6C2F8D"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Instrucciones conflictivas</w:t>
            </w:r>
          </w:p>
        </w:tc>
        <w:tc>
          <w:tcPr>
            <w:tcW w:w="1070" w:type="dxa"/>
            <w:tcBorders>
              <w:top w:val="nil"/>
              <w:left w:val="nil"/>
              <w:bottom w:val="single" w:sz="4" w:space="0" w:color="auto"/>
              <w:right w:val="single" w:sz="4" w:space="0" w:color="auto"/>
            </w:tcBorders>
            <w:shd w:val="clear" w:color="000000" w:fill="FFFFFF"/>
            <w:noWrap/>
            <w:vAlign w:val="bottom"/>
            <w:hideMark/>
          </w:tcPr>
          <w:p w14:paraId="03692272"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735B2A4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0B72E9B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2,00</w:t>
            </w:r>
          </w:p>
        </w:tc>
        <w:tc>
          <w:tcPr>
            <w:tcW w:w="1070" w:type="dxa"/>
            <w:tcBorders>
              <w:top w:val="nil"/>
              <w:left w:val="nil"/>
              <w:bottom w:val="single" w:sz="4" w:space="0" w:color="auto"/>
              <w:right w:val="single" w:sz="4" w:space="0" w:color="auto"/>
            </w:tcBorders>
            <w:shd w:val="clear" w:color="000000" w:fill="FFFFFF"/>
            <w:noWrap/>
            <w:vAlign w:val="bottom"/>
            <w:hideMark/>
          </w:tcPr>
          <w:p w14:paraId="527C3924"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04E407EF"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25BF3A43"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342AE207"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Control inhibitorio motor</w:t>
            </w:r>
          </w:p>
        </w:tc>
        <w:tc>
          <w:tcPr>
            <w:tcW w:w="1070" w:type="dxa"/>
            <w:tcBorders>
              <w:top w:val="nil"/>
              <w:left w:val="nil"/>
              <w:bottom w:val="single" w:sz="4" w:space="0" w:color="auto"/>
              <w:right w:val="single" w:sz="4" w:space="0" w:color="auto"/>
            </w:tcBorders>
            <w:shd w:val="clear" w:color="000000" w:fill="FFFFFF"/>
            <w:noWrap/>
            <w:vAlign w:val="bottom"/>
            <w:hideMark/>
          </w:tcPr>
          <w:p w14:paraId="6C2DEE2C"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391700B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4282B077"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2,00</w:t>
            </w:r>
          </w:p>
        </w:tc>
        <w:tc>
          <w:tcPr>
            <w:tcW w:w="1070" w:type="dxa"/>
            <w:tcBorders>
              <w:top w:val="nil"/>
              <w:left w:val="nil"/>
              <w:bottom w:val="single" w:sz="4" w:space="0" w:color="auto"/>
              <w:right w:val="single" w:sz="4" w:space="0" w:color="auto"/>
            </w:tcBorders>
            <w:shd w:val="clear" w:color="000000" w:fill="FFFFFF"/>
            <w:noWrap/>
            <w:vAlign w:val="bottom"/>
            <w:hideMark/>
          </w:tcPr>
          <w:p w14:paraId="2AB88C1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79D0E3E4"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3B1115AB"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197923A8"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Digitos inversos</w:t>
            </w:r>
          </w:p>
        </w:tc>
        <w:tc>
          <w:tcPr>
            <w:tcW w:w="1070" w:type="dxa"/>
            <w:tcBorders>
              <w:top w:val="nil"/>
              <w:left w:val="nil"/>
              <w:bottom w:val="single" w:sz="4" w:space="0" w:color="auto"/>
              <w:right w:val="single" w:sz="4" w:space="0" w:color="auto"/>
            </w:tcBorders>
            <w:shd w:val="clear" w:color="000000" w:fill="FFFFFF"/>
            <w:noWrap/>
            <w:vAlign w:val="bottom"/>
            <w:hideMark/>
          </w:tcPr>
          <w:p w14:paraId="57599209"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22445157"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31F149E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7,00</w:t>
            </w:r>
          </w:p>
        </w:tc>
        <w:tc>
          <w:tcPr>
            <w:tcW w:w="1070" w:type="dxa"/>
            <w:tcBorders>
              <w:top w:val="nil"/>
              <w:left w:val="nil"/>
              <w:bottom w:val="single" w:sz="4" w:space="0" w:color="auto"/>
              <w:right w:val="single" w:sz="4" w:space="0" w:color="auto"/>
            </w:tcBorders>
            <w:shd w:val="clear" w:color="000000" w:fill="FFFFFF"/>
            <w:noWrap/>
            <w:vAlign w:val="bottom"/>
            <w:hideMark/>
          </w:tcPr>
          <w:p w14:paraId="10ADE257"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1DD011E3"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5DC39C2F"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344BA8BE"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WM verbal (meses)</w:t>
            </w:r>
          </w:p>
        </w:tc>
        <w:tc>
          <w:tcPr>
            <w:tcW w:w="1070" w:type="dxa"/>
            <w:tcBorders>
              <w:top w:val="nil"/>
              <w:left w:val="nil"/>
              <w:bottom w:val="single" w:sz="4" w:space="0" w:color="auto"/>
              <w:right w:val="single" w:sz="4" w:space="0" w:color="auto"/>
            </w:tcBorders>
            <w:shd w:val="clear" w:color="000000" w:fill="FFFFFF"/>
            <w:noWrap/>
            <w:vAlign w:val="bottom"/>
            <w:hideMark/>
          </w:tcPr>
          <w:p w14:paraId="5595498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5B339FD4"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668780A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2,00</w:t>
            </w:r>
          </w:p>
        </w:tc>
        <w:tc>
          <w:tcPr>
            <w:tcW w:w="1070" w:type="dxa"/>
            <w:tcBorders>
              <w:top w:val="nil"/>
              <w:left w:val="nil"/>
              <w:bottom w:val="single" w:sz="4" w:space="0" w:color="auto"/>
              <w:right w:val="single" w:sz="4" w:space="0" w:color="auto"/>
            </w:tcBorders>
            <w:shd w:val="clear" w:color="000000" w:fill="FFFFFF"/>
            <w:noWrap/>
            <w:vAlign w:val="bottom"/>
            <w:hideMark/>
          </w:tcPr>
          <w:p w14:paraId="775F4B1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0DDD6C02"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524B0037"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22541426"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WM visual</w:t>
            </w:r>
          </w:p>
        </w:tc>
        <w:tc>
          <w:tcPr>
            <w:tcW w:w="1070" w:type="dxa"/>
            <w:tcBorders>
              <w:top w:val="nil"/>
              <w:left w:val="nil"/>
              <w:bottom w:val="single" w:sz="4" w:space="0" w:color="auto"/>
              <w:right w:val="single" w:sz="4" w:space="0" w:color="auto"/>
            </w:tcBorders>
            <w:shd w:val="clear" w:color="000000" w:fill="FFFFFF"/>
            <w:noWrap/>
            <w:vAlign w:val="bottom"/>
            <w:hideMark/>
          </w:tcPr>
          <w:p w14:paraId="0E95CB4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23A5061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0CE868C5"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4,00</w:t>
            </w:r>
          </w:p>
        </w:tc>
        <w:tc>
          <w:tcPr>
            <w:tcW w:w="1070" w:type="dxa"/>
            <w:tcBorders>
              <w:top w:val="nil"/>
              <w:left w:val="nil"/>
              <w:bottom w:val="single" w:sz="4" w:space="0" w:color="auto"/>
              <w:right w:val="single" w:sz="4" w:space="0" w:color="auto"/>
            </w:tcBorders>
            <w:shd w:val="clear" w:color="000000" w:fill="FFFFFF"/>
            <w:noWrap/>
            <w:vAlign w:val="bottom"/>
            <w:hideMark/>
          </w:tcPr>
          <w:p w14:paraId="4B080610"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659C070B"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02853430"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4B2FD666"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Refranes</w:t>
            </w:r>
          </w:p>
        </w:tc>
        <w:tc>
          <w:tcPr>
            <w:tcW w:w="1070" w:type="dxa"/>
            <w:tcBorders>
              <w:top w:val="nil"/>
              <w:left w:val="nil"/>
              <w:bottom w:val="single" w:sz="4" w:space="0" w:color="auto"/>
              <w:right w:val="single" w:sz="4" w:space="0" w:color="auto"/>
            </w:tcBorders>
            <w:shd w:val="clear" w:color="000000" w:fill="FFFFFF"/>
            <w:noWrap/>
            <w:vAlign w:val="bottom"/>
            <w:hideMark/>
          </w:tcPr>
          <w:p w14:paraId="0540F368"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27C699E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090BD4F8"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2,00</w:t>
            </w:r>
          </w:p>
        </w:tc>
        <w:tc>
          <w:tcPr>
            <w:tcW w:w="1070" w:type="dxa"/>
            <w:tcBorders>
              <w:top w:val="nil"/>
              <w:left w:val="nil"/>
              <w:bottom w:val="single" w:sz="4" w:space="0" w:color="auto"/>
              <w:right w:val="single" w:sz="4" w:space="0" w:color="auto"/>
            </w:tcBorders>
            <w:shd w:val="clear" w:color="000000" w:fill="FFFFFF"/>
            <w:noWrap/>
            <w:vAlign w:val="bottom"/>
            <w:hideMark/>
          </w:tcPr>
          <w:p w14:paraId="25F5E697"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2C595F97"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2DC7292F"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4C83B109" w14:textId="77777777" w:rsidR="003B3740" w:rsidRPr="003B3740" w:rsidRDefault="003B3740" w:rsidP="003B3740">
            <w:pPr>
              <w:rPr>
                <w:rFonts w:ascii="Arial" w:hAnsi="Arial" w:cs="Arial"/>
                <w:sz w:val="14"/>
                <w:szCs w:val="14"/>
                <w:lang w:val="es-AR" w:eastAsia="es-AR"/>
              </w:rPr>
            </w:pPr>
            <w:r w:rsidRPr="003B3740">
              <w:rPr>
                <w:rFonts w:ascii="Arial" w:hAnsi="Arial" w:cs="Arial"/>
                <w:sz w:val="14"/>
                <w:szCs w:val="14"/>
                <w:lang w:val="es-AR" w:eastAsia="es-AR"/>
              </w:rPr>
              <w:t>Control inhibitorio verbal</w:t>
            </w:r>
          </w:p>
        </w:tc>
        <w:tc>
          <w:tcPr>
            <w:tcW w:w="1070" w:type="dxa"/>
            <w:tcBorders>
              <w:top w:val="nil"/>
              <w:left w:val="nil"/>
              <w:bottom w:val="single" w:sz="4" w:space="0" w:color="auto"/>
              <w:right w:val="single" w:sz="4" w:space="0" w:color="auto"/>
            </w:tcBorders>
            <w:shd w:val="clear" w:color="000000" w:fill="FFFFFF"/>
            <w:noWrap/>
            <w:vAlign w:val="bottom"/>
            <w:hideMark/>
          </w:tcPr>
          <w:p w14:paraId="732B929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69A483E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c>
          <w:tcPr>
            <w:tcW w:w="1070" w:type="dxa"/>
            <w:tcBorders>
              <w:top w:val="nil"/>
              <w:left w:val="nil"/>
              <w:bottom w:val="single" w:sz="4" w:space="0" w:color="auto"/>
              <w:right w:val="single" w:sz="4" w:space="0" w:color="auto"/>
            </w:tcBorders>
            <w:shd w:val="clear" w:color="000000" w:fill="FFFFFF"/>
            <w:noWrap/>
            <w:vAlign w:val="bottom"/>
            <w:hideMark/>
          </w:tcPr>
          <w:p w14:paraId="6764F9E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6,00</w:t>
            </w:r>
          </w:p>
        </w:tc>
        <w:tc>
          <w:tcPr>
            <w:tcW w:w="1070" w:type="dxa"/>
            <w:tcBorders>
              <w:top w:val="nil"/>
              <w:left w:val="nil"/>
              <w:bottom w:val="single" w:sz="4" w:space="0" w:color="auto"/>
              <w:right w:val="single" w:sz="4" w:space="0" w:color="auto"/>
            </w:tcBorders>
            <w:shd w:val="clear" w:color="000000" w:fill="FFFFFF"/>
            <w:noWrap/>
            <w:vAlign w:val="bottom"/>
            <w:hideMark/>
          </w:tcPr>
          <w:p w14:paraId="27D4DE1A"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w:t>
            </w:r>
          </w:p>
        </w:tc>
      </w:tr>
      <w:tr w:rsidR="003B3740" w:rsidRPr="003B3740" w14:paraId="2703647B" w14:textId="77777777" w:rsidTr="003B3740">
        <w:trPr>
          <w:trHeight w:val="498"/>
        </w:trPr>
        <w:tc>
          <w:tcPr>
            <w:tcW w:w="2545" w:type="dxa"/>
            <w:tcBorders>
              <w:top w:val="nil"/>
              <w:left w:val="single" w:sz="4" w:space="0" w:color="auto"/>
              <w:bottom w:val="single" w:sz="4" w:space="0" w:color="auto"/>
              <w:right w:val="single" w:sz="4" w:space="0" w:color="auto"/>
            </w:tcBorders>
            <w:shd w:val="clear" w:color="000000" w:fill="FFFFFF"/>
            <w:vAlign w:val="bottom"/>
            <w:hideMark/>
          </w:tcPr>
          <w:p w14:paraId="7BB4FD04" w14:textId="77777777" w:rsidR="003B3740" w:rsidRPr="003B3740" w:rsidRDefault="003B3740" w:rsidP="003B3740">
            <w:pP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Subíndice de Memoria de Trabajo (WAIS IV)</w:t>
            </w:r>
          </w:p>
        </w:tc>
        <w:tc>
          <w:tcPr>
            <w:tcW w:w="1754" w:type="dxa"/>
            <w:tcBorders>
              <w:top w:val="nil"/>
              <w:left w:val="nil"/>
              <w:bottom w:val="single" w:sz="4" w:space="0" w:color="auto"/>
              <w:right w:val="single" w:sz="4" w:space="0" w:color="auto"/>
            </w:tcBorders>
            <w:shd w:val="clear" w:color="000000" w:fill="FFFFFF"/>
            <w:noWrap/>
            <w:vAlign w:val="bottom"/>
            <w:hideMark/>
          </w:tcPr>
          <w:p w14:paraId="695B887F"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 </w:t>
            </w:r>
          </w:p>
        </w:tc>
        <w:tc>
          <w:tcPr>
            <w:tcW w:w="1070" w:type="dxa"/>
            <w:tcBorders>
              <w:top w:val="nil"/>
              <w:left w:val="nil"/>
              <w:bottom w:val="single" w:sz="4" w:space="0" w:color="auto"/>
              <w:right w:val="single" w:sz="4" w:space="0" w:color="auto"/>
            </w:tcBorders>
            <w:shd w:val="clear" w:color="000000" w:fill="FFFFFF"/>
            <w:noWrap/>
            <w:vAlign w:val="bottom"/>
            <w:hideMark/>
          </w:tcPr>
          <w:p w14:paraId="77906EB0" w14:textId="77777777" w:rsidR="003B3740" w:rsidRPr="003B3740" w:rsidRDefault="003B3740" w:rsidP="003B3740">
            <w:pPr>
              <w:jc w:val="center"/>
              <w:rPr>
                <w:rFonts w:ascii="Arial" w:hAnsi="Arial" w:cs="Arial"/>
                <w:color w:val="000000"/>
                <w:sz w:val="20"/>
                <w:szCs w:val="20"/>
                <w:lang w:val="es-AR" w:eastAsia="es-AR"/>
              </w:rPr>
            </w:pPr>
            <w:r w:rsidRPr="003B3740">
              <w:rPr>
                <w:rFonts w:ascii="Arial" w:hAnsi="Arial" w:cs="Arial"/>
                <w:color w:val="000000"/>
                <w:sz w:val="20"/>
                <w:szCs w:val="20"/>
                <w:lang w:val="es-AR" w:eastAsia="es-AR"/>
              </w:rPr>
              <w:t>100</w:t>
            </w:r>
          </w:p>
        </w:tc>
        <w:tc>
          <w:tcPr>
            <w:tcW w:w="1070" w:type="dxa"/>
            <w:tcBorders>
              <w:top w:val="nil"/>
              <w:left w:val="nil"/>
              <w:bottom w:val="single" w:sz="4" w:space="0" w:color="auto"/>
              <w:right w:val="single" w:sz="4" w:space="0" w:color="auto"/>
            </w:tcBorders>
            <w:shd w:val="clear" w:color="000000" w:fill="FFFFFF"/>
            <w:noWrap/>
            <w:vAlign w:val="bottom"/>
            <w:hideMark/>
          </w:tcPr>
          <w:p w14:paraId="7AF34E1F" w14:textId="77777777" w:rsidR="003B3740" w:rsidRPr="003B3740" w:rsidRDefault="003B3740" w:rsidP="003B3740">
            <w:pPr>
              <w:jc w:val="center"/>
              <w:rPr>
                <w:rFonts w:ascii="Arial" w:hAnsi="Arial" w:cs="Arial"/>
                <w:color w:val="000000"/>
                <w:sz w:val="20"/>
                <w:szCs w:val="20"/>
                <w:lang w:val="es-AR" w:eastAsia="es-AR"/>
              </w:rPr>
            </w:pPr>
            <w:r w:rsidRPr="003B3740">
              <w:rPr>
                <w:rFonts w:ascii="Arial" w:hAnsi="Arial" w:cs="Arial"/>
                <w:color w:val="000000"/>
                <w:sz w:val="20"/>
                <w:szCs w:val="20"/>
                <w:lang w:val="es-AR" w:eastAsia="es-AR"/>
              </w:rPr>
              <w:t>15</w:t>
            </w:r>
          </w:p>
        </w:tc>
        <w:tc>
          <w:tcPr>
            <w:tcW w:w="1070" w:type="dxa"/>
            <w:tcBorders>
              <w:top w:val="nil"/>
              <w:left w:val="nil"/>
              <w:bottom w:val="single" w:sz="4" w:space="0" w:color="auto"/>
              <w:right w:val="single" w:sz="4" w:space="0" w:color="auto"/>
            </w:tcBorders>
            <w:shd w:val="clear" w:color="000000" w:fill="FFFFFF"/>
            <w:noWrap/>
            <w:vAlign w:val="bottom"/>
            <w:hideMark/>
          </w:tcPr>
          <w:p w14:paraId="6308E29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124</w:t>
            </w:r>
          </w:p>
        </w:tc>
        <w:tc>
          <w:tcPr>
            <w:tcW w:w="1070" w:type="dxa"/>
            <w:tcBorders>
              <w:top w:val="nil"/>
              <w:left w:val="nil"/>
              <w:bottom w:val="single" w:sz="4" w:space="0" w:color="auto"/>
              <w:right w:val="single" w:sz="4" w:space="0" w:color="auto"/>
            </w:tcBorders>
            <w:shd w:val="clear" w:color="000000" w:fill="FFFFFF"/>
            <w:noWrap/>
            <w:vAlign w:val="bottom"/>
            <w:hideMark/>
          </w:tcPr>
          <w:p w14:paraId="66E980E9"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1,60</w:t>
            </w:r>
          </w:p>
        </w:tc>
      </w:tr>
      <w:tr w:rsidR="003B3740" w:rsidRPr="003B3740" w14:paraId="5C7C7DBE"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4832837F"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Lista de Rey</w:t>
            </w:r>
          </w:p>
        </w:tc>
        <w:tc>
          <w:tcPr>
            <w:tcW w:w="1754" w:type="dxa"/>
            <w:tcBorders>
              <w:top w:val="nil"/>
              <w:left w:val="nil"/>
              <w:bottom w:val="single" w:sz="4" w:space="0" w:color="auto"/>
              <w:right w:val="single" w:sz="4" w:space="0" w:color="auto"/>
            </w:tcBorders>
            <w:shd w:val="clear" w:color="000000" w:fill="FFFFFF"/>
            <w:noWrap/>
            <w:vAlign w:val="bottom"/>
            <w:hideMark/>
          </w:tcPr>
          <w:p w14:paraId="54EB7D8C"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Trial 1</w:t>
            </w:r>
          </w:p>
        </w:tc>
        <w:tc>
          <w:tcPr>
            <w:tcW w:w="1070" w:type="dxa"/>
            <w:tcBorders>
              <w:top w:val="nil"/>
              <w:left w:val="nil"/>
              <w:bottom w:val="single" w:sz="4" w:space="0" w:color="auto"/>
              <w:right w:val="single" w:sz="4" w:space="0" w:color="auto"/>
            </w:tcBorders>
            <w:shd w:val="clear" w:color="000000" w:fill="FFFFFF"/>
            <w:noWrap/>
            <w:vAlign w:val="bottom"/>
            <w:hideMark/>
          </w:tcPr>
          <w:p w14:paraId="693C389A"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6,3</w:t>
            </w:r>
          </w:p>
        </w:tc>
        <w:tc>
          <w:tcPr>
            <w:tcW w:w="1070" w:type="dxa"/>
            <w:tcBorders>
              <w:top w:val="nil"/>
              <w:left w:val="nil"/>
              <w:bottom w:val="single" w:sz="4" w:space="0" w:color="auto"/>
              <w:right w:val="single" w:sz="4" w:space="0" w:color="auto"/>
            </w:tcBorders>
            <w:shd w:val="clear" w:color="000000" w:fill="FFFFFF"/>
            <w:noWrap/>
            <w:vAlign w:val="bottom"/>
            <w:hideMark/>
          </w:tcPr>
          <w:p w14:paraId="4654567E"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1,5</w:t>
            </w:r>
          </w:p>
        </w:tc>
        <w:tc>
          <w:tcPr>
            <w:tcW w:w="1070" w:type="dxa"/>
            <w:tcBorders>
              <w:top w:val="nil"/>
              <w:left w:val="nil"/>
              <w:bottom w:val="single" w:sz="4" w:space="0" w:color="auto"/>
              <w:right w:val="single" w:sz="4" w:space="0" w:color="auto"/>
            </w:tcBorders>
            <w:shd w:val="clear" w:color="000000" w:fill="FFFFFF"/>
            <w:noWrap/>
            <w:vAlign w:val="bottom"/>
            <w:hideMark/>
          </w:tcPr>
          <w:p w14:paraId="2C8704DA"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9</w:t>
            </w:r>
          </w:p>
        </w:tc>
        <w:tc>
          <w:tcPr>
            <w:tcW w:w="1070" w:type="dxa"/>
            <w:tcBorders>
              <w:top w:val="nil"/>
              <w:left w:val="nil"/>
              <w:bottom w:val="single" w:sz="4" w:space="0" w:color="auto"/>
              <w:right w:val="single" w:sz="4" w:space="0" w:color="auto"/>
            </w:tcBorders>
            <w:shd w:val="clear" w:color="000000" w:fill="FFFFFF"/>
            <w:noWrap/>
            <w:vAlign w:val="bottom"/>
            <w:hideMark/>
          </w:tcPr>
          <w:p w14:paraId="52D1FA4F"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1,80</w:t>
            </w:r>
          </w:p>
        </w:tc>
      </w:tr>
      <w:tr w:rsidR="003B3740" w:rsidRPr="003B3740" w14:paraId="77843DA5"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2EF0C215"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65527439"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Inmediato (9/9/12/11/12)</w:t>
            </w:r>
          </w:p>
        </w:tc>
        <w:tc>
          <w:tcPr>
            <w:tcW w:w="1070" w:type="dxa"/>
            <w:tcBorders>
              <w:top w:val="nil"/>
              <w:left w:val="nil"/>
              <w:bottom w:val="single" w:sz="4" w:space="0" w:color="auto"/>
              <w:right w:val="single" w:sz="4" w:space="0" w:color="auto"/>
            </w:tcBorders>
            <w:shd w:val="clear" w:color="000000" w:fill="FFFFFF"/>
            <w:noWrap/>
            <w:vAlign w:val="bottom"/>
            <w:hideMark/>
          </w:tcPr>
          <w:p w14:paraId="27418B52"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46,4</w:t>
            </w:r>
          </w:p>
        </w:tc>
        <w:tc>
          <w:tcPr>
            <w:tcW w:w="1070" w:type="dxa"/>
            <w:tcBorders>
              <w:top w:val="nil"/>
              <w:left w:val="nil"/>
              <w:bottom w:val="single" w:sz="4" w:space="0" w:color="auto"/>
              <w:right w:val="single" w:sz="4" w:space="0" w:color="auto"/>
            </w:tcBorders>
            <w:shd w:val="clear" w:color="000000" w:fill="FFFFFF"/>
            <w:noWrap/>
            <w:vAlign w:val="bottom"/>
            <w:hideMark/>
          </w:tcPr>
          <w:p w14:paraId="188A8FC0"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7,6</w:t>
            </w:r>
          </w:p>
        </w:tc>
        <w:tc>
          <w:tcPr>
            <w:tcW w:w="1070" w:type="dxa"/>
            <w:tcBorders>
              <w:top w:val="nil"/>
              <w:left w:val="nil"/>
              <w:bottom w:val="single" w:sz="4" w:space="0" w:color="auto"/>
              <w:right w:val="single" w:sz="4" w:space="0" w:color="auto"/>
            </w:tcBorders>
            <w:shd w:val="clear" w:color="000000" w:fill="FFFFFF"/>
            <w:noWrap/>
            <w:vAlign w:val="bottom"/>
            <w:hideMark/>
          </w:tcPr>
          <w:p w14:paraId="16B96CC1"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53</w:t>
            </w:r>
          </w:p>
        </w:tc>
        <w:tc>
          <w:tcPr>
            <w:tcW w:w="1070" w:type="dxa"/>
            <w:tcBorders>
              <w:top w:val="nil"/>
              <w:left w:val="nil"/>
              <w:bottom w:val="single" w:sz="4" w:space="0" w:color="auto"/>
              <w:right w:val="single" w:sz="4" w:space="0" w:color="auto"/>
            </w:tcBorders>
            <w:shd w:val="clear" w:color="000000" w:fill="FFFFFF"/>
            <w:noWrap/>
            <w:vAlign w:val="bottom"/>
            <w:hideMark/>
          </w:tcPr>
          <w:p w14:paraId="628DDDD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0,87</w:t>
            </w:r>
          </w:p>
        </w:tc>
      </w:tr>
      <w:tr w:rsidR="003B3740" w:rsidRPr="003B3740" w14:paraId="5E51773B"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273DDA27"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0AE6E3B6"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Lista Distractora</w:t>
            </w:r>
          </w:p>
        </w:tc>
        <w:tc>
          <w:tcPr>
            <w:tcW w:w="1070" w:type="dxa"/>
            <w:tcBorders>
              <w:top w:val="nil"/>
              <w:left w:val="nil"/>
              <w:bottom w:val="single" w:sz="4" w:space="0" w:color="auto"/>
              <w:right w:val="single" w:sz="4" w:space="0" w:color="auto"/>
            </w:tcBorders>
            <w:shd w:val="clear" w:color="000000" w:fill="FFFFFF"/>
            <w:noWrap/>
            <w:vAlign w:val="bottom"/>
            <w:hideMark/>
          </w:tcPr>
          <w:p w14:paraId="56BA72EA"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5,4</w:t>
            </w:r>
          </w:p>
        </w:tc>
        <w:tc>
          <w:tcPr>
            <w:tcW w:w="1070" w:type="dxa"/>
            <w:tcBorders>
              <w:top w:val="nil"/>
              <w:left w:val="nil"/>
              <w:bottom w:val="single" w:sz="4" w:space="0" w:color="auto"/>
              <w:right w:val="single" w:sz="4" w:space="0" w:color="auto"/>
            </w:tcBorders>
            <w:shd w:val="clear" w:color="000000" w:fill="FFFFFF"/>
            <w:noWrap/>
            <w:vAlign w:val="bottom"/>
            <w:hideMark/>
          </w:tcPr>
          <w:p w14:paraId="49D764E2"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1,8</w:t>
            </w:r>
          </w:p>
        </w:tc>
        <w:tc>
          <w:tcPr>
            <w:tcW w:w="1070" w:type="dxa"/>
            <w:tcBorders>
              <w:top w:val="nil"/>
              <w:left w:val="nil"/>
              <w:bottom w:val="single" w:sz="4" w:space="0" w:color="auto"/>
              <w:right w:val="single" w:sz="4" w:space="0" w:color="auto"/>
            </w:tcBorders>
            <w:shd w:val="clear" w:color="000000" w:fill="FFFFFF"/>
            <w:noWrap/>
            <w:vAlign w:val="bottom"/>
            <w:hideMark/>
          </w:tcPr>
          <w:p w14:paraId="6745FED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5</w:t>
            </w:r>
          </w:p>
        </w:tc>
        <w:tc>
          <w:tcPr>
            <w:tcW w:w="1070" w:type="dxa"/>
            <w:tcBorders>
              <w:top w:val="nil"/>
              <w:left w:val="nil"/>
              <w:bottom w:val="single" w:sz="4" w:space="0" w:color="auto"/>
              <w:right w:val="single" w:sz="4" w:space="0" w:color="auto"/>
            </w:tcBorders>
            <w:shd w:val="clear" w:color="000000" w:fill="FFFFFF"/>
            <w:noWrap/>
            <w:vAlign w:val="bottom"/>
            <w:hideMark/>
          </w:tcPr>
          <w:p w14:paraId="034DE4DC"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-0,22</w:t>
            </w:r>
          </w:p>
        </w:tc>
      </w:tr>
      <w:tr w:rsidR="003B3740" w:rsidRPr="003B3740" w14:paraId="29868DCE"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7657EBD3"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25FEE2E2"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Diferido</w:t>
            </w:r>
          </w:p>
        </w:tc>
        <w:tc>
          <w:tcPr>
            <w:tcW w:w="1070" w:type="dxa"/>
            <w:tcBorders>
              <w:top w:val="nil"/>
              <w:left w:val="nil"/>
              <w:bottom w:val="single" w:sz="4" w:space="0" w:color="auto"/>
              <w:right w:val="single" w:sz="4" w:space="0" w:color="auto"/>
            </w:tcBorders>
            <w:shd w:val="clear" w:color="000000" w:fill="FFFFFF"/>
            <w:noWrap/>
            <w:vAlign w:val="bottom"/>
            <w:hideMark/>
          </w:tcPr>
          <w:p w14:paraId="3E52BADD"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8,7</w:t>
            </w:r>
          </w:p>
        </w:tc>
        <w:tc>
          <w:tcPr>
            <w:tcW w:w="1070" w:type="dxa"/>
            <w:tcBorders>
              <w:top w:val="nil"/>
              <w:left w:val="nil"/>
              <w:bottom w:val="single" w:sz="4" w:space="0" w:color="auto"/>
              <w:right w:val="single" w:sz="4" w:space="0" w:color="auto"/>
            </w:tcBorders>
            <w:shd w:val="clear" w:color="000000" w:fill="FFFFFF"/>
            <w:noWrap/>
            <w:vAlign w:val="bottom"/>
            <w:hideMark/>
          </w:tcPr>
          <w:p w14:paraId="06D7840F"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3</w:t>
            </w:r>
          </w:p>
        </w:tc>
        <w:tc>
          <w:tcPr>
            <w:tcW w:w="1070" w:type="dxa"/>
            <w:tcBorders>
              <w:top w:val="nil"/>
              <w:left w:val="nil"/>
              <w:bottom w:val="single" w:sz="4" w:space="0" w:color="auto"/>
              <w:right w:val="single" w:sz="4" w:space="0" w:color="auto"/>
            </w:tcBorders>
            <w:shd w:val="clear" w:color="000000" w:fill="FFFFFF"/>
            <w:noWrap/>
            <w:vAlign w:val="bottom"/>
            <w:hideMark/>
          </w:tcPr>
          <w:p w14:paraId="14F1E9C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8</w:t>
            </w:r>
          </w:p>
        </w:tc>
        <w:tc>
          <w:tcPr>
            <w:tcW w:w="1070" w:type="dxa"/>
            <w:tcBorders>
              <w:top w:val="nil"/>
              <w:left w:val="nil"/>
              <w:bottom w:val="single" w:sz="4" w:space="0" w:color="auto"/>
              <w:right w:val="single" w:sz="4" w:space="0" w:color="auto"/>
            </w:tcBorders>
            <w:shd w:val="clear" w:color="000000" w:fill="FFFFFF"/>
            <w:noWrap/>
            <w:vAlign w:val="bottom"/>
            <w:hideMark/>
          </w:tcPr>
          <w:p w14:paraId="1FA21EDB"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-0,23</w:t>
            </w:r>
          </w:p>
        </w:tc>
      </w:tr>
      <w:tr w:rsidR="003B3740" w:rsidRPr="003B3740" w14:paraId="3EE82877"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29FACDF0"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15BB2936"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Reconocimiento ‡</w:t>
            </w:r>
          </w:p>
        </w:tc>
        <w:tc>
          <w:tcPr>
            <w:tcW w:w="1070" w:type="dxa"/>
            <w:tcBorders>
              <w:top w:val="nil"/>
              <w:left w:val="nil"/>
              <w:bottom w:val="single" w:sz="4" w:space="0" w:color="auto"/>
              <w:right w:val="single" w:sz="4" w:space="0" w:color="auto"/>
            </w:tcBorders>
            <w:shd w:val="clear" w:color="000000" w:fill="FFFFFF"/>
            <w:noWrap/>
            <w:vAlign w:val="bottom"/>
            <w:hideMark/>
          </w:tcPr>
          <w:p w14:paraId="4828B8DC"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11,4</w:t>
            </w:r>
          </w:p>
        </w:tc>
        <w:tc>
          <w:tcPr>
            <w:tcW w:w="1070" w:type="dxa"/>
            <w:tcBorders>
              <w:top w:val="nil"/>
              <w:left w:val="nil"/>
              <w:bottom w:val="single" w:sz="4" w:space="0" w:color="auto"/>
              <w:right w:val="single" w:sz="4" w:space="0" w:color="auto"/>
            </w:tcBorders>
            <w:shd w:val="clear" w:color="000000" w:fill="FFFFFF"/>
            <w:noWrap/>
            <w:vAlign w:val="bottom"/>
            <w:hideMark/>
          </w:tcPr>
          <w:p w14:paraId="5D48AB42"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2,7</w:t>
            </w:r>
          </w:p>
        </w:tc>
        <w:tc>
          <w:tcPr>
            <w:tcW w:w="1070" w:type="dxa"/>
            <w:tcBorders>
              <w:top w:val="nil"/>
              <w:left w:val="nil"/>
              <w:bottom w:val="single" w:sz="4" w:space="0" w:color="auto"/>
              <w:right w:val="single" w:sz="4" w:space="0" w:color="auto"/>
            </w:tcBorders>
            <w:shd w:val="clear" w:color="000000" w:fill="FFFFFF"/>
            <w:noWrap/>
            <w:vAlign w:val="bottom"/>
            <w:hideMark/>
          </w:tcPr>
          <w:p w14:paraId="47DEECE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14</w:t>
            </w:r>
          </w:p>
        </w:tc>
        <w:tc>
          <w:tcPr>
            <w:tcW w:w="1070" w:type="dxa"/>
            <w:tcBorders>
              <w:top w:val="nil"/>
              <w:left w:val="nil"/>
              <w:bottom w:val="single" w:sz="4" w:space="0" w:color="auto"/>
              <w:right w:val="single" w:sz="4" w:space="0" w:color="auto"/>
            </w:tcBorders>
            <w:shd w:val="clear" w:color="000000" w:fill="FFFFFF"/>
            <w:noWrap/>
            <w:vAlign w:val="bottom"/>
            <w:hideMark/>
          </w:tcPr>
          <w:p w14:paraId="4E3413CB"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0,96</w:t>
            </w:r>
          </w:p>
        </w:tc>
      </w:tr>
      <w:tr w:rsidR="003B3740" w:rsidRPr="003B3740" w14:paraId="66A1A7AD"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6B652F46"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F Verbal Fonológica</w:t>
            </w:r>
          </w:p>
        </w:tc>
        <w:tc>
          <w:tcPr>
            <w:tcW w:w="1754" w:type="dxa"/>
            <w:tcBorders>
              <w:top w:val="single" w:sz="4" w:space="0" w:color="auto"/>
              <w:left w:val="nil"/>
              <w:bottom w:val="single" w:sz="4" w:space="0" w:color="auto"/>
              <w:right w:val="single" w:sz="4" w:space="0" w:color="auto"/>
            </w:tcBorders>
            <w:shd w:val="clear" w:color="000000" w:fill="FFFFFF"/>
            <w:noWrap/>
            <w:vAlign w:val="bottom"/>
            <w:hideMark/>
          </w:tcPr>
          <w:p w14:paraId="23D38CAA"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 </w:t>
            </w:r>
          </w:p>
        </w:tc>
        <w:tc>
          <w:tcPr>
            <w:tcW w:w="1070" w:type="dxa"/>
            <w:tcBorders>
              <w:top w:val="nil"/>
              <w:left w:val="nil"/>
              <w:bottom w:val="single" w:sz="4" w:space="0" w:color="auto"/>
              <w:right w:val="single" w:sz="4" w:space="0" w:color="auto"/>
            </w:tcBorders>
            <w:shd w:val="clear" w:color="auto" w:fill="auto"/>
            <w:noWrap/>
            <w:vAlign w:val="bottom"/>
            <w:hideMark/>
          </w:tcPr>
          <w:p w14:paraId="05C80F88"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17,1</w:t>
            </w:r>
          </w:p>
        </w:tc>
        <w:tc>
          <w:tcPr>
            <w:tcW w:w="1070" w:type="dxa"/>
            <w:tcBorders>
              <w:top w:val="nil"/>
              <w:left w:val="nil"/>
              <w:bottom w:val="single" w:sz="4" w:space="0" w:color="auto"/>
              <w:right w:val="single" w:sz="4" w:space="0" w:color="auto"/>
            </w:tcBorders>
            <w:shd w:val="clear" w:color="auto" w:fill="auto"/>
            <w:noWrap/>
            <w:vAlign w:val="bottom"/>
            <w:hideMark/>
          </w:tcPr>
          <w:p w14:paraId="6708899A"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4,1</w:t>
            </w:r>
          </w:p>
        </w:tc>
        <w:tc>
          <w:tcPr>
            <w:tcW w:w="1070" w:type="dxa"/>
            <w:tcBorders>
              <w:top w:val="nil"/>
              <w:left w:val="nil"/>
              <w:bottom w:val="single" w:sz="4" w:space="0" w:color="auto"/>
              <w:right w:val="single" w:sz="4" w:space="0" w:color="auto"/>
            </w:tcBorders>
            <w:shd w:val="clear" w:color="000000" w:fill="FFFFFF"/>
            <w:noWrap/>
            <w:vAlign w:val="bottom"/>
            <w:hideMark/>
          </w:tcPr>
          <w:p w14:paraId="4D93D7CC"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13</w:t>
            </w:r>
          </w:p>
        </w:tc>
        <w:tc>
          <w:tcPr>
            <w:tcW w:w="1070" w:type="dxa"/>
            <w:tcBorders>
              <w:top w:val="nil"/>
              <w:left w:val="nil"/>
              <w:bottom w:val="single" w:sz="4" w:space="0" w:color="auto"/>
              <w:right w:val="single" w:sz="4" w:space="0" w:color="auto"/>
            </w:tcBorders>
            <w:shd w:val="clear" w:color="000000" w:fill="FFFFFF"/>
            <w:noWrap/>
            <w:vAlign w:val="bottom"/>
            <w:hideMark/>
          </w:tcPr>
          <w:p w14:paraId="3BCA9AC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-1,00</w:t>
            </w:r>
          </w:p>
        </w:tc>
      </w:tr>
      <w:tr w:rsidR="003B3740" w:rsidRPr="003B3740" w14:paraId="79EB8BAB"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62AA85B1"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F Verbal Semántica</w:t>
            </w:r>
          </w:p>
        </w:tc>
        <w:tc>
          <w:tcPr>
            <w:tcW w:w="1754" w:type="dxa"/>
            <w:tcBorders>
              <w:top w:val="nil"/>
              <w:left w:val="nil"/>
              <w:bottom w:val="single" w:sz="4" w:space="0" w:color="auto"/>
              <w:right w:val="single" w:sz="4" w:space="0" w:color="auto"/>
            </w:tcBorders>
            <w:shd w:val="clear" w:color="000000" w:fill="FFFFFF"/>
            <w:noWrap/>
            <w:vAlign w:val="bottom"/>
            <w:hideMark/>
          </w:tcPr>
          <w:p w14:paraId="42D7BC14"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 </w:t>
            </w:r>
          </w:p>
        </w:tc>
        <w:tc>
          <w:tcPr>
            <w:tcW w:w="1070" w:type="dxa"/>
            <w:tcBorders>
              <w:top w:val="nil"/>
              <w:left w:val="nil"/>
              <w:bottom w:val="single" w:sz="4" w:space="0" w:color="auto"/>
              <w:right w:val="single" w:sz="4" w:space="0" w:color="auto"/>
            </w:tcBorders>
            <w:shd w:val="clear" w:color="auto" w:fill="auto"/>
            <w:noWrap/>
            <w:vAlign w:val="bottom"/>
            <w:hideMark/>
          </w:tcPr>
          <w:p w14:paraId="695730DE"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22,4</w:t>
            </w:r>
          </w:p>
        </w:tc>
        <w:tc>
          <w:tcPr>
            <w:tcW w:w="1070" w:type="dxa"/>
            <w:tcBorders>
              <w:top w:val="nil"/>
              <w:left w:val="nil"/>
              <w:bottom w:val="single" w:sz="4" w:space="0" w:color="auto"/>
              <w:right w:val="single" w:sz="4" w:space="0" w:color="auto"/>
            </w:tcBorders>
            <w:shd w:val="clear" w:color="auto" w:fill="auto"/>
            <w:noWrap/>
            <w:vAlign w:val="bottom"/>
            <w:hideMark/>
          </w:tcPr>
          <w:p w14:paraId="50FA9A2D"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4,8</w:t>
            </w:r>
          </w:p>
        </w:tc>
        <w:tc>
          <w:tcPr>
            <w:tcW w:w="1070" w:type="dxa"/>
            <w:tcBorders>
              <w:top w:val="nil"/>
              <w:left w:val="nil"/>
              <w:bottom w:val="single" w:sz="4" w:space="0" w:color="auto"/>
              <w:right w:val="single" w:sz="4" w:space="0" w:color="auto"/>
            </w:tcBorders>
            <w:shd w:val="clear" w:color="000000" w:fill="FFFFFF"/>
            <w:noWrap/>
            <w:vAlign w:val="bottom"/>
            <w:hideMark/>
          </w:tcPr>
          <w:p w14:paraId="38F98EE8"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17</w:t>
            </w:r>
          </w:p>
        </w:tc>
        <w:tc>
          <w:tcPr>
            <w:tcW w:w="1070" w:type="dxa"/>
            <w:tcBorders>
              <w:top w:val="nil"/>
              <w:left w:val="nil"/>
              <w:bottom w:val="single" w:sz="4" w:space="0" w:color="auto"/>
              <w:right w:val="single" w:sz="4" w:space="0" w:color="auto"/>
            </w:tcBorders>
            <w:shd w:val="clear" w:color="000000" w:fill="FFFFFF"/>
            <w:noWrap/>
            <w:vAlign w:val="bottom"/>
            <w:hideMark/>
          </w:tcPr>
          <w:p w14:paraId="58EC3CF6"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-1,13</w:t>
            </w:r>
          </w:p>
        </w:tc>
      </w:tr>
      <w:tr w:rsidR="003B3740" w:rsidRPr="003B3740" w14:paraId="0990E2F9"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5C5A2B4F"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Figura de Rey</w:t>
            </w:r>
          </w:p>
        </w:tc>
        <w:tc>
          <w:tcPr>
            <w:tcW w:w="1754" w:type="dxa"/>
            <w:tcBorders>
              <w:top w:val="nil"/>
              <w:left w:val="nil"/>
              <w:bottom w:val="single" w:sz="4" w:space="0" w:color="auto"/>
              <w:right w:val="single" w:sz="4" w:space="0" w:color="auto"/>
            </w:tcBorders>
            <w:shd w:val="clear" w:color="000000" w:fill="FFFFFF"/>
            <w:noWrap/>
            <w:vAlign w:val="bottom"/>
            <w:hideMark/>
          </w:tcPr>
          <w:p w14:paraId="0A3C7036"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Inmediato</w:t>
            </w:r>
          </w:p>
        </w:tc>
        <w:tc>
          <w:tcPr>
            <w:tcW w:w="1070" w:type="dxa"/>
            <w:tcBorders>
              <w:top w:val="nil"/>
              <w:left w:val="nil"/>
              <w:bottom w:val="single" w:sz="4" w:space="0" w:color="auto"/>
              <w:right w:val="single" w:sz="4" w:space="0" w:color="auto"/>
            </w:tcBorders>
            <w:shd w:val="clear" w:color="000000" w:fill="FFFFFF"/>
            <w:noWrap/>
            <w:vAlign w:val="bottom"/>
            <w:hideMark/>
          </w:tcPr>
          <w:p w14:paraId="4BA97A6B"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31,2</w:t>
            </w:r>
          </w:p>
        </w:tc>
        <w:tc>
          <w:tcPr>
            <w:tcW w:w="1070" w:type="dxa"/>
            <w:tcBorders>
              <w:top w:val="nil"/>
              <w:left w:val="nil"/>
              <w:bottom w:val="single" w:sz="4" w:space="0" w:color="auto"/>
              <w:right w:val="single" w:sz="4" w:space="0" w:color="auto"/>
            </w:tcBorders>
            <w:shd w:val="clear" w:color="000000" w:fill="FFFFFF"/>
            <w:noWrap/>
            <w:vAlign w:val="bottom"/>
            <w:hideMark/>
          </w:tcPr>
          <w:p w14:paraId="3FCA3A8E"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3,7</w:t>
            </w:r>
          </w:p>
        </w:tc>
        <w:tc>
          <w:tcPr>
            <w:tcW w:w="1070" w:type="dxa"/>
            <w:tcBorders>
              <w:top w:val="nil"/>
              <w:left w:val="nil"/>
              <w:bottom w:val="single" w:sz="4" w:space="0" w:color="auto"/>
              <w:right w:val="single" w:sz="4" w:space="0" w:color="auto"/>
            </w:tcBorders>
            <w:shd w:val="clear" w:color="000000" w:fill="FFFFFF"/>
            <w:noWrap/>
            <w:vAlign w:val="bottom"/>
            <w:hideMark/>
          </w:tcPr>
          <w:p w14:paraId="4C3531B4"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34</w:t>
            </w:r>
          </w:p>
        </w:tc>
        <w:tc>
          <w:tcPr>
            <w:tcW w:w="1070" w:type="dxa"/>
            <w:tcBorders>
              <w:top w:val="nil"/>
              <w:left w:val="nil"/>
              <w:bottom w:val="single" w:sz="4" w:space="0" w:color="auto"/>
              <w:right w:val="single" w:sz="4" w:space="0" w:color="auto"/>
            </w:tcBorders>
            <w:shd w:val="clear" w:color="000000" w:fill="FFFFFF"/>
            <w:noWrap/>
            <w:vAlign w:val="bottom"/>
            <w:hideMark/>
          </w:tcPr>
          <w:p w14:paraId="2FC0913F"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0,76</w:t>
            </w:r>
          </w:p>
        </w:tc>
      </w:tr>
      <w:tr w:rsidR="003B3740" w:rsidRPr="003B3740" w14:paraId="0CC1C67A"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16603011"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0320CC34"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Diferido</w:t>
            </w:r>
          </w:p>
        </w:tc>
        <w:tc>
          <w:tcPr>
            <w:tcW w:w="1070" w:type="dxa"/>
            <w:tcBorders>
              <w:top w:val="nil"/>
              <w:left w:val="nil"/>
              <w:bottom w:val="single" w:sz="4" w:space="0" w:color="auto"/>
              <w:right w:val="single" w:sz="4" w:space="0" w:color="auto"/>
            </w:tcBorders>
            <w:shd w:val="clear" w:color="000000" w:fill="FFFFFF"/>
            <w:noWrap/>
            <w:vAlign w:val="bottom"/>
            <w:hideMark/>
          </w:tcPr>
          <w:p w14:paraId="1C469A12"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19,3</w:t>
            </w:r>
          </w:p>
        </w:tc>
        <w:tc>
          <w:tcPr>
            <w:tcW w:w="1070" w:type="dxa"/>
            <w:tcBorders>
              <w:top w:val="nil"/>
              <w:left w:val="nil"/>
              <w:bottom w:val="single" w:sz="4" w:space="0" w:color="auto"/>
              <w:right w:val="single" w:sz="4" w:space="0" w:color="auto"/>
            </w:tcBorders>
            <w:shd w:val="clear" w:color="000000" w:fill="FFFFFF"/>
            <w:noWrap/>
            <w:vAlign w:val="bottom"/>
            <w:hideMark/>
          </w:tcPr>
          <w:p w14:paraId="5B915A57"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4,8</w:t>
            </w:r>
          </w:p>
        </w:tc>
        <w:tc>
          <w:tcPr>
            <w:tcW w:w="1070" w:type="dxa"/>
            <w:tcBorders>
              <w:top w:val="nil"/>
              <w:left w:val="nil"/>
              <w:bottom w:val="single" w:sz="4" w:space="0" w:color="auto"/>
              <w:right w:val="single" w:sz="4" w:space="0" w:color="auto"/>
            </w:tcBorders>
            <w:shd w:val="clear" w:color="000000" w:fill="FFFFFF"/>
            <w:noWrap/>
            <w:vAlign w:val="bottom"/>
            <w:hideMark/>
          </w:tcPr>
          <w:p w14:paraId="7243961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21</w:t>
            </w:r>
          </w:p>
        </w:tc>
        <w:tc>
          <w:tcPr>
            <w:tcW w:w="1070" w:type="dxa"/>
            <w:tcBorders>
              <w:top w:val="nil"/>
              <w:left w:val="nil"/>
              <w:bottom w:val="single" w:sz="4" w:space="0" w:color="auto"/>
              <w:right w:val="single" w:sz="4" w:space="0" w:color="auto"/>
            </w:tcBorders>
            <w:shd w:val="clear" w:color="000000" w:fill="FFFFFF"/>
            <w:noWrap/>
            <w:vAlign w:val="bottom"/>
            <w:hideMark/>
          </w:tcPr>
          <w:p w14:paraId="25E2E6ED"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0,37</w:t>
            </w:r>
          </w:p>
        </w:tc>
      </w:tr>
      <w:tr w:rsidR="003B3740" w:rsidRPr="003B3740" w14:paraId="03A5C9B8" w14:textId="77777777" w:rsidTr="003B3740">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00E7E887"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nil"/>
              <w:left w:val="nil"/>
              <w:bottom w:val="single" w:sz="4" w:space="0" w:color="auto"/>
              <w:right w:val="single" w:sz="4" w:space="0" w:color="auto"/>
            </w:tcBorders>
            <w:shd w:val="clear" w:color="000000" w:fill="FFFFFF"/>
            <w:noWrap/>
            <w:vAlign w:val="bottom"/>
            <w:hideMark/>
          </w:tcPr>
          <w:p w14:paraId="5BD02AFA"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Reconocimiento</w:t>
            </w:r>
          </w:p>
        </w:tc>
        <w:tc>
          <w:tcPr>
            <w:tcW w:w="1070" w:type="dxa"/>
            <w:tcBorders>
              <w:top w:val="nil"/>
              <w:left w:val="nil"/>
              <w:bottom w:val="single" w:sz="4" w:space="0" w:color="auto"/>
              <w:right w:val="single" w:sz="4" w:space="0" w:color="auto"/>
            </w:tcBorders>
            <w:shd w:val="clear" w:color="000000" w:fill="FFFFFF"/>
            <w:noWrap/>
            <w:vAlign w:val="bottom"/>
            <w:hideMark/>
          </w:tcPr>
          <w:p w14:paraId="5C0DB1E7"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20,5</w:t>
            </w:r>
          </w:p>
        </w:tc>
        <w:tc>
          <w:tcPr>
            <w:tcW w:w="1070" w:type="dxa"/>
            <w:tcBorders>
              <w:top w:val="nil"/>
              <w:left w:val="nil"/>
              <w:bottom w:val="single" w:sz="4" w:space="0" w:color="auto"/>
              <w:right w:val="single" w:sz="4" w:space="0" w:color="auto"/>
            </w:tcBorders>
            <w:shd w:val="clear" w:color="000000" w:fill="FFFFFF"/>
            <w:noWrap/>
            <w:vAlign w:val="bottom"/>
            <w:hideMark/>
          </w:tcPr>
          <w:p w14:paraId="146EE49B"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1,5</w:t>
            </w:r>
          </w:p>
        </w:tc>
        <w:tc>
          <w:tcPr>
            <w:tcW w:w="1070" w:type="dxa"/>
            <w:tcBorders>
              <w:top w:val="nil"/>
              <w:left w:val="nil"/>
              <w:bottom w:val="single" w:sz="4" w:space="0" w:color="auto"/>
              <w:right w:val="single" w:sz="4" w:space="0" w:color="auto"/>
            </w:tcBorders>
            <w:shd w:val="clear" w:color="000000" w:fill="FFFFFF"/>
            <w:noWrap/>
            <w:vAlign w:val="bottom"/>
            <w:hideMark/>
          </w:tcPr>
          <w:p w14:paraId="7D44C12E"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22</w:t>
            </w:r>
          </w:p>
        </w:tc>
        <w:tc>
          <w:tcPr>
            <w:tcW w:w="1070" w:type="dxa"/>
            <w:tcBorders>
              <w:top w:val="nil"/>
              <w:left w:val="nil"/>
              <w:bottom w:val="single" w:sz="4" w:space="0" w:color="auto"/>
              <w:right w:val="single" w:sz="4" w:space="0" w:color="auto"/>
            </w:tcBorders>
            <w:shd w:val="clear" w:color="000000" w:fill="FFFFFF"/>
            <w:noWrap/>
            <w:vAlign w:val="bottom"/>
            <w:hideMark/>
          </w:tcPr>
          <w:p w14:paraId="51B40EBA"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1,00</w:t>
            </w:r>
          </w:p>
        </w:tc>
      </w:tr>
      <w:tr w:rsidR="003B3740" w:rsidRPr="003B3740" w14:paraId="0E6441DE" w14:textId="77777777" w:rsidTr="00D946CA">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0A384AA6"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Dígitos-span</w:t>
            </w:r>
          </w:p>
        </w:tc>
        <w:tc>
          <w:tcPr>
            <w:tcW w:w="1754" w:type="dxa"/>
            <w:tcBorders>
              <w:top w:val="nil"/>
              <w:left w:val="nil"/>
              <w:bottom w:val="single" w:sz="4" w:space="0" w:color="auto"/>
              <w:right w:val="single" w:sz="4" w:space="0" w:color="auto"/>
            </w:tcBorders>
            <w:shd w:val="clear" w:color="000000" w:fill="FFFFFF"/>
            <w:noWrap/>
            <w:vAlign w:val="bottom"/>
            <w:hideMark/>
          </w:tcPr>
          <w:p w14:paraId="2C947BA0"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Adelante</w:t>
            </w:r>
          </w:p>
        </w:tc>
        <w:tc>
          <w:tcPr>
            <w:tcW w:w="1070" w:type="dxa"/>
            <w:tcBorders>
              <w:top w:val="nil"/>
              <w:left w:val="nil"/>
              <w:bottom w:val="single" w:sz="4" w:space="0" w:color="auto"/>
              <w:right w:val="single" w:sz="4" w:space="0" w:color="auto"/>
            </w:tcBorders>
            <w:shd w:val="clear" w:color="000000" w:fill="FFFFFF"/>
            <w:noWrap/>
            <w:vAlign w:val="bottom"/>
            <w:hideMark/>
          </w:tcPr>
          <w:p w14:paraId="5757813D"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6,4</w:t>
            </w:r>
          </w:p>
        </w:tc>
        <w:tc>
          <w:tcPr>
            <w:tcW w:w="1070" w:type="dxa"/>
            <w:tcBorders>
              <w:top w:val="nil"/>
              <w:left w:val="nil"/>
              <w:bottom w:val="single" w:sz="4" w:space="0" w:color="auto"/>
              <w:right w:val="single" w:sz="4" w:space="0" w:color="auto"/>
            </w:tcBorders>
            <w:shd w:val="clear" w:color="000000" w:fill="FFFFFF"/>
            <w:noWrap/>
            <w:vAlign w:val="bottom"/>
            <w:hideMark/>
          </w:tcPr>
          <w:p w14:paraId="5305F260"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1,5</w:t>
            </w:r>
          </w:p>
        </w:tc>
        <w:tc>
          <w:tcPr>
            <w:tcW w:w="1070" w:type="dxa"/>
            <w:tcBorders>
              <w:top w:val="nil"/>
              <w:left w:val="nil"/>
              <w:bottom w:val="single" w:sz="4" w:space="0" w:color="auto"/>
              <w:right w:val="single" w:sz="4" w:space="0" w:color="auto"/>
            </w:tcBorders>
            <w:shd w:val="clear" w:color="auto" w:fill="auto"/>
            <w:noWrap/>
            <w:vAlign w:val="bottom"/>
            <w:hideMark/>
          </w:tcPr>
          <w:p w14:paraId="2630385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9</w:t>
            </w:r>
          </w:p>
        </w:tc>
        <w:tc>
          <w:tcPr>
            <w:tcW w:w="1070" w:type="dxa"/>
            <w:tcBorders>
              <w:top w:val="nil"/>
              <w:left w:val="nil"/>
              <w:bottom w:val="single" w:sz="4" w:space="0" w:color="auto"/>
              <w:right w:val="single" w:sz="4" w:space="0" w:color="auto"/>
            </w:tcBorders>
            <w:shd w:val="clear" w:color="000000" w:fill="FFFFFF"/>
            <w:noWrap/>
            <w:vAlign w:val="bottom"/>
            <w:hideMark/>
          </w:tcPr>
          <w:p w14:paraId="22ED8DC3"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1,83</w:t>
            </w:r>
          </w:p>
        </w:tc>
      </w:tr>
      <w:tr w:rsidR="003B3740" w:rsidRPr="003B3740" w14:paraId="478277A0" w14:textId="77777777" w:rsidTr="00D946CA">
        <w:trPr>
          <w:trHeight w:val="298"/>
        </w:trPr>
        <w:tc>
          <w:tcPr>
            <w:tcW w:w="2545" w:type="dxa"/>
            <w:tcBorders>
              <w:top w:val="nil"/>
              <w:left w:val="single" w:sz="4" w:space="0" w:color="auto"/>
              <w:bottom w:val="single" w:sz="4" w:space="0" w:color="auto"/>
              <w:right w:val="single" w:sz="4" w:space="0" w:color="auto"/>
            </w:tcBorders>
            <w:shd w:val="clear" w:color="000000" w:fill="FFFFFF"/>
            <w:noWrap/>
            <w:vAlign w:val="bottom"/>
            <w:hideMark/>
          </w:tcPr>
          <w:p w14:paraId="373F94D3" w14:textId="77777777" w:rsidR="003B3740" w:rsidRPr="003B3740" w:rsidRDefault="003B3740" w:rsidP="003B3740">
            <w:pPr>
              <w:rPr>
                <w:rFonts w:ascii="Arial" w:hAnsi="Arial" w:cs="Arial"/>
                <w:b/>
                <w:bCs/>
                <w:sz w:val="20"/>
                <w:szCs w:val="20"/>
                <w:lang w:val="es-AR" w:eastAsia="es-AR"/>
              </w:rPr>
            </w:pPr>
            <w:r w:rsidRPr="003B3740">
              <w:rPr>
                <w:rFonts w:ascii="Arial" w:hAnsi="Arial" w:cs="Arial"/>
                <w:b/>
                <w:bCs/>
                <w:sz w:val="20"/>
                <w:szCs w:val="20"/>
                <w:lang w:val="es-AR" w:eastAsia="es-AR"/>
              </w:rPr>
              <w:t> </w:t>
            </w:r>
          </w:p>
        </w:tc>
        <w:tc>
          <w:tcPr>
            <w:tcW w:w="1754" w:type="dxa"/>
            <w:tcBorders>
              <w:top w:val="single" w:sz="4" w:space="0" w:color="auto"/>
              <w:left w:val="nil"/>
              <w:bottom w:val="single" w:sz="4" w:space="0" w:color="auto"/>
              <w:right w:val="single" w:sz="4" w:space="0" w:color="auto"/>
            </w:tcBorders>
            <w:shd w:val="clear" w:color="000000" w:fill="FFFFFF"/>
            <w:noWrap/>
            <w:vAlign w:val="bottom"/>
            <w:hideMark/>
          </w:tcPr>
          <w:p w14:paraId="1D3D3ED1" w14:textId="77777777" w:rsidR="003B3740" w:rsidRPr="003B3740" w:rsidRDefault="003B3740" w:rsidP="003B3740">
            <w:pPr>
              <w:rPr>
                <w:rFonts w:ascii="Arial" w:hAnsi="Arial" w:cs="Arial"/>
                <w:sz w:val="20"/>
                <w:szCs w:val="20"/>
                <w:lang w:val="es-AR" w:eastAsia="es-AR"/>
              </w:rPr>
            </w:pPr>
            <w:r w:rsidRPr="003B3740">
              <w:rPr>
                <w:rFonts w:ascii="Arial" w:hAnsi="Arial" w:cs="Arial"/>
                <w:sz w:val="20"/>
                <w:szCs w:val="20"/>
                <w:lang w:val="es-AR" w:eastAsia="es-AR"/>
              </w:rPr>
              <w:t>Atrás</w:t>
            </w:r>
          </w:p>
        </w:tc>
        <w:tc>
          <w:tcPr>
            <w:tcW w:w="1070" w:type="dxa"/>
            <w:tcBorders>
              <w:top w:val="nil"/>
              <w:left w:val="nil"/>
              <w:bottom w:val="single" w:sz="4" w:space="0" w:color="auto"/>
              <w:right w:val="single" w:sz="4" w:space="0" w:color="auto"/>
            </w:tcBorders>
            <w:shd w:val="clear" w:color="000000" w:fill="FFFFFF"/>
            <w:noWrap/>
            <w:vAlign w:val="bottom"/>
            <w:hideMark/>
          </w:tcPr>
          <w:p w14:paraId="519F9B6F"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4,6</w:t>
            </w:r>
          </w:p>
        </w:tc>
        <w:tc>
          <w:tcPr>
            <w:tcW w:w="1070" w:type="dxa"/>
            <w:tcBorders>
              <w:top w:val="nil"/>
              <w:left w:val="nil"/>
              <w:bottom w:val="single" w:sz="4" w:space="0" w:color="auto"/>
              <w:right w:val="single" w:sz="4" w:space="0" w:color="auto"/>
            </w:tcBorders>
            <w:shd w:val="clear" w:color="000000" w:fill="FFFFFF"/>
            <w:noWrap/>
            <w:vAlign w:val="bottom"/>
            <w:hideMark/>
          </w:tcPr>
          <w:p w14:paraId="731AE469" w14:textId="77777777" w:rsidR="003B3740" w:rsidRPr="003B3740" w:rsidRDefault="003B3740" w:rsidP="003B3740">
            <w:pPr>
              <w:jc w:val="center"/>
              <w:rPr>
                <w:rFonts w:ascii="Arial" w:hAnsi="Arial" w:cs="Arial"/>
                <w:sz w:val="20"/>
                <w:szCs w:val="20"/>
                <w:lang w:val="es-AR" w:eastAsia="es-AR"/>
              </w:rPr>
            </w:pPr>
            <w:r w:rsidRPr="003B3740">
              <w:rPr>
                <w:rFonts w:ascii="Arial" w:hAnsi="Arial" w:cs="Arial"/>
                <w:sz w:val="20"/>
                <w:szCs w:val="20"/>
                <w:lang w:val="es-AR" w:eastAsia="es-AR"/>
              </w:rPr>
              <w:t>1,6</w:t>
            </w:r>
          </w:p>
        </w:tc>
        <w:tc>
          <w:tcPr>
            <w:tcW w:w="1070" w:type="dxa"/>
            <w:tcBorders>
              <w:top w:val="nil"/>
              <w:left w:val="nil"/>
              <w:bottom w:val="single" w:sz="4" w:space="0" w:color="auto"/>
              <w:right w:val="single" w:sz="4" w:space="0" w:color="auto"/>
            </w:tcBorders>
            <w:shd w:val="clear" w:color="000000" w:fill="FFFFFF"/>
            <w:noWrap/>
            <w:vAlign w:val="bottom"/>
            <w:hideMark/>
          </w:tcPr>
          <w:p w14:paraId="69B99058"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6</w:t>
            </w:r>
          </w:p>
        </w:tc>
        <w:tc>
          <w:tcPr>
            <w:tcW w:w="1070" w:type="dxa"/>
            <w:tcBorders>
              <w:top w:val="nil"/>
              <w:left w:val="nil"/>
              <w:bottom w:val="single" w:sz="4" w:space="0" w:color="auto"/>
              <w:right w:val="single" w:sz="4" w:space="0" w:color="auto"/>
            </w:tcBorders>
            <w:shd w:val="clear" w:color="000000" w:fill="FFFFFF"/>
            <w:noWrap/>
            <w:vAlign w:val="bottom"/>
            <w:hideMark/>
          </w:tcPr>
          <w:p w14:paraId="0EE37815" w14:textId="77777777" w:rsidR="003B3740" w:rsidRPr="003B3740" w:rsidRDefault="003B3740" w:rsidP="003B3740">
            <w:pPr>
              <w:jc w:val="center"/>
              <w:rPr>
                <w:rFonts w:ascii="Arial" w:hAnsi="Arial" w:cs="Arial"/>
                <w:b/>
                <w:bCs/>
                <w:color w:val="000000"/>
                <w:sz w:val="20"/>
                <w:szCs w:val="20"/>
                <w:lang w:val="es-AR" w:eastAsia="es-AR"/>
              </w:rPr>
            </w:pPr>
            <w:r w:rsidRPr="003B3740">
              <w:rPr>
                <w:rFonts w:ascii="Arial" w:hAnsi="Arial" w:cs="Arial"/>
                <w:b/>
                <w:bCs/>
                <w:color w:val="000000"/>
                <w:sz w:val="20"/>
                <w:szCs w:val="20"/>
                <w:lang w:val="es-AR" w:eastAsia="es-AR"/>
              </w:rPr>
              <w:t>0,93</w:t>
            </w:r>
          </w:p>
        </w:tc>
      </w:tr>
      <w:tr w:rsidR="003B3740" w:rsidRPr="003B3740" w14:paraId="5B616DCD" w14:textId="77777777" w:rsidTr="00D946CA">
        <w:trPr>
          <w:trHeight w:val="298"/>
        </w:trPr>
        <w:tc>
          <w:tcPr>
            <w:tcW w:w="2545" w:type="dxa"/>
            <w:tcBorders>
              <w:top w:val="nil"/>
              <w:left w:val="nil"/>
              <w:bottom w:val="nil"/>
              <w:right w:val="nil"/>
            </w:tcBorders>
            <w:shd w:val="clear" w:color="000000" w:fill="FFFFFF"/>
            <w:noWrap/>
            <w:vAlign w:val="bottom"/>
            <w:hideMark/>
          </w:tcPr>
          <w:p w14:paraId="7333FF3A"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Rango percentilar</w:t>
            </w:r>
          </w:p>
        </w:tc>
        <w:tc>
          <w:tcPr>
            <w:tcW w:w="1754" w:type="dxa"/>
            <w:tcBorders>
              <w:top w:val="single" w:sz="4" w:space="0" w:color="auto"/>
              <w:left w:val="nil"/>
              <w:bottom w:val="nil"/>
              <w:right w:val="nil"/>
            </w:tcBorders>
            <w:shd w:val="clear" w:color="000000" w:fill="FFFFFF"/>
            <w:noWrap/>
            <w:vAlign w:val="bottom"/>
            <w:hideMark/>
          </w:tcPr>
          <w:p w14:paraId="2CD34690"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4046CAC5"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76DDB3D7"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32493BDD"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3E8A5165"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r>
      <w:tr w:rsidR="003B3740" w:rsidRPr="003B3740" w14:paraId="47A20939" w14:textId="77777777" w:rsidTr="003B3740">
        <w:trPr>
          <w:trHeight w:val="298"/>
        </w:trPr>
        <w:tc>
          <w:tcPr>
            <w:tcW w:w="4299" w:type="dxa"/>
            <w:gridSpan w:val="2"/>
            <w:tcBorders>
              <w:top w:val="nil"/>
              <w:left w:val="nil"/>
              <w:bottom w:val="nil"/>
              <w:right w:val="nil"/>
            </w:tcBorders>
            <w:shd w:val="clear" w:color="000000" w:fill="FFFFFF"/>
            <w:noWrap/>
            <w:vAlign w:val="bottom"/>
            <w:hideMark/>
          </w:tcPr>
          <w:p w14:paraId="43BE30B5"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Presentó 1 intrusiones y 0 falsos positivos.</w:t>
            </w:r>
          </w:p>
        </w:tc>
        <w:tc>
          <w:tcPr>
            <w:tcW w:w="1070" w:type="dxa"/>
            <w:tcBorders>
              <w:top w:val="nil"/>
              <w:left w:val="nil"/>
              <w:bottom w:val="nil"/>
              <w:right w:val="nil"/>
            </w:tcBorders>
            <w:shd w:val="clear" w:color="000000" w:fill="FFFFFF"/>
            <w:noWrap/>
            <w:vAlign w:val="bottom"/>
            <w:hideMark/>
          </w:tcPr>
          <w:p w14:paraId="725F646C"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509C66D0"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1B2122D7"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c>
          <w:tcPr>
            <w:tcW w:w="1070" w:type="dxa"/>
            <w:tcBorders>
              <w:top w:val="nil"/>
              <w:left w:val="nil"/>
              <w:bottom w:val="nil"/>
              <w:right w:val="nil"/>
            </w:tcBorders>
            <w:shd w:val="clear" w:color="000000" w:fill="FFFFFF"/>
            <w:noWrap/>
            <w:vAlign w:val="bottom"/>
            <w:hideMark/>
          </w:tcPr>
          <w:p w14:paraId="61424D72" w14:textId="77777777" w:rsidR="003B3740" w:rsidRPr="003B3740" w:rsidRDefault="003B3740" w:rsidP="003B3740">
            <w:pPr>
              <w:rPr>
                <w:rFonts w:ascii="Calibri" w:hAnsi="Calibri" w:cs="Calibri"/>
                <w:color w:val="000000"/>
                <w:lang w:val="es-AR" w:eastAsia="es-AR"/>
              </w:rPr>
            </w:pPr>
            <w:r w:rsidRPr="003B3740">
              <w:rPr>
                <w:rFonts w:ascii="Calibri" w:hAnsi="Calibri" w:cs="Calibri"/>
                <w:color w:val="000000"/>
                <w:lang w:val="es-AR" w:eastAsia="es-AR"/>
              </w:rPr>
              <w:t> </w:t>
            </w:r>
          </w:p>
        </w:tc>
      </w:tr>
    </w:tbl>
    <w:p w14:paraId="2E489E62" w14:textId="77777777" w:rsidR="00BF5E65" w:rsidRPr="00DE58AE" w:rsidRDefault="00BF5E65" w:rsidP="00E02D57">
      <w:pPr>
        <w:pStyle w:val="Textodecuerpo"/>
        <w:ind w:left="-540"/>
        <w:jc w:val="center"/>
        <w:rPr>
          <w:b/>
          <w:u w:val="single"/>
          <w:lang w:val="es-AR" w:eastAsia="ar-SA"/>
        </w:rPr>
      </w:pPr>
    </w:p>
    <w:sectPr w:rsidR="00BF5E65" w:rsidRPr="00DE58AE" w:rsidSect="00BF5E65">
      <w:type w:val="continuous"/>
      <w:pgSz w:w="11906" w:h="16838"/>
      <w:pgMar w:top="2268" w:right="1259" w:bottom="2268" w:left="1701" w:header="709" w:footer="204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DEB58" w14:textId="77777777" w:rsidR="00992AA2" w:rsidRDefault="00992AA2" w:rsidP="00060559">
      <w:r>
        <w:separator/>
      </w:r>
    </w:p>
  </w:endnote>
  <w:endnote w:type="continuationSeparator" w:id="0">
    <w:p w14:paraId="2EC726A2" w14:textId="77777777" w:rsidR="00992AA2" w:rsidRDefault="00992AA2"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altName w:val="Consolas"/>
    <w:charset w:val="00"/>
    <w:family w:val="auto"/>
    <w:pitch w:val="variable"/>
    <w:sig w:usb0="A00002EF" w:usb1="4000207B" w:usb2="00000000" w:usb3="00000000" w:csb0="0000019F" w:csb1="00000000"/>
  </w:font>
  <w:font w:name="游明朝">
    <w:altName w:val="Times New Roman"/>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15241" w14:textId="77777777" w:rsidR="00992AA2" w:rsidRDefault="00992AA2" w:rsidP="00305AE3">
    <w:pPr>
      <w:pStyle w:val="Piedepgina"/>
      <w:jc w:val="right"/>
    </w:pPr>
    <w:r>
      <w:rPr>
        <w:noProof/>
        <w:lang w:val="es-ES"/>
      </w:rPr>
      <w:drawing>
        <wp:anchor distT="0" distB="0" distL="114300" distR="114300" simplePos="0" relativeHeight="251660288" behindDoc="0" locked="0" layoutInCell="1" allowOverlap="1" wp14:anchorId="42603893" wp14:editId="00672E9B">
          <wp:simplePos x="0" y="0"/>
          <wp:positionH relativeFrom="column">
            <wp:posOffset>-1501140</wp:posOffset>
          </wp:positionH>
          <wp:positionV relativeFrom="paragraph">
            <wp:posOffset>423545</wp:posOffset>
          </wp:positionV>
          <wp:extent cx="7370445" cy="103060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70445" cy="1030605"/>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82005">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57FE7" w14:textId="77777777" w:rsidR="00992AA2" w:rsidRDefault="00992AA2" w:rsidP="00060559">
      <w:r>
        <w:separator/>
      </w:r>
    </w:p>
  </w:footnote>
  <w:footnote w:type="continuationSeparator" w:id="0">
    <w:p w14:paraId="1065C599" w14:textId="77777777" w:rsidR="00992AA2" w:rsidRDefault="00992AA2" w:rsidP="000605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D337B" w14:textId="77777777" w:rsidR="00992AA2" w:rsidRDefault="00992AA2" w:rsidP="00EB4619">
    <w:pPr>
      <w:pStyle w:val="Encabezado"/>
      <w:tabs>
        <w:tab w:val="clear" w:pos="8838"/>
        <w:tab w:val="right" w:pos="9360"/>
      </w:tabs>
      <w:jc w:val="right"/>
    </w:pPr>
    <w:r>
      <w:rPr>
        <w:noProof/>
        <w:lang w:val="es-ES"/>
      </w:rPr>
      <w:drawing>
        <wp:anchor distT="0" distB="0" distL="114300" distR="114300" simplePos="0" relativeHeight="251659264" behindDoc="1" locked="0" layoutInCell="1" allowOverlap="1" wp14:anchorId="62895A9B" wp14:editId="4A65E71E">
          <wp:simplePos x="0" y="0"/>
          <wp:positionH relativeFrom="column">
            <wp:posOffset>4480560</wp:posOffset>
          </wp:positionH>
          <wp:positionV relativeFrom="paragraph">
            <wp:posOffset>-169545</wp:posOffset>
          </wp:positionV>
          <wp:extent cx="1844675" cy="868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4675" cy="86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559"/>
    <w:rsid w:val="00000F97"/>
    <w:rsid w:val="000015E0"/>
    <w:rsid w:val="000052C1"/>
    <w:rsid w:val="00005B3A"/>
    <w:rsid w:val="00005C2B"/>
    <w:rsid w:val="000128B2"/>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9066E"/>
    <w:rsid w:val="000A2657"/>
    <w:rsid w:val="000A7070"/>
    <w:rsid w:val="000A74EA"/>
    <w:rsid w:val="000B564B"/>
    <w:rsid w:val="000C0348"/>
    <w:rsid w:val="000C165F"/>
    <w:rsid w:val="000C2A5F"/>
    <w:rsid w:val="000C7149"/>
    <w:rsid w:val="000C7755"/>
    <w:rsid w:val="000D3C7A"/>
    <w:rsid w:val="000D5137"/>
    <w:rsid w:val="000D5998"/>
    <w:rsid w:val="000D71D2"/>
    <w:rsid w:val="000E1032"/>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755C"/>
    <w:rsid w:val="0016787B"/>
    <w:rsid w:val="00171743"/>
    <w:rsid w:val="00171E42"/>
    <w:rsid w:val="001749EB"/>
    <w:rsid w:val="00175042"/>
    <w:rsid w:val="00177243"/>
    <w:rsid w:val="00181F23"/>
    <w:rsid w:val="00182D19"/>
    <w:rsid w:val="00182E71"/>
    <w:rsid w:val="00185392"/>
    <w:rsid w:val="00187717"/>
    <w:rsid w:val="001947C8"/>
    <w:rsid w:val="00197F1A"/>
    <w:rsid w:val="001A33E5"/>
    <w:rsid w:val="001A5CCF"/>
    <w:rsid w:val="001A5DC7"/>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05C0"/>
    <w:rsid w:val="00204559"/>
    <w:rsid w:val="00205D68"/>
    <w:rsid w:val="00211DD2"/>
    <w:rsid w:val="002143D0"/>
    <w:rsid w:val="002209FB"/>
    <w:rsid w:val="00220DF9"/>
    <w:rsid w:val="00221D37"/>
    <w:rsid w:val="00226967"/>
    <w:rsid w:val="0022771D"/>
    <w:rsid w:val="002311FA"/>
    <w:rsid w:val="002315DB"/>
    <w:rsid w:val="00232907"/>
    <w:rsid w:val="002358EB"/>
    <w:rsid w:val="002376F5"/>
    <w:rsid w:val="00237BAE"/>
    <w:rsid w:val="002425C8"/>
    <w:rsid w:val="00243F66"/>
    <w:rsid w:val="002458F2"/>
    <w:rsid w:val="00245E29"/>
    <w:rsid w:val="0024678B"/>
    <w:rsid w:val="002543F8"/>
    <w:rsid w:val="00255E86"/>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4935"/>
    <w:rsid w:val="002A53F8"/>
    <w:rsid w:val="002A6622"/>
    <w:rsid w:val="002B0689"/>
    <w:rsid w:val="002B44C2"/>
    <w:rsid w:val="002B7350"/>
    <w:rsid w:val="002C0D68"/>
    <w:rsid w:val="002C4E21"/>
    <w:rsid w:val="002D1F22"/>
    <w:rsid w:val="002D26D1"/>
    <w:rsid w:val="002D4C82"/>
    <w:rsid w:val="002D7663"/>
    <w:rsid w:val="002E2B1C"/>
    <w:rsid w:val="002E2E85"/>
    <w:rsid w:val="002E3156"/>
    <w:rsid w:val="002F361F"/>
    <w:rsid w:val="002F61C1"/>
    <w:rsid w:val="002F723A"/>
    <w:rsid w:val="003021C5"/>
    <w:rsid w:val="003045B3"/>
    <w:rsid w:val="00305AE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346E"/>
    <w:rsid w:val="003750D9"/>
    <w:rsid w:val="0037790B"/>
    <w:rsid w:val="003834EA"/>
    <w:rsid w:val="003904F1"/>
    <w:rsid w:val="003A37F4"/>
    <w:rsid w:val="003A4565"/>
    <w:rsid w:val="003A6056"/>
    <w:rsid w:val="003A7750"/>
    <w:rsid w:val="003B1FA0"/>
    <w:rsid w:val="003B2263"/>
    <w:rsid w:val="003B2D56"/>
    <w:rsid w:val="003B3507"/>
    <w:rsid w:val="003B3740"/>
    <w:rsid w:val="003B7B94"/>
    <w:rsid w:val="003C0D54"/>
    <w:rsid w:val="003C7FE3"/>
    <w:rsid w:val="003D195A"/>
    <w:rsid w:val="003D6B1F"/>
    <w:rsid w:val="003D77BF"/>
    <w:rsid w:val="003E49D2"/>
    <w:rsid w:val="003E508D"/>
    <w:rsid w:val="003F0F1F"/>
    <w:rsid w:val="003F41B6"/>
    <w:rsid w:val="003F7942"/>
    <w:rsid w:val="003F79D9"/>
    <w:rsid w:val="00401C45"/>
    <w:rsid w:val="0040302E"/>
    <w:rsid w:val="00403C1C"/>
    <w:rsid w:val="0040481B"/>
    <w:rsid w:val="00405F54"/>
    <w:rsid w:val="004078FD"/>
    <w:rsid w:val="004155CC"/>
    <w:rsid w:val="00416262"/>
    <w:rsid w:val="00423187"/>
    <w:rsid w:val="004239DF"/>
    <w:rsid w:val="00424147"/>
    <w:rsid w:val="004263FB"/>
    <w:rsid w:val="00426808"/>
    <w:rsid w:val="00431AF2"/>
    <w:rsid w:val="00432F78"/>
    <w:rsid w:val="004363DE"/>
    <w:rsid w:val="00441202"/>
    <w:rsid w:val="00443E65"/>
    <w:rsid w:val="00453877"/>
    <w:rsid w:val="0045714E"/>
    <w:rsid w:val="004608DF"/>
    <w:rsid w:val="00464F38"/>
    <w:rsid w:val="004678DC"/>
    <w:rsid w:val="00474033"/>
    <w:rsid w:val="00480136"/>
    <w:rsid w:val="00483815"/>
    <w:rsid w:val="00486B54"/>
    <w:rsid w:val="00487650"/>
    <w:rsid w:val="00487CDB"/>
    <w:rsid w:val="00492FBB"/>
    <w:rsid w:val="004935B1"/>
    <w:rsid w:val="00495F9E"/>
    <w:rsid w:val="00496E36"/>
    <w:rsid w:val="004A0840"/>
    <w:rsid w:val="004A0D12"/>
    <w:rsid w:val="004A27D2"/>
    <w:rsid w:val="004A37D0"/>
    <w:rsid w:val="004A441A"/>
    <w:rsid w:val="004B354D"/>
    <w:rsid w:val="004B6265"/>
    <w:rsid w:val="004C0376"/>
    <w:rsid w:val="004C1D5E"/>
    <w:rsid w:val="004C2F23"/>
    <w:rsid w:val="004C52C3"/>
    <w:rsid w:val="004C5952"/>
    <w:rsid w:val="004C7AF7"/>
    <w:rsid w:val="004D039C"/>
    <w:rsid w:val="004D4E5C"/>
    <w:rsid w:val="004D573D"/>
    <w:rsid w:val="004D7927"/>
    <w:rsid w:val="004E0882"/>
    <w:rsid w:val="004E1380"/>
    <w:rsid w:val="004E5C34"/>
    <w:rsid w:val="004F093D"/>
    <w:rsid w:val="004F20A7"/>
    <w:rsid w:val="004F3157"/>
    <w:rsid w:val="004F3FA8"/>
    <w:rsid w:val="004F70D0"/>
    <w:rsid w:val="0050271F"/>
    <w:rsid w:val="005027F1"/>
    <w:rsid w:val="0050409A"/>
    <w:rsid w:val="00504FF2"/>
    <w:rsid w:val="00505612"/>
    <w:rsid w:val="005069D0"/>
    <w:rsid w:val="005106C3"/>
    <w:rsid w:val="00511BC6"/>
    <w:rsid w:val="0051555A"/>
    <w:rsid w:val="00527BAB"/>
    <w:rsid w:val="00532568"/>
    <w:rsid w:val="005341B1"/>
    <w:rsid w:val="00540520"/>
    <w:rsid w:val="0054294F"/>
    <w:rsid w:val="00543F75"/>
    <w:rsid w:val="00544400"/>
    <w:rsid w:val="00546A35"/>
    <w:rsid w:val="005577B7"/>
    <w:rsid w:val="0056293D"/>
    <w:rsid w:val="00562DC5"/>
    <w:rsid w:val="00565F2E"/>
    <w:rsid w:val="00567675"/>
    <w:rsid w:val="00574578"/>
    <w:rsid w:val="005802F3"/>
    <w:rsid w:val="005814EC"/>
    <w:rsid w:val="00581A12"/>
    <w:rsid w:val="0058313E"/>
    <w:rsid w:val="00583D78"/>
    <w:rsid w:val="0058690D"/>
    <w:rsid w:val="005915FF"/>
    <w:rsid w:val="005919EB"/>
    <w:rsid w:val="00592AB0"/>
    <w:rsid w:val="0059508E"/>
    <w:rsid w:val="005950BB"/>
    <w:rsid w:val="00595260"/>
    <w:rsid w:val="005B168E"/>
    <w:rsid w:val="005B269D"/>
    <w:rsid w:val="005B2F1F"/>
    <w:rsid w:val="005C1FD1"/>
    <w:rsid w:val="005C4E86"/>
    <w:rsid w:val="005C6EC3"/>
    <w:rsid w:val="005D0181"/>
    <w:rsid w:val="005D01EA"/>
    <w:rsid w:val="005D224C"/>
    <w:rsid w:val="005D4F79"/>
    <w:rsid w:val="005D5090"/>
    <w:rsid w:val="005D7D74"/>
    <w:rsid w:val="005E16BB"/>
    <w:rsid w:val="005E77B5"/>
    <w:rsid w:val="005F78A1"/>
    <w:rsid w:val="00601D4A"/>
    <w:rsid w:val="0060477A"/>
    <w:rsid w:val="0060650E"/>
    <w:rsid w:val="00607B10"/>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A66"/>
    <w:rsid w:val="00650851"/>
    <w:rsid w:val="006508E5"/>
    <w:rsid w:val="0065127F"/>
    <w:rsid w:val="0065227D"/>
    <w:rsid w:val="0065235C"/>
    <w:rsid w:val="00655423"/>
    <w:rsid w:val="006617BD"/>
    <w:rsid w:val="00663B47"/>
    <w:rsid w:val="00664D7F"/>
    <w:rsid w:val="006710A4"/>
    <w:rsid w:val="00677A4D"/>
    <w:rsid w:val="00682921"/>
    <w:rsid w:val="006830DA"/>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4793"/>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D151D"/>
    <w:rsid w:val="007D3215"/>
    <w:rsid w:val="007D6AF9"/>
    <w:rsid w:val="007E0BD0"/>
    <w:rsid w:val="007E21AF"/>
    <w:rsid w:val="007E4CB4"/>
    <w:rsid w:val="007F00C4"/>
    <w:rsid w:val="007F251B"/>
    <w:rsid w:val="007F3D42"/>
    <w:rsid w:val="007F4079"/>
    <w:rsid w:val="007F79D0"/>
    <w:rsid w:val="008013A7"/>
    <w:rsid w:val="00802DC4"/>
    <w:rsid w:val="00803475"/>
    <w:rsid w:val="008039E3"/>
    <w:rsid w:val="00804F9D"/>
    <w:rsid w:val="008070C8"/>
    <w:rsid w:val="00807F54"/>
    <w:rsid w:val="00812594"/>
    <w:rsid w:val="008151F0"/>
    <w:rsid w:val="00820496"/>
    <w:rsid w:val="008210F1"/>
    <w:rsid w:val="00822365"/>
    <w:rsid w:val="00822FDA"/>
    <w:rsid w:val="00823EDC"/>
    <w:rsid w:val="00825D5C"/>
    <w:rsid w:val="008339FE"/>
    <w:rsid w:val="00833DED"/>
    <w:rsid w:val="008356EF"/>
    <w:rsid w:val="0084104B"/>
    <w:rsid w:val="00844A0E"/>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2005"/>
    <w:rsid w:val="00885541"/>
    <w:rsid w:val="00893986"/>
    <w:rsid w:val="0089492E"/>
    <w:rsid w:val="00895850"/>
    <w:rsid w:val="00895C00"/>
    <w:rsid w:val="00897561"/>
    <w:rsid w:val="008A07D5"/>
    <w:rsid w:val="008A3292"/>
    <w:rsid w:val="008A4467"/>
    <w:rsid w:val="008A4479"/>
    <w:rsid w:val="008A672C"/>
    <w:rsid w:val="008A753B"/>
    <w:rsid w:val="008B0E44"/>
    <w:rsid w:val="008B1671"/>
    <w:rsid w:val="008B28E2"/>
    <w:rsid w:val="008B3D26"/>
    <w:rsid w:val="008B4240"/>
    <w:rsid w:val="008C0C54"/>
    <w:rsid w:val="008C2D1C"/>
    <w:rsid w:val="008C7DE8"/>
    <w:rsid w:val="008C7EDD"/>
    <w:rsid w:val="008D1B9B"/>
    <w:rsid w:val="008D2CF1"/>
    <w:rsid w:val="008D3AC1"/>
    <w:rsid w:val="008E61EF"/>
    <w:rsid w:val="008E7CAA"/>
    <w:rsid w:val="008F1784"/>
    <w:rsid w:val="008F2A4A"/>
    <w:rsid w:val="008F336D"/>
    <w:rsid w:val="008F67C4"/>
    <w:rsid w:val="009013BC"/>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1DAA"/>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2AA2"/>
    <w:rsid w:val="009931A9"/>
    <w:rsid w:val="00993974"/>
    <w:rsid w:val="00994D9D"/>
    <w:rsid w:val="009976D3"/>
    <w:rsid w:val="009A09EB"/>
    <w:rsid w:val="009A2065"/>
    <w:rsid w:val="009A2B17"/>
    <w:rsid w:val="009A4FB2"/>
    <w:rsid w:val="009A52AE"/>
    <w:rsid w:val="009A7916"/>
    <w:rsid w:val="009A79BC"/>
    <w:rsid w:val="009B02E4"/>
    <w:rsid w:val="009B208A"/>
    <w:rsid w:val="009B3258"/>
    <w:rsid w:val="009C04B1"/>
    <w:rsid w:val="009C16EB"/>
    <w:rsid w:val="009C2CB1"/>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7321"/>
    <w:rsid w:val="00A776C2"/>
    <w:rsid w:val="00A81981"/>
    <w:rsid w:val="00A861C3"/>
    <w:rsid w:val="00AA08A7"/>
    <w:rsid w:val="00AA4BDD"/>
    <w:rsid w:val="00AA5E4D"/>
    <w:rsid w:val="00AA60FF"/>
    <w:rsid w:val="00AA6258"/>
    <w:rsid w:val="00AA6C85"/>
    <w:rsid w:val="00AA7914"/>
    <w:rsid w:val="00AB18B1"/>
    <w:rsid w:val="00AB5787"/>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6A7"/>
    <w:rsid w:val="00B44165"/>
    <w:rsid w:val="00B44625"/>
    <w:rsid w:val="00B55DEF"/>
    <w:rsid w:val="00B60443"/>
    <w:rsid w:val="00B640F2"/>
    <w:rsid w:val="00B704EB"/>
    <w:rsid w:val="00B70EE1"/>
    <w:rsid w:val="00B732D1"/>
    <w:rsid w:val="00B73314"/>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371F"/>
    <w:rsid w:val="00BB4669"/>
    <w:rsid w:val="00BC01BC"/>
    <w:rsid w:val="00BC16BE"/>
    <w:rsid w:val="00BC18CD"/>
    <w:rsid w:val="00BC4D6E"/>
    <w:rsid w:val="00BC4F3A"/>
    <w:rsid w:val="00BC519C"/>
    <w:rsid w:val="00BC5CC6"/>
    <w:rsid w:val="00BC65D2"/>
    <w:rsid w:val="00BD4303"/>
    <w:rsid w:val="00BD7287"/>
    <w:rsid w:val="00BE396C"/>
    <w:rsid w:val="00BE3ED1"/>
    <w:rsid w:val="00BE4F3B"/>
    <w:rsid w:val="00BE568A"/>
    <w:rsid w:val="00BF37F0"/>
    <w:rsid w:val="00BF5E65"/>
    <w:rsid w:val="00BF7AF8"/>
    <w:rsid w:val="00BF7DDF"/>
    <w:rsid w:val="00C054E6"/>
    <w:rsid w:val="00C125E3"/>
    <w:rsid w:val="00C146BC"/>
    <w:rsid w:val="00C14736"/>
    <w:rsid w:val="00C1550B"/>
    <w:rsid w:val="00C250D3"/>
    <w:rsid w:val="00C25562"/>
    <w:rsid w:val="00C30876"/>
    <w:rsid w:val="00C33472"/>
    <w:rsid w:val="00C355CF"/>
    <w:rsid w:val="00C36A7F"/>
    <w:rsid w:val="00C37544"/>
    <w:rsid w:val="00C400F0"/>
    <w:rsid w:val="00C40A4C"/>
    <w:rsid w:val="00C40B32"/>
    <w:rsid w:val="00C4217D"/>
    <w:rsid w:val="00C430EA"/>
    <w:rsid w:val="00C433A8"/>
    <w:rsid w:val="00C502AB"/>
    <w:rsid w:val="00C526F5"/>
    <w:rsid w:val="00C5275C"/>
    <w:rsid w:val="00C52927"/>
    <w:rsid w:val="00C651F0"/>
    <w:rsid w:val="00C65822"/>
    <w:rsid w:val="00C65AC9"/>
    <w:rsid w:val="00C6759C"/>
    <w:rsid w:val="00C70A14"/>
    <w:rsid w:val="00C72989"/>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0374"/>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05BDF"/>
    <w:rsid w:val="00D05E09"/>
    <w:rsid w:val="00D16B99"/>
    <w:rsid w:val="00D16D39"/>
    <w:rsid w:val="00D203E9"/>
    <w:rsid w:val="00D21981"/>
    <w:rsid w:val="00D221AF"/>
    <w:rsid w:val="00D2585A"/>
    <w:rsid w:val="00D26647"/>
    <w:rsid w:val="00D27039"/>
    <w:rsid w:val="00D276E2"/>
    <w:rsid w:val="00D332F3"/>
    <w:rsid w:val="00D4069D"/>
    <w:rsid w:val="00D40C2F"/>
    <w:rsid w:val="00D42D46"/>
    <w:rsid w:val="00D43E0D"/>
    <w:rsid w:val="00D44BF7"/>
    <w:rsid w:val="00D47C31"/>
    <w:rsid w:val="00D47D65"/>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93AFF"/>
    <w:rsid w:val="00D94496"/>
    <w:rsid w:val="00D946CA"/>
    <w:rsid w:val="00D953E7"/>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02E7"/>
    <w:rsid w:val="00E01612"/>
    <w:rsid w:val="00E02D57"/>
    <w:rsid w:val="00E0481F"/>
    <w:rsid w:val="00E11669"/>
    <w:rsid w:val="00E1478A"/>
    <w:rsid w:val="00E15DF6"/>
    <w:rsid w:val="00E16401"/>
    <w:rsid w:val="00E1649A"/>
    <w:rsid w:val="00E16642"/>
    <w:rsid w:val="00E243F3"/>
    <w:rsid w:val="00E25E8D"/>
    <w:rsid w:val="00E27411"/>
    <w:rsid w:val="00E32857"/>
    <w:rsid w:val="00E33132"/>
    <w:rsid w:val="00E3325B"/>
    <w:rsid w:val="00E3557F"/>
    <w:rsid w:val="00E37F43"/>
    <w:rsid w:val="00E446E5"/>
    <w:rsid w:val="00E45621"/>
    <w:rsid w:val="00E52CEF"/>
    <w:rsid w:val="00E57808"/>
    <w:rsid w:val="00E6379F"/>
    <w:rsid w:val="00E65EAD"/>
    <w:rsid w:val="00E72B35"/>
    <w:rsid w:val="00E76948"/>
    <w:rsid w:val="00E76B71"/>
    <w:rsid w:val="00E80817"/>
    <w:rsid w:val="00E8108B"/>
    <w:rsid w:val="00E8126D"/>
    <w:rsid w:val="00E81C75"/>
    <w:rsid w:val="00E83224"/>
    <w:rsid w:val="00E83AFB"/>
    <w:rsid w:val="00E8443F"/>
    <w:rsid w:val="00E90FEF"/>
    <w:rsid w:val="00E92EF0"/>
    <w:rsid w:val="00E945D3"/>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D92"/>
    <w:rsid w:val="00F30469"/>
    <w:rsid w:val="00F31DBF"/>
    <w:rsid w:val="00F35439"/>
    <w:rsid w:val="00F409AF"/>
    <w:rsid w:val="00F461AD"/>
    <w:rsid w:val="00F52119"/>
    <w:rsid w:val="00F5267B"/>
    <w:rsid w:val="00F52CB4"/>
    <w:rsid w:val="00F53ED6"/>
    <w:rsid w:val="00F570F4"/>
    <w:rsid w:val="00F60359"/>
    <w:rsid w:val="00F60F18"/>
    <w:rsid w:val="00F621B3"/>
    <w:rsid w:val="00F63C1E"/>
    <w:rsid w:val="00F647E6"/>
    <w:rsid w:val="00F6480C"/>
    <w:rsid w:val="00F740E3"/>
    <w:rsid w:val="00F77FD1"/>
    <w:rsid w:val="00F80316"/>
    <w:rsid w:val="00F818BE"/>
    <w:rsid w:val="00F904DF"/>
    <w:rsid w:val="00F97A27"/>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E0F72"/>
    <w:rsid w:val="00FE1022"/>
    <w:rsid w:val="00FE3DD3"/>
    <w:rsid w:val="00FE5589"/>
    <w:rsid w:val="00FE5BEC"/>
    <w:rsid w:val="00FE7BC9"/>
    <w:rsid w:val="00FF1869"/>
    <w:rsid w:val="00FF324F"/>
    <w:rsid w:val="00FF3D5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88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decuerpo">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decuerpoCar"/>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decuerpoCar">
    <w:name w:val="Texto de cuerpo Car"/>
    <w:aliases w:val="Texto independiente Car Car Car, Car Car Car Car, Car Car1 Car, Car Car,Texto independiente Car1 Car1 Car, Car Car2 Car Car,Texto independiente Car Car1 Car Car, Car Car Car Car1 Car,Texto independiente Car Car Car Car Car"/>
    <w:link w:val="Textodecuerpo"/>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decuerpo">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decuerpoCar"/>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decuerpoCar">
    <w:name w:val="Texto de cuerpo Car"/>
    <w:aliases w:val="Texto independiente Car Car Car, Car Car Car Car, Car Car1 Car, Car Car,Texto independiente Car1 Car1 Car, Car Car2 Car Car,Texto independiente Car Car1 Car Car, Car Car Car Car1 Car,Texto independiente Car Car Car Car Car"/>
    <w:link w:val="Textodecuerpo"/>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30088614">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264336935">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D:\INFORMACION\Downloads\Garcia%20Alejandro%20ENPS%200820.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47377352478827"/>
          <c:y val="0.0"/>
        </c:manualLayout>
      </c:layout>
      <c:overlay val="0"/>
      <c:txPr>
        <a:bodyPr/>
        <a:lstStyle/>
        <a:p>
          <a:pPr>
            <a:defRPr sz="1000"/>
          </a:pPr>
          <a:endParaRPr lang="es-ES"/>
        </a:p>
      </c:txPr>
    </c:title>
    <c:autoTitleDeleted val="0"/>
    <c:plotArea>
      <c:layout/>
      <c:lineChart>
        <c:grouping val="standard"/>
        <c:varyColors val="0"/>
        <c:ser>
          <c:idx val="0"/>
          <c:order val="0"/>
          <c:tx>
            <c:strRef>
              <c:f>Gráficos!$B$5</c:f>
              <c:strCache>
                <c:ptCount val="1"/>
                <c:pt idx="0">
                  <c:v>Puntajes Z</c:v>
                </c:pt>
              </c:strCache>
            </c:strRef>
          </c:tx>
          <c:cat>
            <c:strRef>
              <c:f>Gráficos!$B$6:$B$19</c:f>
              <c:strCache>
                <c:ptCount val="14"/>
                <c:pt idx="0">
                  <c:v>Recuerdo lnmediato (RALVT)</c:v>
                </c:pt>
                <c:pt idx="1">
                  <c:v>Evocación a Largo Plazo (RALVT)</c:v>
                </c:pt>
                <c:pt idx="2">
                  <c:v>Reconocimiento (RAVLT)</c:v>
                </c:pt>
                <c:pt idx="3">
                  <c:v>Evocación Largo Plazo (FCR)</c:v>
                </c:pt>
                <c:pt idx="4">
                  <c:v>Reconocimiento (FCR)</c:v>
                </c:pt>
                <c:pt idx="5">
                  <c:v>Fluencia verbal semántica</c:v>
                </c:pt>
                <c:pt idx="6">
                  <c:v>Fluencia verbal fonológica</c:v>
                </c:pt>
                <c:pt idx="7">
                  <c:v>Dígitos adelante</c:v>
                </c:pt>
                <c:pt idx="8">
                  <c:v>Recuerdo Inicial (RALVT)</c:v>
                </c:pt>
                <c:pt idx="9">
                  <c:v>Lista Distractora (RALVT)</c:v>
                </c:pt>
                <c:pt idx="10">
                  <c:v>Subíndice de Memoria Operativa (WAIS IV)</c:v>
                </c:pt>
                <c:pt idx="11">
                  <c:v>IFS</c:v>
                </c:pt>
                <c:pt idx="12">
                  <c:v>Dígitos atrás</c:v>
                </c:pt>
                <c:pt idx="13">
                  <c:v>Copia (FCR)</c:v>
                </c:pt>
              </c:strCache>
            </c:strRef>
          </c:cat>
          <c:val>
            <c:numRef>
              <c:f>Gráficos!$C$6:$C$19</c:f>
              <c:numCache>
                <c:formatCode>0.00</c:formatCode>
                <c:ptCount val="14"/>
                <c:pt idx="0">
                  <c:v>0.868421052631579</c:v>
                </c:pt>
                <c:pt idx="1">
                  <c:v>-0.233333333333333</c:v>
                </c:pt>
                <c:pt idx="2">
                  <c:v>0.962962962962963</c:v>
                </c:pt>
                <c:pt idx="3">
                  <c:v>0.368421052631579</c:v>
                </c:pt>
                <c:pt idx="4">
                  <c:v>1.0</c:v>
                </c:pt>
                <c:pt idx="5">
                  <c:v>-1.125</c:v>
                </c:pt>
                <c:pt idx="6">
                  <c:v>-1.0</c:v>
                </c:pt>
                <c:pt idx="7">
                  <c:v>1.827586206896552</c:v>
                </c:pt>
                <c:pt idx="8">
                  <c:v>1.8</c:v>
                </c:pt>
                <c:pt idx="9">
                  <c:v>-0.222222222222222</c:v>
                </c:pt>
                <c:pt idx="10">
                  <c:v>1.6</c:v>
                </c:pt>
                <c:pt idx="11">
                  <c:v>0.772727272727272</c:v>
                </c:pt>
                <c:pt idx="12">
                  <c:v>0.929487179487179</c:v>
                </c:pt>
                <c:pt idx="13">
                  <c:v>0.763586956521739</c:v>
                </c:pt>
              </c:numCache>
            </c:numRef>
          </c:val>
          <c:smooth val="0"/>
          <c:extLst xmlns:c16r2="http://schemas.microsoft.com/office/drawing/2015/06/chart">
            <c:ext xmlns:c16="http://schemas.microsoft.com/office/drawing/2014/chart" uri="{C3380CC4-5D6E-409C-BE32-E72D297353CC}">
              <c16:uniqueId val="{00000000-6532-4B04-9C96-2162E73573C4}"/>
            </c:ext>
          </c:extLst>
        </c:ser>
        <c:dLbls>
          <c:showLegendKey val="0"/>
          <c:showVal val="0"/>
          <c:showCatName val="0"/>
          <c:showSerName val="0"/>
          <c:showPercent val="0"/>
          <c:showBubbleSize val="0"/>
        </c:dLbls>
        <c:marker val="1"/>
        <c:smooth val="0"/>
        <c:axId val="-2128512744"/>
        <c:axId val="-2124221000"/>
      </c:lineChart>
      <c:catAx>
        <c:axId val="-2128512744"/>
        <c:scaling>
          <c:orientation val="minMax"/>
        </c:scaling>
        <c:delete val="0"/>
        <c:axPos val="b"/>
        <c:numFmt formatCode="General" sourceLinked="1"/>
        <c:majorTickMark val="none"/>
        <c:minorTickMark val="none"/>
        <c:tickLblPos val="low"/>
        <c:txPr>
          <a:bodyPr rot="-5400000" vert="horz"/>
          <a:lstStyle/>
          <a:p>
            <a:pPr>
              <a:defRPr sz="800"/>
            </a:pPr>
            <a:endParaRPr lang="es-ES"/>
          </a:p>
        </c:txPr>
        <c:crossAx val="-2124221000"/>
        <c:crosses val="autoZero"/>
        <c:auto val="1"/>
        <c:lblAlgn val="ctr"/>
        <c:lblOffset val="100"/>
        <c:noMultiLvlLbl val="0"/>
      </c:catAx>
      <c:valAx>
        <c:axId val="-2124221000"/>
        <c:scaling>
          <c:orientation val="minMax"/>
          <c:max val="5.0"/>
          <c:min val="-5.0"/>
        </c:scaling>
        <c:delete val="0"/>
        <c:axPos val="l"/>
        <c:majorGridlines/>
        <c:numFmt formatCode="0" sourceLinked="0"/>
        <c:majorTickMark val="none"/>
        <c:minorTickMark val="none"/>
        <c:tickLblPos val="nextTo"/>
        <c:txPr>
          <a:bodyPr/>
          <a:lstStyle/>
          <a:p>
            <a:pPr>
              <a:defRPr sz="800"/>
            </a:pPr>
            <a:endParaRPr lang="es-ES"/>
          </a:p>
        </c:txPr>
        <c:crossAx val="-2128512744"/>
        <c:crosses val="autoZero"/>
        <c:crossBetween val="between"/>
        <c:majorUnit val="1.0"/>
        <c:minorUnit val="1.0"/>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0.04754</cdr:x>
      <cdr:y>0.40429</cdr:y>
    </cdr:from>
    <cdr:to>
      <cdr:x>0.98651</cdr:x>
      <cdr:y>0.54997</cdr:y>
    </cdr:to>
    <cdr:sp macro="" textlink="">
      <cdr:nvSpPr>
        <cdr:cNvPr id="2" name="Rectángulo 1"/>
        <cdr:cNvSpPr/>
      </cdr:nvSpPr>
      <cdr:spPr>
        <a:xfrm xmlns:a="http://schemas.openxmlformats.org/drawingml/2006/main">
          <a:off x="270070" y="1577056"/>
          <a:ext cx="5334000" cy="568267"/>
        </a:xfrm>
        <a:prstGeom xmlns:a="http://schemas.openxmlformats.org/drawingml/2006/main" prst="rect">
          <a:avLst/>
        </a:prstGeom>
        <a:solidFill xmlns:a="http://schemas.openxmlformats.org/drawingml/2006/main">
          <a:schemeClr val="bg1">
            <a:lumMod val="65000"/>
            <a:alpha val="38000"/>
          </a:schemeClr>
        </a:solidFill>
        <a:ln xmlns:a="http://schemas.openxmlformats.org/drawingml/2006/main">
          <a:noFill/>
        </a:ln>
      </cdr:spPr>
      <cdr:style>
        <a:lnRef xmlns:a="http://schemas.openxmlformats.org/drawingml/2006/main" idx="1">
          <a:schemeClr val="accent1"/>
        </a:lnRef>
        <a:fillRef xmlns:a="http://schemas.openxmlformats.org/drawingml/2006/main" idx="3">
          <a:schemeClr val="accent1"/>
        </a:fillRef>
        <a:effectRef xmlns:a="http://schemas.openxmlformats.org/drawingml/2006/main" idx="2">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ES"/>
        </a:p>
      </cdr:txBody>
    </cdr:sp>
  </cdr:relSizeAnchor>
  <cdr:relSizeAnchor xmlns:cdr="http://schemas.openxmlformats.org/drawingml/2006/chartDrawing">
    <cdr:from>
      <cdr:x>0.06954</cdr:x>
      <cdr:y>0.08204</cdr:y>
    </cdr:from>
    <cdr:to>
      <cdr:x>0.22949</cdr:x>
      <cdr:y>0.12195</cdr:y>
    </cdr:to>
    <cdr:sp macro="" textlink="">
      <cdr:nvSpPr>
        <cdr:cNvPr id="3"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0.04931</cdr:x>
      <cdr:y>0.06096</cdr:y>
    </cdr:from>
    <cdr:to>
      <cdr:x>0.98651</cdr:x>
      <cdr:y>0.1164</cdr:y>
    </cdr:to>
    <cdr:sp macro="" textlink="">
      <cdr:nvSpPr>
        <cdr:cNvPr id="4" name="CuadroTexto 3"/>
        <cdr:cNvSpPr txBox="1"/>
      </cdr:nvSpPr>
      <cdr:spPr>
        <a:xfrm xmlns:a="http://schemas.openxmlformats.org/drawingml/2006/main">
          <a:off x="280116" y="237793"/>
          <a:ext cx="5323954" cy="2162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800"/>
            <a:t>Memoria	     Lenguaje		Atención</a:t>
          </a:r>
          <a:r>
            <a:rPr lang="es-ES" sz="800" baseline="0"/>
            <a:t> 	             FFEE                              FFVV</a:t>
          </a:r>
          <a:endParaRPr lang="es-ES" sz="800"/>
        </a:p>
      </cdr:txBody>
    </cdr:sp>
  </cdr:relSizeAnchor>
  <cdr:relSizeAnchor xmlns:cdr="http://schemas.openxmlformats.org/drawingml/2006/chartDrawing">
    <cdr:from>
      <cdr:x>0.06954</cdr:x>
      <cdr:y>0.08204</cdr:y>
    </cdr:from>
    <cdr:to>
      <cdr:x>0.22949</cdr:x>
      <cdr:y>0.12195</cdr:y>
    </cdr:to>
    <cdr:sp macro="" textlink="">
      <cdr:nvSpPr>
        <cdr:cNvPr id="6" name="CuadroTexto 2"/>
        <cdr:cNvSpPr txBox="1"/>
      </cdr:nvSpPr>
      <cdr:spPr>
        <a:xfrm xmlns:a="http://schemas.openxmlformats.org/drawingml/2006/main">
          <a:off x="476251" y="352426"/>
          <a:ext cx="1095375" cy="1714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77A32-E488-974B-8838-A6AAE51B5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1736</Words>
  <Characters>9553</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cpinasco</dc:creator>
  <cp:keywords/>
  <cp:lastModifiedBy>Martin Najles</cp:lastModifiedBy>
  <cp:revision>3</cp:revision>
  <cp:lastPrinted>2020-08-19T14:33:00Z</cp:lastPrinted>
  <dcterms:created xsi:type="dcterms:W3CDTF">2020-08-19T14:33:00Z</dcterms:created>
  <dcterms:modified xsi:type="dcterms:W3CDTF">2020-08-19T14:35:00Z</dcterms:modified>
</cp:coreProperties>
</file>