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E5ED1" w14:textId="17E15F5B" w:rsidR="007552D3" w:rsidRDefault="007552D3">
      <w:pPr>
        <w:rPr>
          <w:b/>
          <w:bCs/>
        </w:rPr>
      </w:pPr>
      <w:r>
        <w:rPr>
          <w:b/>
          <w:bCs/>
        </w:rPr>
        <w:t>Mosaico de Filtro de Color</w:t>
      </w:r>
    </w:p>
    <w:p w14:paraId="5F709B3E" w14:textId="66832D77" w:rsidR="007552D3" w:rsidRPr="007552D3" w:rsidRDefault="00810822">
      <w:r>
        <w:t xml:space="preserve">Es un mosaico de </w:t>
      </w:r>
      <w:r w:rsidR="00E473BB">
        <w:t>minúsculos filtros de color colocados en los sensores de imagen para captar la información de color. Se utilizan para captar la información de color porque los fotosensores debido a su naturaleza de semiconductores no captan longitudes de onde por lo cual no pueden separar la información de color.</w:t>
      </w:r>
    </w:p>
    <w:p w14:paraId="648F24A8" w14:textId="5356A303" w:rsidR="00E473BB" w:rsidRPr="00E473BB" w:rsidRDefault="00E473BB" w:rsidP="00E473BB">
      <w:r w:rsidRPr="002B333A">
        <w:t xml:space="preserve">Los sensores de imagen suelen ser monocromáticos, solo captan la luminancia de un objeto sin su color. Para lograr captar el color necesitan de un mosaico de filtro de color. </w:t>
      </w:r>
      <w:sdt>
        <w:sdtPr>
          <w:id w:val="-360504781"/>
          <w:citation/>
        </w:sdtPr>
        <w:sdtContent>
          <w:r w:rsidRPr="002B333A">
            <w:fldChar w:fldCharType="begin"/>
          </w:r>
          <w:r w:rsidRPr="002B333A">
            <w:instrText xml:space="preserve"> CITATION gjj18 \l 1033 </w:instrText>
          </w:r>
          <w:r w:rsidRPr="002B333A">
            <w:fldChar w:fldCharType="separate"/>
          </w:r>
          <w:r w:rsidRPr="002B333A">
            <w:t>(gjjimenez, 2018)</w:t>
          </w:r>
          <w:r w:rsidRPr="002B333A">
            <w:fldChar w:fldCharType="end"/>
          </w:r>
        </w:sdtContent>
      </w:sdt>
    </w:p>
    <w:p w14:paraId="22440797" w14:textId="7BF441D9" w:rsidR="0084350C" w:rsidRPr="002B333A" w:rsidRDefault="009B12FC">
      <w:pPr>
        <w:rPr>
          <w:b/>
          <w:bCs/>
        </w:rPr>
      </w:pPr>
      <w:r w:rsidRPr="002B333A">
        <w:rPr>
          <w:b/>
          <w:bCs/>
        </w:rPr>
        <w:t>Filtro Bayer</w:t>
      </w:r>
    </w:p>
    <w:p w14:paraId="568458A1" w14:textId="0FBDDCD9" w:rsidR="009B12FC" w:rsidRPr="002B333A" w:rsidRDefault="009B12FC" w:rsidP="00E473BB">
      <w:r w:rsidRPr="002B333A">
        <w:t>El filtro Bayer, es una máscara de filtr</w:t>
      </w:r>
      <w:r w:rsidR="00E473BB">
        <w:t xml:space="preserve">o de color </w:t>
      </w:r>
      <w:r w:rsidRPr="002B333A">
        <w:t xml:space="preserve">que se usa para captar los colores en una imagen, hace uso de </w:t>
      </w:r>
      <w:r w:rsidR="00E473BB">
        <w:t xml:space="preserve">filas intercaladas de pixeles en la forma </w:t>
      </w:r>
      <w:r w:rsidR="00E473BB">
        <w:t>verde</w:t>
      </w:r>
      <w:r w:rsidR="00E473BB">
        <w:t>-rojo y verde-</w:t>
      </w:r>
      <w:r w:rsidR="00E473BB" w:rsidRPr="00E473BB">
        <w:t xml:space="preserve"> </w:t>
      </w:r>
      <w:r w:rsidR="00E473BB">
        <w:t>azul</w:t>
      </w:r>
      <w:r w:rsidRPr="002B333A">
        <w:t xml:space="preserve">, por ello también se denomina filtro GRGB. La disposición de este filtro es de una fila donde se intercalan pixeles azules con verdes y la siguiente de pixeles verdes y rojos. La razón por la que predomina el verde es porque el ojo humano es </w:t>
      </w:r>
      <w:r w:rsidR="002B333A" w:rsidRPr="002B333A">
        <w:t>más</w:t>
      </w:r>
      <w:r w:rsidRPr="002B333A">
        <w:t xml:space="preserve"> sensible al verde.</w:t>
      </w:r>
    </w:p>
    <w:p w14:paraId="5C6A2F2B" w14:textId="664F86B3" w:rsidR="007D34C4" w:rsidRPr="00A45190" w:rsidRDefault="007D34C4" w:rsidP="009B12FC">
      <w:pPr>
        <w:rPr>
          <w:b/>
          <w:bCs/>
        </w:rPr>
      </w:pPr>
      <w:r w:rsidRPr="00A45190">
        <w:rPr>
          <w:b/>
          <w:bCs/>
        </w:rPr>
        <w:t>Demosaicing</w:t>
      </w:r>
    </w:p>
    <w:p w14:paraId="657FCEA4" w14:textId="291D770E" w:rsidR="007D34C4" w:rsidRPr="002B333A" w:rsidRDefault="007D34C4" w:rsidP="009B12FC">
      <w:r w:rsidRPr="002B333A">
        <w:t xml:space="preserve">Es el proceso por el cual se asignan colores a los </w:t>
      </w:r>
      <w:r w:rsidR="002B333A" w:rsidRPr="002B333A">
        <w:t>pixeles</w:t>
      </w:r>
      <w:r w:rsidRPr="002B333A">
        <w:t xml:space="preserve"> capturados por el sensor</w:t>
      </w:r>
      <w:r w:rsidR="00A90568">
        <w:t>, haciendo uso de los filtros de color para determinar estos colores</w:t>
      </w:r>
      <w:r w:rsidRPr="002B333A">
        <w:t>.</w:t>
      </w:r>
    </w:p>
    <w:p w14:paraId="198129DF" w14:textId="3D616CC5" w:rsidR="007D34C4" w:rsidRPr="002B333A" w:rsidRDefault="007D34C4" w:rsidP="009B12FC">
      <w:r w:rsidRPr="00A45190">
        <w:rPr>
          <w:b/>
          <w:bCs/>
        </w:rPr>
        <w:t>Algoritmos de Demosaicing:</w:t>
      </w:r>
    </w:p>
    <w:p w14:paraId="489C4A5B" w14:textId="422BC966" w:rsidR="002B333A" w:rsidRDefault="007D34C4" w:rsidP="002B333A">
      <w:r w:rsidRPr="002B333A">
        <w:t xml:space="preserve">Son algoritmos que se utilizan para </w:t>
      </w:r>
      <w:r w:rsidR="002B333A" w:rsidRPr="002B333A">
        <w:t>determinar</w:t>
      </w:r>
      <w:r w:rsidRPr="002B333A">
        <w:t xml:space="preserve"> los colores que corresponden a los </w:t>
      </w:r>
      <w:r w:rsidR="002B333A" w:rsidRPr="002B333A">
        <w:t xml:space="preserve">pixeles, existen 2 tipos: algoritmos no-adaptativos, que utilizan un algoritmo fijo y no actúa diferente según la imagen por consecuencia la calidad es baja, pero el costo te procesamiento es menor; y algoritmos adaptativos, estos </w:t>
      </w:r>
      <w:r w:rsidR="002B333A">
        <w:t xml:space="preserve">hacen un análisis y el proceso hecho varía </w:t>
      </w:r>
      <w:r w:rsidR="002B333A" w:rsidRPr="002B333A">
        <w:t xml:space="preserve">dependiendo de la imagen, </w:t>
      </w:r>
      <w:r w:rsidR="002B333A">
        <w:t xml:space="preserve">esto produce imágenes de mayor </w:t>
      </w:r>
      <w:r w:rsidR="00E473BB">
        <w:t>calidad,</w:t>
      </w:r>
      <w:r w:rsidR="002B333A">
        <w:t xml:space="preserve"> </w:t>
      </w:r>
      <w:r w:rsidR="002B333A" w:rsidRPr="002B333A">
        <w:t>pero requieren un costo de procesamiento mayor.</w:t>
      </w:r>
      <w:r w:rsidR="002B333A">
        <w:t xml:space="preserve"> </w:t>
      </w:r>
      <w:sdt>
        <w:sdtPr>
          <w:id w:val="-397133656"/>
          <w:citation/>
        </w:sdtPr>
        <w:sdtContent>
          <w:r w:rsidR="002B333A">
            <w:fldChar w:fldCharType="begin"/>
          </w:r>
          <w:r w:rsidR="002B333A">
            <w:rPr>
              <w:lang w:val="en-US"/>
            </w:rPr>
            <w:instrText xml:space="preserve"> CITATION Var \l 1033 </w:instrText>
          </w:r>
          <w:r w:rsidR="002B333A">
            <w:fldChar w:fldCharType="separate"/>
          </w:r>
          <w:r w:rsidR="002B333A">
            <w:rPr>
              <w:noProof/>
              <w:lang w:val="en-US"/>
            </w:rPr>
            <w:t>(Varios, n.d.)</w:t>
          </w:r>
          <w:r w:rsidR="002B333A">
            <w:fldChar w:fldCharType="end"/>
          </w:r>
        </w:sdtContent>
      </w:sdt>
    </w:p>
    <w:p w14:paraId="6B3C416A" w14:textId="77777777" w:rsidR="006223BB" w:rsidRDefault="006223BB" w:rsidP="006223BB">
      <w:pPr>
        <w:rPr>
          <w:b/>
          <w:bCs/>
        </w:rPr>
      </w:pPr>
      <w:r w:rsidRPr="00B83E04">
        <w:rPr>
          <w:b/>
          <w:bCs/>
        </w:rPr>
        <w:t>Métodos de filtro Bayer de cv2:</w:t>
      </w:r>
    </w:p>
    <w:p w14:paraId="22A2C242" w14:textId="6AEF1721" w:rsidR="00B83E04" w:rsidRPr="00B83E04" w:rsidRDefault="00B83E04" w:rsidP="006223BB">
      <w:r>
        <w:t>Algunos de los filtros especificados en la documentación son estos:</w:t>
      </w:r>
    </w:p>
    <w:p w14:paraId="5F1979DB" w14:textId="655FBF49" w:rsidR="006223BB" w:rsidRDefault="006223BB" w:rsidP="006223BB">
      <w:pPr>
        <w:pStyle w:val="ListParagraph"/>
        <w:numPr>
          <w:ilvl w:val="0"/>
          <w:numId w:val="1"/>
        </w:numPr>
      </w:pPr>
      <w:r w:rsidRPr="006223BB">
        <w:t>cv::COLOR_BayerRGGB2BGR</w:t>
      </w:r>
    </w:p>
    <w:p w14:paraId="04AD263C" w14:textId="77777777" w:rsidR="006223BB" w:rsidRDefault="006223BB" w:rsidP="006223BB">
      <w:pPr>
        <w:pStyle w:val="ListParagraph"/>
        <w:numPr>
          <w:ilvl w:val="0"/>
          <w:numId w:val="1"/>
        </w:numPr>
      </w:pPr>
      <w:r w:rsidRPr="006223BB">
        <w:t>cv::COLOR_BayerGRBG2BGR</w:t>
      </w:r>
    </w:p>
    <w:p w14:paraId="4B3ADBAC" w14:textId="7724695C" w:rsidR="006223BB" w:rsidRDefault="006223BB" w:rsidP="006223BB">
      <w:pPr>
        <w:pStyle w:val="ListParagraph"/>
        <w:numPr>
          <w:ilvl w:val="0"/>
          <w:numId w:val="1"/>
        </w:numPr>
      </w:pPr>
      <w:r w:rsidRPr="006223BB">
        <w:t>cv::COLOR_BayerBGGR2BGR</w:t>
      </w:r>
    </w:p>
    <w:p w14:paraId="18793526" w14:textId="77777777" w:rsidR="006223BB" w:rsidRDefault="006223BB" w:rsidP="006223BB">
      <w:pPr>
        <w:pStyle w:val="ListParagraph"/>
        <w:numPr>
          <w:ilvl w:val="0"/>
          <w:numId w:val="1"/>
        </w:numPr>
      </w:pPr>
      <w:r w:rsidRPr="006223BB">
        <w:t>cv::COLOR_BayerGBRG2BGR</w:t>
      </w:r>
    </w:p>
    <w:p w14:paraId="1BE92A4B" w14:textId="300B164E" w:rsidR="006223BB" w:rsidRDefault="006223BB" w:rsidP="006223BB">
      <w:pPr>
        <w:pStyle w:val="ListParagraph"/>
        <w:numPr>
          <w:ilvl w:val="0"/>
          <w:numId w:val="1"/>
        </w:numPr>
      </w:pPr>
      <w:r w:rsidRPr="006223BB">
        <w:t>cv::COLOR_BayerRGGB2RGB</w:t>
      </w:r>
    </w:p>
    <w:p w14:paraId="7DD27EEC" w14:textId="77777777" w:rsidR="006223BB" w:rsidRDefault="006223BB" w:rsidP="006223BB">
      <w:pPr>
        <w:pStyle w:val="ListParagraph"/>
        <w:numPr>
          <w:ilvl w:val="0"/>
          <w:numId w:val="1"/>
        </w:numPr>
      </w:pPr>
      <w:r w:rsidRPr="006223BB">
        <w:t>cv::COLOR_BayerGRBG2RGB</w:t>
      </w:r>
    </w:p>
    <w:p w14:paraId="6945FE8F" w14:textId="6A3DCE94" w:rsidR="006223BB" w:rsidRDefault="006223BB" w:rsidP="006223BB">
      <w:pPr>
        <w:pStyle w:val="ListParagraph"/>
        <w:numPr>
          <w:ilvl w:val="0"/>
          <w:numId w:val="1"/>
        </w:numPr>
      </w:pPr>
      <w:r w:rsidRPr="006223BB">
        <w:t>cv::COLOR_BayerBGGR2RGB</w:t>
      </w:r>
    </w:p>
    <w:p w14:paraId="4DCDF1E2" w14:textId="77777777" w:rsidR="006223BB" w:rsidRDefault="006223BB" w:rsidP="006223BB">
      <w:pPr>
        <w:pStyle w:val="ListParagraph"/>
        <w:numPr>
          <w:ilvl w:val="0"/>
          <w:numId w:val="1"/>
        </w:numPr>
      </w:pPr>
      <w:r w:rsidRPr="006223BB">
        <w:t>cv::COLOR_BayerGBRG2RGB</w:t>
      </w:r>
    </w:p>
    <w:p w14:paraId="798052A6" w14:textId="77777777" w:rsidR="006223BB" w:rsidRDefault="006223BB" w:rsidP="006223BB">
      <w:pPr>
        <w:pStyle w:val="ListParagraph"/>
        <w:numPr>
          <w:ilvl w:val="0"/>
          <w:numId w:val="1"/>
        </w:numPr>
      </w:pPr>
      <w:r w:rsidRPr="006223BB">
        <w:t>cv::COLOR_BayerBG2BGR</w:t>
      </w:r>
    </w:p>
    <w:p w14:paraId="68A55660" w14:textId="685BEB47" w:rsidR="006223BB" w:rsidRDefault="006223BB" w:rsidP="006223BB">
      <w:pPr>
        <w:pStyle w:val="ListParagraph"/>
        <w:numPr>
          <w:ilvl w:val="0"/>
          <w:numId w:val="1"/>
        </w:numPr>
      </w:pPr>
      <w:r w:rsidRPr="006223BB">
        <w:t>cv::COLOR_BayerGB2BGR</w:t>
      </w:r>
    </w:p>
    <w:p w14:paraId="1A02D413" w14:textId="77777777" w:rsidR="006223BB" w:rsidRDefault="006223BB" w:rsidP="006223BB">
      <w:pPr>
        <w:pStyle w:val="ListParagraph"/>
        <w:numPr>
          <w:ilvl w:val="0"/>
          <w:numId w:val="1"/>
        </w:numPr>
      </w:pPr>
      <w:r w:rsidRPr="006223BB">
        <w:t>cv::COLOR_BayerRG2BGR</w:t>
      </w:r>
    </w:p>
    <w:p w14:paraId="6522F8BD" w14:textId="77777777" w:rsidR="006223BB" w:rsidRDefault="006223BB" w:rsidP="006223BB">
      <w:pPr>
        <w:pStyle w:val="ListParagraph"/>
        <w:numPr>
          <w:ilvl w:val="0"/>
          <w:numId w:val="1"/>
        </w:numPr>
      </w:pPr>
      <w:r w:rsidRPr="006223BB">
        <w:t>cv::COLOR_BayerGR2BGR</w:t>
      </w:r>
    </w:p>
    <w:p w14:paraId="63B68AFA" w14:textId="59EFB43A" w:rsidR="006223BB" w:rsidRDefault="006223BB" w:rsidP="006223BB">
      <w:pPr>
        <w:pStyle w:val="ListParagraph"/>
        <w:numPr>
          <w:ilvl w:val="0"/>
          <w:numId w:val="1"/>
        </w:numPr>
      </w:pPr>
      <w:r w:rsidRPr="006223BB">
        <w:lastRenderedPageBreak/>
        <w:t>cv::COLOR_BayerBG2RGB</w:t>
      </w:r>
    </w:p>
    <w:p w14:paraId="7ABCED64" w14:textId="77777777" w:rsidR="006223BB" w:rsidRDefault="006223BB" w:rsidP="006223BB">
      <w:pPr>
        <w:pStyle w:val="ListParagraph"/>
        <w:numPr>
          <w:ilvl w:val="0"/>
          <w:numId w:val="1"/>
        </w:numPr>
      </w:pPr>
      <w:r w:rsidRPr="006223BB">
        <w:t>cv::COLOR_BayerGB2RGB</w:t>
      </w:r>
    </w:p>
    <w:p w14:paraId="2489CAB3" w14:textId="77777777" w:rsidR="006223BB" w:rsidRDefault="006223BB" w:rsidP="006223BB">
      <w:pPr>
        <w:pStyle w:val="ListParagraph"/>
        <w:numPr>
          <w:ilvl w:val="0"/>
          <w:numId w:val="1"/>
        </w:numPr>
      </w:pPr>
      <w:r w:rsidRPr="006223BB">
        <w:t>cv::COLOR_BayerRG2RGB</w:t>
      </w:r>
    </w:p>
    <w:p w14:paraId="35CF9447" w14:textId="7639DABF" w:rsidR="006223BB" w:rsidRDefault="006223BB" w:rsidP="006223BB">
      <w:pPr>
        <w:pStyle w:val="ListParagraph"/>
        <w:numPr>
          <w:ilvl w:val="0"/>
          <w:numId w:val="1"/>
        </w:numPr>
      </w:pPr>
      <w:r w:rsidRPr="006223BB">
        <w:t>cv::COLOR_BayerGR2RGB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95493873"/>
        <w:docPartObj>
          <w:docPartGallery w:val="Bibliographies"/>
          <w:docPartUnique/>
        </w:docPartObj>
      </w:sdtPr>
      <w:sdtContent>
        <w:p w14:paraId="5B5C9130" w14:textId="3692E948" w:rsidR="002B333A" w:rsidRDefault="002B333A">
          <w:pPr>
            <w:pStyle w:val="Heading1"/>
          </w:pPr>
          <w:r>
            <w:t>Referencias</w:t>
          </w:r>
        </w:p>
        <w:sdt>
          <w:sdtPr>
            <w:id w:val="-573587230"/>
            <w:bibliography/>
          </w:sdtPr>
          <w:sdtContent>
            <w:p w14:paraId="7D207B29" w14:textId="77777777" w:rsidR="002B333A" w:rsidRDefault="002B333A" w:rsidP="002B333A">
              <w:pPr>
                <w:pStyle w:val="Bibliography"/>
                <w:ind w:left="720" w:hanging="720"/>
                <w:rPr>
                  <w:noProof/>
                  <w:sz w:val="24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gjjimenez. (21 de Junio de 2018). </w:t>
              </w:r>
              <w:r>
                <w:rPr>
                  <w:i/>
                  <w:iCs/>
                  <w:noProof/>
                </w:rPr>
                <w:t>10# Mosaico Bayer y el color del sensor</w:t>
              </w:r>
              <w:r>
                <w:rPr>
                  <w:noProof/>
                </w:rPr>
                <w:t>. Obtenido de Steemit: https://steemit.com/photography/@gjjimenez/10-mosaico-bayer-y-el-color-del-sensor</w:t>
              </w:r>
            </w:p>
            <w:p w14:paraId="6221BF6A" w14:textId="77777777" w:rsidR="002B333A" w:rsidRDefault="002B333A" w:rsidP="002B333A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Varios. (s.f.). </w:t>
              </w:r>
              <w:r>
                <w:rPr>
                  <w:i/>
                  <w:iCs/>
                  <w:noProof/>
                </w:rPr>
                <w:t>Mosaico de Bayer</w:t>
              </w:r>
              <w:r>
                <w:rPr>
                  <w:noProof/>
                </w:rPr>
                <w:t>. Obtenido de Wikipedia: https://es.wikipedia.org/wiki/Mosaico_de_Bayer</w:t>
              </w:r>
            </w:p>
            <w:p w14:paraId="093AB79B" w14:textId="0B24DA05" w:rsidR="002B333A" w:rsidRDefault="002B333A" w:rsidP="002B333A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7B9F142" w14:textId="77777777" w:rsidR="002B333A" w:rsidRPr="002B333A" w:rsidRDefault="002B333A" w:rsidP="002B333A"/>
    <w:sectPr w:rsidR="002B333A" w:rsidRPr="002B333A" w:rsidSect="00F1246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377F3"/>
    <w:multiLevelType w:val="hybridMultilevel"/>
    <w:tmpl w:val="FACACD48"/>
    <w:lvl w:ilvl="0" w:tplc="5D04E9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874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2FC"/>
    <w:rsid w:val="000844B6"/>
    <w:rsid w:val="0021301E"/>
    <w:rsid w:val="002B333A"/>
    <w:rsid w:val="003325A5"/>
    <w:rsid w:val="00354BFC"/>
    <w:rsid w:val="006223BB"/>
    <w:rsid w:val="007207CF"/>
    <w:rsid w:val="007552D3"/>
    <w:rsid w:val="007D34C4"/>
    <w:rsid w:val="00810822"/>
    <w:rsid w:val="0084350C"/>
    <w:rsid w:val="008D658C"/>
    <w:rsid w:val="009B12FC"/>
    <w:rsid w:val="009D63FF"/>
    <w:rsid w:val="00A45190"/>
    <w:rsid w:val="00A90568"/>
    <w:rsid w:val="00B83E04"/>
    <w:rsid w:val="00BB72DA"/>
    <w:rsid w:val="00DF2715"/>
    <w:rsid w:val="00E473BB"/>
    <w:rsid w:val="00EE0715"/>
    <w:rsid w:val="00F1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A8F14"/>
  <w15:chartTrackingRefBased/>
  <w15:docId w15:val="{108CA6EA-D62C-4149-A2C1-7095F887A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2FC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2B333A"/>
  </w:style>
  <w:style w:type="character" w:styleId="Hyperlink">
    <w:name w:val="Hyperlink"/>
    <w:basedOn w:val="DefaultParagraphFont"/>
    <w:uiPriority w:val="99"/>
    <w:unhideWhenUsed/>
    <w:rsid w:val="006223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3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6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gjj18</b:Tag>
    <b:SourceType>InternetSite</b:SourceType>
    <b:Guid>{BD0DDAB9-BB86-4534-B806-A30A2853156F}</b:Guid>
    <b:Title>10# Mosaico Bayer y el color del sensor</b:Title>
    <b:Year>2018</b:Year>
    <b:LCID>es-BO</b:LCID>
    <b:Author>
      <b:Author>
        <b:NameList>
          <b:Person>
            <b:Last>gjjimenez</b:Last>
          </b:Person>
        </b:NameList>
      </b:Author>
    </b:Author>
    <b:InternetSiteTitle>Steemit</b:InternetSiteTitle>
    <b:Month>Junio</b:Month>
    <b:Day>21</b:Day>
    <b:URL>https://steemit.com/photography/@gjjimenez/10-mosaico-bayer-y-el-color-del-sensor</b:URL>
    <b:RefOrder>1</b:RefOrder>
  </b:Source>
  <b:Source>
    <b:Tag>Var</b:Tag>
    <b:SourceType>InternetSite</b:SourceType>
    <b:Guid>{9842916C-B785-4A55-9801-5515FF09EF8A}</b:Guid>
    <b:Author>
      <b:Author>
        <b:NameList>
          <b:Person>
            <b:Last>Varios</b:Last>
          </b:Person>
        </b:NameList>
      </b:Author>
    </b:Author>
    <b:Title>Mosaico de Bayer</b:Title>
    <b:InternetSiteTitle>Wikipedia</b:InternetSiteTitle>
    <b:URL>https://es.wikipedia.org/wiki/Mosaico_de_Bayer</b:URL>
    <b:RefOrder>2</b:RefOrder>
  </b:Source>
</b:Sources>
</file>

<file path=customXml/itemProps1.xml><?xml version="1.0" encoding="utf-8"?>
<ds:datastoreItem xmlns:ds="http://schemas.openxmlformats.org/officeDocument/2006/customXml" ds:itemID="{2BAFBCBA-F966-4ABB-9959-9A0B69A15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386</Words>
  <Characters>2126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Sanchez</dc:creator>
  <cp:keywords/>
  <dc:description/>
  <cp:lastModifiedBy>Joel Alejandro Sanchez Valdez</cp:lastModifiedBy>
  <cp:revision>7</cp:revision>
  <dcterms:created xsi:type="dcterms:W3CDTF">2025-02-26T13:43:00Z</dcterms:created>
  <dcterms:modified xsi:type="dcterms:W3CDTF">2025-02-28T20:11:00Z</dcterms:modified>
</cp:coreProperties>
</file>