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SanchiConnect Platform</w:t>
      </w:r>
    </w:p>
    <w:p>
      <w:pPr>
        <w:spacing w:after="40"/>
      </w:pPr>
      <w:r>
        <w:rPr>
          <w:b/>
          <w:bCs/>
          <w:color w:val="C2410C"/>
          <w:sz w:val="30"/>
          <w:szCs w:val="30"/>
        </w:rPr>
        <w:t xml:space="preserve">Business Requirements Document: Bulk Email Multi-File Attachments</w:t>
      </w:r>
    </w:p>
    <w:p>
      <w:pPr>
        <w:spacing w:after="400"/>
      </w:pPr>
      <w:r>
        <w:rPr>
          <w:i/>
          <w:iCs/>
          <w:sz w:val="22"/>
          <w:szCs w:val="22"/>
        </w:rPr>
        <w:t xml:space="preserve">New functionality proposal - Custom Program Management &gt; Application Review Board &gt; Bulk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w:t>
            </w:r>
          </w:p>
        </w:tc>
        <w:tc>
          <w:tcPr>
            <w:tcW w:type="dxa" w:w="624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Value</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Product</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SanchiConnect (platform docs refer to it as SanchiSaaS) - Incubator &amp; Accelerator Management Platform</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Module</w:t>
            </w:r>
          </w:p>
        </w:tc>
        <w:tc>
          <w:tcPr>
            <w:tcW w:type="dxa" w:w="6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Administration Panel -&gt; Custom Program Management -&gt; Application Review Board -&gt; Bulk Email</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Feature</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 any type of file, and any number of files, to a Bulk Email sent from the Application Review Board</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Document Type</w:t>
            </w:r>
          </w:p>
        </w:tc>
        <w:tc>
          <w:tcPr>
            <w:tcW w:type="dxa" w:w="6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Business Requirements Document (BRD) - new/enhanced functionality, not yet built</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Version</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1.0 (draft)</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Date</w:t>
            </w:r>
          </w:p>
        </w:tc>
        <w:tc>
          <w:tcPr>
            <w:tcW w:type="dxa" w:w="6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July 2026</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Prepared For</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Adi - for hand-off to a development team or an AI-native build platform</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Status</w:t>
            </w:r>
          </w:p>
        </w:tc>
        <w:tc>
          <w:tcPr>
            <w:tcW w:type="dxa" w:w="6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Draft - pending product owner review (see Section 14, Open Questions)</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Source Material</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SanchiConnect Custom Program Management Module Specification v1.0 (companion document, section 2.8); SanchiSaaS FRS v1.0 (FR-4.3.6, FR-4.10.1), SRS v1.0 (SR-6.1.3, SR-6.2.3, SR-6.4.6), TAD v1.0 (Section 6.3 File &amp; Media Storage, Section 7.2 Communications), DDD v1.0</w:t>
            </w:r>
          </w:p>
        </w:tc>
      </w:tr>
    </w:tbl>
    <w:p>
      <w:pPr>
        <w:spacing w:after="200"/>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60"/>
      </w:pPr>
      <w:r>
        <w:t xml:space="preserve">This document specifies the business and functional requirements for a new capability on the Bulk Email feature inside Custom Program Management's Application Review Board: the ability for an administrator to attach files - of any type, in any number - to a bulk email before sending it to applicants. It is written to be handed directly to a development team or an AI-native build platform, and assumes the reader has access to the companion SanchiConnect Custom Program Management Module Specification for full context on the surrounding screen (the Application Review Board) that Bulk Email is launched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24"/>
              <w:bottom w:val="single" w:color="C2410C" w:sz="4"/>
              <w:right w:val="single" w:color="C2410C" w:sz="4"/>
            </w:tcBorders>
            <w:shd w:fill="FFF4EC" w:val="clear"/>
            <w:tcMar>
              <w:top w:type="dxa" w:w="140"/>
              <w:left w:type="dxa" w:w="220"/>
              <w:bottom w:type="dxa" w:w="140"/>
              <w:right w:type="dxa" w:w="200"/>
            </w:tcMar>
          </w:tcPr>
          <w:p>
            <w:r>
              <w:rPr>
                <w:b/>
                <w:bCs/>
                <w:color w:val="C2410C"/>
              </w:rPr>
              <w:t xml:space="preserve">Relationship to the companion module specification</w:t>
            </w:r>
          </w:p>
          <w:p>
            <w:r>
              <w:t xml:space="preserve">This BRD does not restate the full Application Review Board specification. Where a field, entity, or business rule is already documented there, this document references it by section number (e.g. "companion specification, section 2.8") rather than repeating it. Where this document proposes something new, it is called out explicitly as New Requirement.</w:t>
            </w:r>
          </w:p>
        </w:tc>
      </w:tr>
    </w:tbl>
    <w:p>
      <w:pPr>
        <w:spacing w:after="200"/>
      </w:pPr>
    </w:p>
    <w:p>
      <w:pPr>
        <w:pStyle w:val="Heading1"/>
      </w:pPr>
      <w:r>
        <w:t xml:space="preserve">2. Background &amp; Current State</w:t>
      </w:r>
    </w:p>
    <w:p>
      <w:pPr>
        <w:spacing w:after="160"/>
      </w:pPr>
      <w:r>
        <w:t xml:space="preserve">Bulk Email is an existing button on the Application Review Board (the Kanban/Table view an administrator sees after opening a live Custom Program with submissions - companion specification, section 2.8), sitting alongside + Add Round, More Actions, Download All, Draft Applications, Insights, and the Submissions counter. It implements FR-4.3.6 (Bulk Communication): "Administrators can send a bulk email to all applicants currently in a given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single" w:color="CCCCCC" w:sz="2"/>
              <w:right w:val="single" w:color="CCCCCC" w:sz="2"/>
            </w:tcBorders>
            <w:shd w:fill="FFFFFF" w:val="clear"/>
            <w:tcMar>
              <w:top w:type="dxa" w:w="140"/>
              <w:left w:type="dxa" w:w="140"/>
              <w:bottom w:type="dxa" w:w="140"/>
              <w:right w:type="dxa" w:w="140"/>
            </w:tcMar>
          </w:tcPr>
          <w:p>
            <w:pPr>
              <w:jc w:val="center"/>
            </w:pPr>
            <w:r>
              <w:drawing>
                <wp:inline distT="0" distB="0" distL="0" distR="0">
                  <wp:extent cx="5905500" cy="2695575"/>
                  <wp:effectExtent t="0" r="0" b="0" l="0"/>
                  <wp:docPr id="1" name="REF-01" descr="Existing Application Review Board action bar, showing the current Bulk Email button (highlighted context for this BRD) alongside + Add Round, More Actions, Download All, Draft Applications, Insights, and the Submissions counter." title="RE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95575"/>
                          </a:xfrm>
                          <a:prstGeom prst="rect">
                            <a:avLst/>
                          </a:prstGeom>
                        </pic:spPr>
                      </pic:pic>
                    </a:graphicData>
                  </a:graphic>
                </wp:inline>
              </w:drawing>
            </w:r>
          </w:p>
          <w:p>
            <w:pPr>
              <w:spacing w:before="100"/>
            </w:pPr>
            <w:r>
              <w:rPr>
                <w:b/>
                <w:bCs/>
                <w:color w:val="555555"/>
                <w:sz w:val="18"/>
                <w:szCs w:val="18"/>
              </w:rPr>
              <w:t xml:space="preserve">Figure REF-01. </w:t>
            </w:r>
            <w:r>
              <w:rPr>
                <w:i/>
                <w:iCs/>
                <w:color w:val="555555"/>
                <w:sz w:val="18"/>
                <w:szCs w:val="18"/>
              </w:rPr>
              <w:t xml:space="preserve">Existing Application Review Board action bar, showing the current Bulk Email button (highlighted context for this BRD) alongside + Add Round, More Actions, Download All, Draft Applications, Insights, and the Submissions counter.</w:t>
            </w:r>
          </w:p>
        </w:tc>
      </w:tr>
    </w:tbl>
    <w:p>
      <w:pPr>
        <w:spacing w:after="160"/>
      </w:pPr>
      <w:r>
        <w:t xml:space="preserve">The Bulk Email compose screen itself (the modal or page that opens when this button is clicked) was not captured in the screenshots used to build the companion specification, so its exact current field set is not confirmed first-hand. The closest documented precedent for attachments anywhere in the platform is the Create a Broadcast screen under Broadcast Messaging (FR-4.10.1, a separate outreach feature reached from the main top navigation, not from within a specific program): it offers one Upload Image field (gif/jpeg/jpg/png only) and one Attachment field (doc/docx/pdf/ppt only, capped at 10MB) - a single file per field, with a restricted type allow-list.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24"/>
              <w:bottom w:val="single" w:color="C2410C" w:sz="4"/>
              <w:right w:val="single" w:color="C2410C" w:sz="4"/>
            </w:tcBorders>
            <w:shd w:fill="FFF4EC" w:val="clear"/>
            <w:tcMar>
              <w:top w:type="dxa" w:w="140"/>
              <w:left w:type="dxa" w:w="220"/>
              <w:bottom w:type="dxa" w:w="140"/>
              <w:right w:type="dxa" w:w="200"/>
            </w:tcMar>
          </w:tcPr>
          <w:p>
            <w:r>
              <w:rPr>
                <w:b/>
                <w:bCs/>
                <w:color w:val="C2410C"/>
              </w:rPr>
              <w:t xml:space="preserve">Assumption - current Bulk Email attachment capability</w:t>
            </w:r>
          </w:p>
          <w:p>
            <w:r>
              <w:t xml:space="preserve">In the absence of a captured screenshot of the Bulk Email compose screen, this document assumes Bulk Email today has either no attachment capability at all, or at most a single restricted attachment mirroring the Broadcast Messaging pattern above. Recommend the development team confirm the actual current-state UI before implementation begins, since the delta this BRD describes ("multi-file, any type") depends on knowing the true starting point.</w:t>
            </w:r>
          </w:p>
        </w:tc>
      </w:tr>
    </w:tbl>
    <w:p>
      <w:pPr>
        <w:spacing w:after="200"/>
      </w:pPr>
    </w:p>
    <w:p>
      <w:pPr>
        <w:pStyle w:val="Heading1"/>
      </w:pPr>
      <w:r>
        <w:t xml:space="preserve">3. Business Objective</w:t>
      </w:r>
    </w:p>
    <w:p>
      <w:pPr>
        <w:spacing w:after="160"/>
      </w:pPr>
      <w:r>
        <w:t xml:space="preserve">Program administrators regularly need to send supporting documents to every applicant in a round at once - selection-round instructions, offer letters, onboarding checklists, event logistics, pitch-deck templates, legal agreements, or multi-page evaluation feedback. Today, if Bulk Email supports no attachment (or only a single restricted-type attachment under 10MB), an administrator must either paste an external file-sharing link into the email body, or send documents to applicants individually outside the platform - both of which are slower, harder to track, and inconsistent with the platform's stated business-need to centralize application-cycle communication (FR-4.3.6's very purpose).</w:t>
      </w:r>
    </w:p>
    <w:p>
      <w:pPr>
        <w:spacing w:after="160"/>
      </w:pPr>
      <w:r>
        <w:t xml:space="preserve">This feature removes that friction: an administrator composing a bulk email should be able to attach any number of files, of any type, directly to the send action, the same way they would in a standard desktop email client.</w:t>
      </w:r>
    </w:p>
    <w:p>
      <w:pPr>
        <w:spacing w:after="200"/>
      </w:pPr>
    </w:p>
    <w:p>
      <w:pPr>
        <w:pStyle w:val="Heading1"/>
      </w:pPr>
      <w:r>
        <w:t xml:space="preserve">4. Proposed Functionality - Overview</w:t>
      </w:r>
    </w:p>
    <w:p>
      <w:pPr>
        <w:spacing w:after="160"/>
      </w:pPr>
      <w:r>
        <w:t xml:space="preserve">Add a file-attachment capability to the Bulk Email compose screen that lets an administrator:</w:t>
      </w:r>
    </w:p>
    <w:p>
      <w:pPr>
        <w:pStyle w:val="ListParagraph"/>
        <w:numPr>
          <w:ilvl w:val="0"/>
          <w:numId w:val="2"/>
        </w:numPr>
      </w:pPr>
      <w:r>
        <w:t xml:space="preserve">Attach one or more files to a bulk email before sending, via a Select Files button and/or drag-and-drop onto the compose screen.</w:t>
      </w:r>
    </w:p>
    <w:p>
      <w:pPr>
        <w:pStyle w:val="ListParagraph"/>
        <w:numPr>
          <w:ilvl w:val="0"/>
          <w:numId w:val="2"/>
        </w:numPr>
      </w:pPr>
      <w:r>
        <w:t xml:space="preserve">Attach files of any MIME type / extension - no allow-list or block-list restricting what can be attached, per the business ask.</w:t>
      </w:r>
    </w:p>
    <w:p>
      <w:pPr>
        <w:pStyle w:val="ListParagraph"/>
        <w:numPr>
          <w:ilvl w:val="0"/>
          <w:numId w:val="2"/>
        </w:numPr>
      </w:pPr>
      <w:r>
        <w:t xml:space="preserve">Attach any number of files to a single bulk email, with no hard-coded maximum file count.</w:t>
      </w:r>
    </w:p>
    <w:p>
      <w:pPr>
        <w:pStyle w:val="ListParagraph"/>
        <w:numPr>
          <w:ilvl w:val="0"/>
          <w:numId w:val="2"/>
        </w:numPr>
      </w:pPr>
      <w:r>
        <w:t xml:space="preserve">See each attached file listed with its name, size, and a way to remove it before sending.</w:t>
      </w:r>
    </w:p>
    <w:p>
      <w:pPr>
        <w:pStyle w:val="ListParagraph"/>
        <w:numPr>
          <w:ilvl w:val="0"/>
          <w:numId w:val="2"/>
        </w:numPr>
      </w:pPr>
      <w:r>
        <w:t xml:space="preserve">Rely on the same underlying storage and delivery infrastructure the platform already uses elsewhere (TAD 6.3 File &amp; Media Storage), so large attachments are delivered as secure links rather than breaking outbound email deliverability - see Section 7 for why this matters and Section 9 for the exact behavior.</w:t>
      </w:r>
    </w:p>
    <w:p>
      <w:pPr>
        <w:spacing w:after="200"/>
      </w:pPr>
    </w:p>
    <w:p>
      <w:pPr>
        <w:pStyle w:val="Heading1"/>
      </w:pPr>
      <w:r>
        <w:t xml:space="preserve">5. Functional Requirements</w:t>
      </w:r>
    </w:p>
    <w:p>
      <w:pPr>
        <w:spacing w:after="160"/>
      </w:pPr>
      <w:r>
        <w:t xml:space="preserve">Requirements are numbered FR-BE-x.x, following the same FR-x.x.x convention used throughout the FRS, scoped to this feature ("BE" = Bulk Email).</w:t>
      </w:r>
    </w:p>
    <w:p>
      <w:pPr>
        <w:pStyle w:val="Heading2"/>
      </w:pPr>
      <w:r>
        <w:t xml:space="preserve">5.1 Attaching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FR-BE-1.1</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 control</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The Bulk Email compose screen shall provide an Attach Files control (button and/or a drop-zone) that opens the administrator's native file picker and also accepts drag-and-drop files from their desktop.</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FR-BE-1.2</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Multi-select in one action</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The native file picker shall allow selecting multiple files in a single action (standard OS multi-select), and drag-and-drop shall accept multiple files dropped at once.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FR-BE-1.3</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Repeatable attach action</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An administrator shall be able to invoke Attach Files more than once before sending, adding to the existing set of attachments rather than replacing it.</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FR-BE-1.4</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No file-type restriction</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The system shall not block any file extension or MIME type from being attached. This is a deliberate reversal of the restricted allow-list pattern used by the existing Broadcast Messaging attachment field (doc/docx/pdf/ppt only) - see Section 12 for the risk this introduces and the mitigation proposed in Section 5.4.</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FR-BE-1.5</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No fixed file-count cap</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The system shall not enforce a hard-coded maximum number of attached files per email. See FR-BE-1.9 for the configurable soft ceiling recommended to protect performance, which defaults to unlimited but can be set by a Super Admin.</w:t>
            </w:r>
          </w:p>
        </w:tc>
      </w:tr>
    </w:tbl>
    <w:p>
      <w:pPr>
        <w:pStyle w:val="Heading2"/>
      </w:pPr>
      <w:r>
        <w:t xml:space="preserve">5.2 Managing Attachments Before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FR-BE-2.1</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Attachment list</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Every attached file shall appear in a visible list on the compose screen, each row showing: file name (with extension), file size (human-readable, e.g. "2.4 MB"), and a remove control.</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FR-BE-2.2</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Remove before send</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An administrator shall be able to remove any attached file from the list before sending, without affecting the other attached files or the composed message body.</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FR-BE-2.3</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Running total size indicator</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The compose screen shall display a running total of all attached files' combined size, updated live as files are added or removed, so the administrator can see cumulative size before committing to Send.</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FR-BE-2.4</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Upload progress feedback</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Each file shall show individual upload progress (e.g. a progress bar or percentage) while it is being transferred to storage, consistent with SRS SR-6.1.3's requirement that file uploads provide progress feedback.</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FR-BE-2.5</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Failed-upload handling</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If a file fails to upload (network interruption, storage error), the system shall mark that specific file as failed in the list, allow the administrator to retry or remove it, and shall not block attaching/sending the rest of the email on account of one failed file.</w:t>
            </w:r>
          </w:p>
        </w:tc>
      </w:tr>
    </w:tbl>
    <w:p>
      <w:pPr>
        <w:pStyle w:val="Heading2"/>
      </w:pPr>
      <w:r>
        <w:t xml:space="preserve">5.3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FR-BE-3.1</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Attachments travel with every recipient copy</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When a bulk email with attachments is sent, every recipient in the target audience (the round's applicants, per FR-4.3.6) shall receive the same set of attachments - attachments are not personalized per recipient in this feature.</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FR-BE-3.2</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Send is asynchronous</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Sending a bulk email with attachments shall be processed as a background/batched operation, consistent with SRS SR-6.2.3 ("Bulk operations ... shall be designed to complete without blocking normal interactive use of the system") and the same asynchronous pattern already established for Broadcast Messaging (Test Case PT-08).</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FR-BE-3.3</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Send confirmation</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Once queued, the administrator shall see a confirmation that the bulk email (with its attachment set) has been queued for delivery, without needing to keep the compose screen open until every recipient's email is actually dispatched.</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FR-BE-3.4</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Attachments recorded in send history</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The set of attachments sent with a given bulk email shall be retrievable afterward from wherever Bulk Email send history is recorded (see Section 8 - Data Model Impact, and the open question in Section 14 about where this history currently lives).</w:t>
            </w:r>
          </w:p>
        </w:tc>
      </w:tr>
    </w:tbl>
    <w:p>
      <w:pPr>
        <w:pStyle w:val="Heading2"/>
      </w:pPr>
      <w:r>
        <w:t xml:space="preserve">5.4 Large-File Delivery Behavior (New Requirement)</w:t>
      </w:r>
    </w:p>
    <w:p>
      <w:pPr>
        <w:spacing w:after="160"/>
      </w:pPr>
      <w:r>
        <w:t xml:space="preserve">Because email transport has practical size ceilings that are outside the platform's control (most receiving mail servers and email service providers reject messages once total size - body plus all attachments - exceeds roughly 20-25 MB), "any number of files, of any type" cannot mean every attachment is always embedded directly in the outbound email without risking silent delivery failure for every recipient. The following behavior is proposed to satisfy the business ask while avoiding that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FR-BE-4.1</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Size-based delivery mode</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If the combined size of all attachments on a bulk email is under a configurable inline threshold (recommended default: 15 MB, leaving headroom under typical provider caps), attachments shall be sent as true email attachments, embedded in the message.</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FR-BE-4.2</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Link-based fallback for large attachments</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If the combined size exceeds the inline threshold, the system shall instead upload the attachments to the platform's existing object storage (TAD 6.3) and include a secure, time-limited download link in the email body for each file (or a single link to a bundle), rather than rejecting the send or silently dropping files.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FR-BE-4.3</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Administrator visibility into delivery mode</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Before sending, the compose screen shall indicate to the administrator which delivery mode will be used ("These files will be attached directly" vs. "These files are large and will be sent as secure download links"), so there are no surprises about how recipients will receive the files.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FR-BE-4.4</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Link expiry</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Secure download links generated under FR-BE-4.2 shall expire after a configurable period (recommended default: 30 days), consistent with the platform's existing signed-URL pattern for non-public files (TAD 6.3, SRS SR-6.4.6).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24"/>
              <w:bottom w:val="single" w:color="C2410C" w:sz="4"/>
              <w:right w:val="single" w:color="C2410C" w:sz="4"/>
            </w:tcBorders>
            <w:shd w:fill="FFF4EC" w:val="clear"/>
            <w:tcMar>
              <w:top w:type="dxa" w:w="140"/>
              <w:left w:type="dxa" w:w="220"/>
              <w:bottom w:type="dxa" w:w="140"/>
              <w:right w:type="dxa" w:w="200"/>
            </w:tcMar>
          </w:tcPr>
          <w:p>
            <w:r>
              <w:rPr>
                <w:b/>
                <w:bCs/>
                <w:color w:val="C2410C"/>
              </w:rPr>
              <w:t xml:space="preserve">This threshold/link behavior is a recommendation, not a confirmed requirement</w:t>
            </w:r>
          </w:p>
          <w:p>
            <w:r>
              <w:t xml:space="preserve">The business ask as given ("attach any type of file and any number of files") does not specify how to handle the email-transport size ceiling, which is a real-world constraint rather than a platform limitation. Section 5.4 proposes a specific, buildable resolution (inline under a threshold, secure link above it) so this BRD is implementable as-is, but the exact threshold value, and whether link-based delivery is acceptable to the business for this use case, should be confirmed with the product owner - see Section 14.</w:t>
            </w:r>
          </w:p>
        </w:tc>
      </w:tr>
    </w:tbl>
    <w:p>
      <w:pPr>
        <w:pStyle w:val="Heading2"/>
      </w:pPr>
      <w:r>
        <w:t xml:space="preserve">5.5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FR-BE-5.1</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Malware/virus scanning</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Every attached file shall be scanned for malware before it is made available to any recipient (whether delivered inline or via link), consistent with the platform's general posture on user-uploaded content and standard practice for accepting arbitrary file types from an administrator upload surface.</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FR-BE-5.2</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Quarantine on detection</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A file that fails malware scanning shall be blocked from sending, with a clear error shown to the administrator identifying which file failed and why, without blocking the rest of the (clean) attachments.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FR-BE-5.3</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Access-controlled storage</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Attachment files shall be stored using the platform's existing access-controlled, signed-URL object storage pattern (TAD 6.3, SRS SR-6.4.6) rather than permanently public storage locations, regardless of delivery mode.</w:t>
            </w:r>
          </w:p>
        </w:tc>
      </w:tr>
    </w:tbl>
    <w:p>
      <w:pPr>
        <w:spacing w:after="200"/>
      </w:pPr>
    </w:p>
    <w:p>
      <w:pPr>
        <w:pStyle w:val="Heading1"/>
      </w:pPr>
      <w:r>
        <w:t xml:space="preserve">6. UI/UX Requirements</w:t>
      </w:r>
    </w:p>
    <w:p>
      <w:pPr>
        <w:spacing w:after="160"/>
      </w:pPr>
      <w:r>
        <w:t xml:space="preserve">Described at the level of detail needed to build the screen, consistent with the field-table format used throughout the companion module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 Files</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Button, near the message body composer</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Opens the OS-native multi-select file picker. Icon: paperclip or similar, consistent with standard email-client conventions.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Drop zone</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Full-width area beneath or around the message body</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Accepts drag-and-drop of one or more files from the administrator's desktop; shows a visual highlight (border/background change) while a drag is in progress over the zone.</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Attachment chip/row list</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Repeatable list, appears once at least one file is attached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Each entry: file-type icon (or generic file icon, since any type is allowed), file name (truncated with ellipsis if long, full name on hover), file size, per-file progress bar while uploading, and an x / remove icon once upload completes or fails.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Total size indicator</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Text, above or below the attachment list</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e.g. "3 files attached - 8.2 MB total", updates live; switches tone/color (e.g. amber) once the combined size crosses the inline-delivery threshold (FR-BE-4.1), with a tooltip or inline note explaining the link-based fallback (FR-BE-4.3).</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Failed-upload indicator</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Inline state on the affected row</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Red icon/text (e.g. "Upload failed - tap to retry") on the specific file row; does not block the Send button for the remaining, successfully-uploaded files.</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Send / Send Test Email</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Buttons, existing pattern</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Reuses the existing Bulk Email send action(s); if a Send Test Email equivalent exists (mirroring the pattern documented for Broadcast Messaging), it should also carry the composed attachments so the administrator can verify delivery mode and rendering before a real send.</w:t>
            </w:r>
          </w:p>
        </w:tc>
      </w:tr>
    </w:tbl>
    <w:p>
      <w:pPr>
        <w:spacing w:after="200"/>
      </w:pPr>
    </w:p>
    <w:p>
      <w:pPr>
        <w:pStyle w:val="Heading1"/>
      </w:pPr>
      <w:r>
        <w:t xml:space="preserve">7. Non-Functional Requirements</w:t>
      </w:r>
    </w:p>
    <w:p>
      <w:pPr>
        <w:pStyle w:val="ListParagraph"/>
        <w:numPr>
          <w:ilvl w:val="0"/>
          <w:numId w:val="2"/>
        </w:numPr>
      </w:pPr>
      <w:r>
        <w:t xml:space="preserve">Performance: file uploads shall provide progress feedback (SRS SR-6.1.3) and shall not block the rest of the compose screen from being used while files upload in the background.</w:t>
      </w:r>
    </w:p>
    <w:p>
      <w:pPr>
        <w:pStyle w:val="ListParagraph"/>
        <w:numPr>
          <w:ilvl w:val="0"/>
          <w:numId w:val="2"/>
        </w:numPr>
      </w:pPr>
      <w:r>
        <w:t xml:space="preserve">Scalability: sending a bulk email with attachments to a large round (Test Case PT-03 references programs with 10,000+ applications) shall not be a synchronous, blocking operation (SRS SR-6.2.3) - dispatch must be batched/queued, matching the async pattern already required for Broadcast Messaging at 50,000-recipient scale (Test Case PT-08).</w:t>
      </w:r>
    </w:p>
    <w:p>
      <w:pPr>
        <w:pStyle w:val="ListParagraph"/>
        <w:numPr>
          <w:ilvl w:val="0"/>
          <w:numId w:val="2"/>
        </w:numPr>
      </w:pPr>
      <w:r>
        <w:t xml:space="preserve">Storage cost containment: because attachments are duplicated in effect (or by reference) across every recipient of a bulk send, and there is no cap on file count or type, storage consumption per bulk email could be significant at scale - recommend the platform track and, if needed, surface aggregate attachment storage usage per tenant, similar in spirit to the AI credit balance pattern already used for AI Analysis in this platform's Custom Program Management module (see the companion AI Analysis Module Specification).</w:t>
      </w:r>
    </w:p>
    <w:p>
      <w:pPr>
        <w:pStyle w:val="ListParagraph"/>
        <w:numPr>
          <w:ilvl w:val="0"/>
          <w:numId w:val="2"/>
        </w:numPr>
      </w:pPr>
      <w:r>
        <w:t xml:space="preserve">Security: every attached file shall be malware-scanned before delivery (FR-BE-5.1) and stored via access-controlled signed URLs (SRS SR-6.4.6), and the send action itself remains subject to the same Can Broadcast Messages? / Bulk Email permission gating already documented for outbound communication features in the companion specifications.</w:t>
      </w:r>
    </w:p>
    <w:p>
      <w:pPr>
        <w:pStyle w:val="ListParagraph"/>
        <w:numPr>
          <w:ilvl w:val="0"/>
          <w:numId w:val="2"/>
        </w:numPr>
      </w:pPr>
      <w:r>
        <w:t xml:space="preserve">Auditability: sending a bulk email with attachments is an administrative action with material impact (reaching every applicant in a round) and should be recorded in the platform's audit trail per SRS SR-6.4.5, capturing the acting administrator, timestamp, recipient count, and attachment manifest.</w:t>
      </w:r>
    </w:p>
    <w:p>
      <w:pPr>
        <w:spacing w:after="200"/>
      </w:pPr>
    </w:p>
    <w:p>
      <w:pPr>
        <w:pStyle w:val="Heading1"/>
      </w:pPr>
      <w:r>
        <w:t xml:space="preserve">8. Data Model Impact</w:t>
      </w:r>
    </w:p>
    <w:p>
      <w:pPr>
        <w:spacing w:after="160"/>
      </w:pPr>
      <w:r>
        <w:t xml:space="preserve">The DDD does not currently define a Bulk Email or Bulk Email Attachment entity - Bulk Communication (FR-4.3.6) is described only as a capability in the FRS, with no corresponding schema in the Database Design Document, mirroring the same documentation gap already flagged for Broadcast Messaging in the companion Settings &amp; Broadcast Module Specification. The following entities are proposed: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Field / Element</w:t>
            </w:r>
          </w:p>
        </w:tc>
        <w:tc>
          <w:tcPr>
            <w:tcW w:type="dxa" w:w="180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Type / Control</w:t>
            </w:r>
          </w:p>
        </w:tc>
        <w:tc>
          <w:tcPr>
            <w:tcW w:type="dxa" w:w="516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Behavior, Validation &amp; Notes</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Bulk Email</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Entity (proposed)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id, program_id (FK to Application Program), round_id (FK to Application Program Round), subject, body (rich text), sent_by (FK to Administrator), sent_at, recipient_count, delivery_mode_summary (inline / link / mixed).</w:t>
            </w:r>
          </w:p>
        </w:tc>
      </w:tr>
      <w:tr>
        <w:tc>
          <w:tcPr>
            <w:tcW w:type="dxa" w:w="2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Bulk Email Attachment</w:t>
            </w:r>
          </w:p>
        </w:tc>
        <w:tc>
          <w:tcPr>
            <w:tcW w:type="dxa" w:w="18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Entity (proposed)</w:t>
            </w:r>
          </w:p>
        </w:tc>
        <w:tc>
          <w:tcPr>
            <w:tcW w:type="dxa" w:w="51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id, bulk_email_id (FK to Bulk Email), original_filename, mime_type, size_bytes, storage_object_key (per TAD 6.3's object-key storage pattern), delivery_mode (inline / link), link_expires_at (nullable, set when delivery_mode = link), malware_scan_status (pending / clean / blocked), uploaded_at.</w:t>
            </w:r>
          </w:p>
        </w:tc>
      </w:tr>
      <w:tr>
        <w:tc>
          <w:tcPr>
            <w:tcW w:type="dxa" w:w="24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Bulk Email Recipient Log</w:t>
            </w:r>
          </w:p>
        </w:tc>
        <w:tc>
          <w:tcPr>
            <w:tcW w:type="dxa" w:w="1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Entity (proposed)</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bulk_email_id (FK), applicant_submission_id (FK to Application Program Submission Progress), delivery_status (queued / sent / failed), delivered_at - needed to support the same per-recipient verification pattern already proposed for Broadcast Messaging's Broadcast Recipient / Delivery Log entity.</w:t>
            </w:r>
          </w:p>
        </w:tc>
      </w:tr>
    </w:tbl>
    <w:p>
      <w:pPr>
        <w:spacing w:after="200"/>
      </w:pPr>
    </w:p>
    <w:p>
      <w:pPr>
        <w:pStyle w:val="Heading1"/>
      </w:pPr>
      <w:r>
        <w:t xml:space="preserve">9. Business Rules &amp; Validation Summary</w:t>
      </w:r>
    </w:p>
    <w:p>
      <w:pPr>
        <w:pStyle w:val="ListParagraph"/>
        <w:numPr>
          <w:ilvl w:val="0"/>
          <w:numId w:val="3"/>
        </w:numPr>
      </w:pPr>
      <w:r>
        <w:t xml:space="preserve">At least a Subject or Message body should remain required to send (existing Bulk Email behavior, unchanged by this feature) - attachments are additive, not a replacement for message content.</w:t>
      </w:r>
    </w:p>
    <w:p>
      <w:pPr>
        <w:pStyle w:val="ListParagraph"/>
        <w:numPr>
          <w:ilvl w:val="0"/>
          <w:numId w:val="3"/>
        </w:numPr>
      </w:pPr>
      <w:r>
        <w:t xml:space="preserve">An email with zero attachments continues to behave exactly as Bulk Email does today - this feature only adds capability, it does not change the no-attachment path.</w:t>
      </w:r>
    </w:p>
    <w:p>
      <w:pPr>
        <w:pStyle w:val="ListParagraph"/>
        <w:numPr>
          <w:ilvl w:val="0"/>
          <w:numId w:val="3"/>
        </w:numPr>
      </w:pPr>
      <w:r>
        <w:t xml:space="preserve">Attachments are scanned for malware before being made available in any form (inline or link) to any recipient (FR-BE-5.1); a blocked file never reaches a recipient's inbox or a download link.</w:t>
      </w:r>
    </w:p>
    <w:p>
      <w:pPr>
        <w:pStyle w:val="ListParagraph"/>
        <w:numPr>
          <w:ilvl w:val="0"/>
          <w:numId w:val="3"/>
        </w:numPr>
      </w:pPr>
      <w:r>
        <w:t xml:space="preserve">The combined-size inline/link threshold (FR-BE-4.1) is evaluated once, at send time, against the full attachment set - not per recipient, since all recipients receive the same attachment set (FR-BE-3.1).</w:t>
      </w:r>
    </w:p>
    <w:p>
      <w:pPr>
        <w:pStyle w:val="ListParagraph"/>
        <w:numPr>
          <w:ilvl w:val="0"/>
          <w:numId w:val="3"/>
        </w:numPr>
      </w:pPr>
      <w:r>
        <w:t xml:space="preserve">Removing a file from the attachment list before sending (FR-BE-2.2) permanently discards that upload; re-attaching the same file requires re-selecting and re-uploading it.</w:t>
      </w:r>
    </w:p>
    <w:p>
      <w:pPr>
        <w:pStyle w:val="ListParagraph"/>
        <w:numPr>
          <w:ilvl w:val="0"/>
          <w:numId w:val="3"/>
        </w:numPr>
      </w:pPr>
      <w:r>
        <w:t xml:space="preserve">A failed file upload (FR-BE-2.5) does not prevent sending the email with the remaining, successfully attached files - the administrator is responsible for either retrying or accepting the omission before clicking Send.</w:t>
      </w:r>
    </w:p>
    <w:p>
      <w:pPr>
        <w:spacing w:after="200"/>
      </w:pPr>
    </w:p>
    <w:p>
      <w:pPr>
        <w:pStyle w:val="Heading1"/>
      </w:pPr>
      <w:r>
        <w:t xml:space="preserve">10. Edge Cases</w:t>
      </w:r>
    </w:p>
    <w:p>
      <w:pPr>
        <w:pStyle w:val="ListParagraph"/>
        <w:numPr>
          <w:ilvl w:val="0"/>
          <w:numId w:val="2"/>
        </w:numPr>
      </w:pPr>
      <w:r>
        <w:t xml:space="preserve">Administrator attaches a very large number of small files (e.g. 500 files of 10 KB each) - combined size may stay under the inline threshold even though the file count is unusually high; the soft file-count ceiling proposed in FR-BE-1.5's note (Section 12) exists specifically to catch this case.</w:t>
      </w:r>
    </w:p>
    <w:p>
      <w:pPr>
        <w:pStyle w:val="ListParagraph"/>
        <w:numPr>
          <w:ilvl w:val="0"/>
          <w:numId w:val="2"/>
        </w:numPr>
      </w:pPr>
      <w:r>
        <w:t xml:space="preserve">Administrator attaches one single file that alone exceeds the inline threshold (e.g. a 40 MB video) - the entire send falls back to link-based delivery per FR-BE-4.2, even though it is only one file.</w:t>
      </w:r>
    </w:p>
    <w:p>
      <w:pPr>
        <w:pStyle w:val="ListParagraph"/>
        <w:numPr>
          <w:ilvl w:val="0"/>
          <w:numId w:val="2"/>
        </w:numPr>
      </w:pPr>
      <w:r>
        <w:t xml:space="preserve">Administrator attaches a password-protected or encrypted archive - malware scanning (FR-BE-5.1) may not be able to inspect its contents; recommend flagging such files distinctly (e.g. "could not be scanned") rather than silently treating them as clean or silently blocking them, pending a product decision.</w:t>
      </w:r>
    </w:p>
    <w:p>
      <w:pPr>
        <w:pStyle w:val="ListParagraph"/>
        <w:numPr>
          <w:ilvl w:val="0"/>
          <w:numId w:val="2"/>
        </w:numPr>
      </w:pPr>
      <w:r>
        <w:t xml:space="preserve">Administrator removes all attachments after uploads have already started - in-flight uploads for removed files should be cancelled server-side rather than left to complete and then discarded, to avoid wasted storage writes.</w:t>
      </w:r>
    </w:p>
    <w:p>
      <w:pPr>
        <w:pStyle w:val="ListParagraph"/>
        <w:numPr>
          <w:ilvl w:val="0"/>
          <w:numId w:val="2"/>
        </w:numPr>
      </w:pPr>
      <w:r>
        <w:t xml:space="preserve">A round's applicant list changes (new submissions arrive) between when a bulk email is composed and when it actually sends, given the asynchronous send model (FR-BE-3.2) - recommend resolving the recipient list at send time, consistent with the "snapshot at send time" recommendation already made for Broadcast Messaging's audience filters in the companion Settings &amp; Broadcast Module Specification.</w:t>
      </w:r>
    </w:p>
    <w:p>
      <w:pPr>
        <w:spacing w:after="200"/>
      </w:pPr>
    </w:p>
    <w:p>
      <w:pPr>
        <w:pStyle w:val="Heading1"/>
      </w:pPr>
      <w:r>
        <w:t xml:space="preserve">11. Dependencies &amp; Related Features</w:t>
      </w:r>
    </w:p>
    <w:p>
      <w:pPr>
        <w:pStyle w:val="ListParagraph"/>
        <w:numPr>
          <w:ilvl w:val="0"/>
          <w:numId w:val="2"/>
        </w:numPr>
      </w:pPr>
      <w:r>
        <w:t xml:space="preserve">Application Review Board (companion Custom Program Management Module Specification, section 2.8): Bulk Email's entry point and the audience it targets (the current round's applicants).</w:t>
      </w:r>
    </w:p>
    <w:p>
      <w:pPr>
        <w:pStyle w:val="ListParagraph"/>
        <w:numPr>
          <w:ilvl w:val="0"/>
          <w:numId w:val="2"/>
        </w:numPr>
      </w:pPr>
      <w:r>
        <w:t xml:space="preserve">Broadcast Messaging (companion Settings &amp; Broadcast Module Specification, section 2.3): the platform's only other outbound-email-with-attachment feature today; its restricted single-attachment pattern is the precedent this BRD deliberately supersedes for Bulk Email, and the two features' underlying attachment/storage handling should ideally converge on shared infrastructure rather than diverging further.</w:t>
      </w:r>
    </w:p>
    <w:p>
      <w:pPr>
        <w:pStyle w:val="ListParagraph"/>
        <w:numPr>
          <w:ilvl w:val="0"/>
          <w:numId w:val="2"/>
        </w:numPr>
      </w:pPr>
      <w:r>
        <w:t xml:space="preserve">File &amp; Media Storage (TAD 6.3): the object-storage and signed-URL mechanism this feature reuses for both inline-upload staging and link-based fallback delivery.</w:t>
      </w:r>
    </w:p>
    <w:p>
      <w:pPr>
        <w:pStyle w:val="ListParagraph"/>
        <w:numPr>
          <w:ilvl w:val="0"/>
          <w:numId w:val="2"/>
        </w:numPr>
      </w:pPr>
      <w:r>
        <w:t xml:space="preserve">Team Management permissions (companion Settings &amp; Broadcast Module Specification, section 1.3.1): access to Bulk Email should continue to respect whatever permission flag already gates it today (likely related to, but not necessarily identical to, the Can Broadcast Messages? flag documented for the separate Broadcast Messaging feature - confirm during implementation, see Section 14).</w:t>
      </w:r>
    </w:p>
    <w:p>
      <w:pPr>
        <w:spacing w:after="200"/>
      </w:pPr>
    </w:p>
    <w:p>
      <w:pPr>
        <w:pStyle w:val="Heading1"/>
      </w:pPr>
      <w:r>
        <w:t xml:space="preserve">12. Assumptions &amp; Constraints</w:t>
      </w:r>
    </w:p>
    <w:p>
      <w:pPr>
        <w:pStyle w:val="ListParagraph"/>
        <w:numPr>
          <w:ilvl w:val="0"/>
          <w:numId w:val="3"/>
        </w:numPr>
      </w:pPr>
      <w:r>
        <w:t xml:space="preserve">It is assumed the current Bulk Email compose screen exists and is reachable exactly as documented in the companion specification's section 2.8, with this feature adding to it rather than replacing it - see the current-state assumption flagged in Section 2.</w:t>
      </w:r>
    </w:p>
    <w:p>
      <w:pPr>
        <w:pStyle w:val="ListParagraph"/>
        <w:numPr>
          <w:ilvl w:val="0"/>
          <w:numId w:val="3"/>
        </w:numPr>
      </w:pPr>
      <w:r>
        <w:t xml:space="preserve">"Any number of files" is interpreted as no hard-coded application-level maximum, but this document recommends a Super Admin-configurable soft ceiling (e.g. defaulting to a high number such as 50 files) purely to protect platform performance and storage cost, consistent with SRS SR-6.2.3's general requirement that bulk operations be subject to reasonable batch-size limits - not as a contradiction of the business ask, but as an implementation safeguard the business ask itself doesn't preclude.</w:t>
      </w:r>
    </w:p>
    <w:p>
      <w:pPr>
        <w:pStyle w:val="ListParagraph"/>
        <w:numPr>
          <w:ilvl w:val="0"/>
          <w:numId w:val="3"/>
        </w:numPr>
      </w:pPr>
      <w:r>
        <w:t xml:space="preserve">"Any type of file" is interpreted as no extension/MIME allow-list at the application layer, but does not override mandatory malware scanning (FR-BE-5.1), which is treated as a non-negotiable security control rather than a type restriction.</w:t>
      </w:r>
    </w:p>
    <w:p>
      <w:pPr>
        <w:pStyle w:val="ListParagraph"/>
        <w:numPr>
          <w:ilvl w:val="0"/>
          <w:numId w:val="3"/>
        </w:numPr>
      </w:pPr>
      <w:r>
        <w:t xml:space="preserve">Email-transport size ceilings (roughly 20-25 MB total message size, enforced by receiving mail servers and email service providers, not by SanchiConnect) are treated as an external constraint that must be designed around (Section 5.4), not a limitation this feature can simply remove.</w:t>
      </w:r>
    </w:p>
    <w:p>
      <w:pPr>
        <w:spacing w:after="200"/>
      </w:pPr>
    </w:p>
    <w:p>
      <w:pPr>
        <w:pStyle w:val="Heading1"/>
      </w:pPr>
      <w:r>
        <w:t xml:space="preserve">13. Out of Scope</w:t>
      </w:r>
    </w:p>
    <w:p>
      <w:pPr>
        <w:pStyle w:val="ListParagraph"/>
        <w:numPr>
          <w:ilvl w:val="0"/>
          <w:numId w:val="2"/>
        </w:numPr>
      </w:pPr>
      <w:r>
        <w:t xml:space="preserve">Per-recipient personalized attachments (e.g. a unique offer letter per applicant) - this feature sends the same attachment set to every recipient of a given bulk email (FR-BE-3.1); personalized/mail-merge-style attachments are a separate, larger feature not covered here.</w:t>
      </w:r>
    </w:p>
    <w:p>
      <w:pPr>
        <w:pStyle w:val="ListParagraph"/>
        <w:numPr>
          <w:ilvl w:val="0"/>
          <w:numId w:val="2"/>
        </w:numPr>
      </w:pPr>
      <w:r>
        <w:t xml:space="preserve">Attachment support for the separate Broadcast Messaging feature (Settings &amp; Broadcast Module Specification) - that feature's existing single-restricted-attachment behavior is unchanged by this document; any future alignment between the two features is a separate proposal.</w:t>
      </w:r>
    </w:p>
    <w:p>
      <w:pPr>
        <w:pStyle w:val="ListParagraph"/>
        <w:numPr>
          <w:ilvl w:val="0"/>
          <w:numId w:val="2"/>
        </w:numPr>
      </w:pPr>
      <w:r>
        <w:t xml:space="preserve">In-app preview/rendering of attached files (e.g. viewing a PDF inline before sending) - the compose screen shows file name/size/progress only, per Section 6.</w:t>
      </w:r>
    </w:p>
    <w:p>
      <w:pPr>
        <w:pStyle w:val="ListParagraph"/>
        <w:numPr>
          <w:ilvl w:val="0"/>
          <w:numId w:val="2"/>
        </w:numPr>
      </w:pPr>
      <w:r>
        <w:t xml:space="preserve">Editing or replacing an attachment after a bulk email has already been sent - once sent, the attachment set is immutable, consistent with the "runs/sends are immutable snapshots" pattern already established for AI Analysis runs in the companion AI Analysis Module Specification.</w:t>
      </w:r>
    </w:p>
    <w:p>
      <w:pPr>
        <w:spacing w:after="200"/>
      </w:pPr>
    </w:p>
    <w:p>
      <w:pPr>
        <w:pStyle w:val="Heading1"/>
      </w:pPr>
      <w:r>
        <w:t xml:space="preserve">14. Open Questions for Product Owner</w:t>
      </w:r>
    </w:p>
    <w:p>
      <w:pPr>
        <w:pStyle w:val="ListParagraph"/>
        <w:numPr>
          <w:ilvl w:val="0"/>
          <w:numId w:val="3"/>
        </w:numPr>
      </w:pPr>
      <w:r>
        <w:t xml:space="preserve">What is the current Bulk Email compose screen's actual field set and attachment capability today? This BRD's Section 2 current-state description is an assumption pending a screenshot or direct product confirmation.</w:t>
      </w:r>
    </w:p>
    <w:p>
      <w:pPr>
        <w:pStyle w:val="ListParagraph"/>
        <w:numPr>
          <w:ilvl w:val="0"/>
          <w:numId w:val="3"/>
        </w:numPr>
      </w:pPr>
      <w:r>
        <w:t xml:space="preserve">Is the proposed inline-vs-link delivery split at a combined-size threshold (Section 5.4) an acceptable resolution to the real-world email-transport size ceiling, or does the business require every attachment to always arrive as a true inline attachment regardless of size?</w:t>
      </w:r>
    </w:p>
    <w:p>
      <w:pPr>
        <w:pStyle w:val="ListParagraph"/>
        <w:numPr>
          <w:ilvl w:val="0"/>
          <w:numId w:val="3"/>
        </w:numPr>
      </w:pPr>
      <w:r>
        <w:t xml:space="preserve">What inline-delivery threshold and link-expiry period should be used (this document recommends 15 MB and 30 days respectively as defaults, but these are placeholders pending confirmation)?</w:t>
      </w:r>
    </w:p>
    <w:p>
      <w:pPr>
        <w:pStyle w:val="ListParagraph"/>
        <w:numPr>
          <w:ilvl w:val="0"/>
          <w:numId w:val="3"/>
        </w:numPr>
      </w:pPr>
      <w:r>
        <w:t xml:space="preserve">Should there be a configurable soft ceiling on file count per FR-BE-1.5's note, and if so, what default value?</w:t>
      </w:r>
    </w:p>
    <w:p>
      <w:pPr>
        <w:pStyle w:val="ListParagraph"/>
        <w:numPr>
          <w:ilvl w:val="0"/>
          <w:numId w:val="3"/>
        </w:numPr>
      </w:pPr>
      <w:r>
        <w:t xml:space="preserve">Which existing or new permission flag should gate access to sending attachments via Bulk Email - the same flag that already gates Bulk Email itself, a new more granular flag, or the Can Broadcast Messages? flag shared with the separate Broadcast Messaging feature?</w:t>
      </w:r>
    </w:p>
    <w:p>
      <w:pPr>
        <w:pStyle w:val="ListParagraph"/>
        <w:numPr>
          <w:ilvl w:val="0"/>
          <w:numId w:val="3"/>
        </w:numPr>
      </w:pPr>
      <w:r>
        <w:t xml:space="preserve">Where does Bulk Email send history live today (if at all)? The companion Custom Program Management specification did not capture a Bulk Email history/log screen - confirming this is needed to place the proposed Bulk Email Attachment record correctly.</w:t>
      </w:r>
    </w:p>
    <w:p>
      <w:pPr>
        <w:spacing w:after="200"/>
      </w:pPr>
    </w:p>
    <w:p>
      <w:r>
        <w:br w:type="page"/>
      </w:r>
    </w:p>
    <w:p>
      <w:pPr>
        <w:pStyle w:val="Heading1"/>
      </w:pPr>
      <w:r>
        <w:t xml:space="preserve">15. Acceptance Criteria</w:t>
      </w:r>
    </w:p>
    <w:p>
      <w:pPr>
        <w:spacing w:after="160"/>
      </w:pPr>
      <w:r>
        <w:t xml:space="preserve">Written as Given/When/Then scenarios for QA and development sign-off.</w:t>
      </w:r>
    </w:p>
    <w:p>
      <w:pPr>
        <w:pStyle w:val="Heading3"/>
      </w:pPr>
      <w:r>
        <w:t xml:space="preserve">AC-1: Attach multiple files of mixed types</w:t>
      </w:r>
    </w:p>
    <w:p>
      <w:pPr>
        <w:pStyle w:val="ListParagraph"/>
        <w:numPr>
          <w:ilvl w:val="0"/>
          <w:numId w:val="2"/>
        </w:numPr>
      </w:pPr>
      <w:r>
        <w:t xml:space="preserve">Given an administrator has opened the Bulk Email compose screen for a round, when they select 5 files of different types (e.g. .pdf, .zip, .csv, .png, .exe) via Attach Files in a single action, then all 5 files appear in the attachment list with correct names and sizes, and none are rejected for their type.</w:t>
      </w:r>
    </w:p>
    <w:p>
      <w:pPr>
        <w:pStyle w:val="Heading3"/>
      </w:pPr>
      <w:r>
        <w:t xml:space="preserve">AC-2: Drag-and-drop multiple files</w:t>
      </w:r>
    </w:p>
    <w:p>
      <w:pPr>
        <w:pStyle w:val="ListParagraph"/>
        <w:numPr>
          <w:ilvl w:val="0"/>
          <w:numId w:val="2"/>
        </w:numPr>
      </w:pPr>
      <w:r>
        <w:t xml:space="preserve">Given the compose screen is open, when the administrator drags 3 files from their desktop and drops them onto the drop zone, then all 3 files begin uploading and appear in the attachment list with progress indicators.</w:t>
      </w:r>
    </w:p>
    <w:p>
      <w:pPr>
        <w:pStyle w:val="Heading3"/>
      </w:pPr>
      <w:r>
        <w:t xml:space="preserve">AC-3: Remove an attachment before sending</w:t>
      </w:r>
    </w:p>
    <w:p>
      <w:pPr>
        <w:pStyle w:val="ListParagraph"/>
        <w:numPr>
          <w:ilvl w:val="0"/>
          <w:numId w:val="2"/>
        </w:numPr>
      </w:pPr>
      <w:r>
        <w:t xml:space="preserve">Given 4 files are attached and fully uploaded, when the administrator clicks remove on the 2nd file, then only that file is removed from the list, the total-size indicator updates to reflect 3 remaining files, and the other 3 files are unaffected.</w:t>
      </w:r>
    </w:p>
    <w:p>
      <w:pPr>
        <w:pStyle w:val="Heading3"/>
      </w:pPr>
      <w:r>
        <w:t xml:space="preserve">AC-4: Small attachment set delivered inline</w:t>
      </w:r>
    </w:p>
    <w:p>
      <w:pPr>
        <w:pStyle w:val="ListParagraph"/>
        <w:numPr>
          <w:ilvl w:val="0"/>
          <w:numId w:val="2"/>
        </w:numPr>
      </w:pPr>
      <w:r>
        <w:t xml:space="preserve">Given the administrator attaches files totaling 8 MB (under the 15 MB default threshold), when they click Send, then every recipient in the round receives an email with the files as true attachments, and the compose screen indicated "attached directly" before send.</w:t>
      </w:r>
    </w:p>
    <w:p>
      <w:pPr>
        <w:pStyle w:val="Heading3"/>
      </w:pPr>
      <w:r>
        <w:t xml:space="preserve">AC-5: Large attachment set delivered via secure link</w:t>
      </w:r>
    </w:p>
    <w:p>
      <w:pPr>
        <w:pStyle w:val="ListParagraph"/>
        <w:numPr>
          <w:ilvl w:val="0"/>
          <w:numId w:val="2"/>
        </w:numPr>
      </w:pPr>
      <w:r>
        <w:t xml:space="preserve">Given the administrator attaches files totaling 40 MB (over the 15 MB default threshold), when they click Send, then every recipient in the round receives an email containing secure, time-limited download link(s) instead of inline attachments, and the compose screen indicated "secure download links" before send.</w:t>
      </w:r>
    </w:p>
    <w:p>
      <w:pPr>
        <w:pStyle w:val="Heading3"/>
      </w:pPr>
      <w:r>
        <w:t xml:space="preserve">AC-6: Malware-flagged file blocks only itself</w:t>
      </w:r>
    </w:p>
    <w:p>
      <w:pPr>
        <w:pStyle w:val="ListParagraph"/>
        <w:numPr>
          <w:ilvl w:val="0"/>
          <w:numId w:val="2"/>
        </w:numPr>
      </w:pPr>
      <w:r>
        <w:t xml:space="preserve">Given one of three attached files fails malware scanning, when the administrator attempts to send, then the system blocks that specific file with a clear error identifying it by name, and allows the administrator to remove it and send successfully with the remaining two clean files.</w:t>
      </w:r>
    </w:p>
    <w:p>
      <w:pPr>
        <w:pStyle w:val="Heading3"/>
      </w:pPr>
      <w:r>
        <w:t xml:space="preserve">AC-7: Failed upload does not block send</w:t>
      </w:r>
    </w:p>
    <w:p>
      <w:pPr>
        <w:pStyle w:val="ListParagraph"/>
        <w:numPr>
          <w:ilvl w:val="0"/>
          <w:numId w:val="2"/>
        </w:numPr>
      </w:pPr>
      <w:r>
        <w:t xml:space="preserve">Given one file fails to upload due to a network error while two others succeed, when the administrator chooses to remove the failed file rather than retry, then they can still send the email with the two successfully attached files.</w:t>
      </w:r>
    </w:p>
    <w:p>
      <w:pPr>
        <w:pStyle w:val="Heading3"/>
      </w:pPr>
      <w:r>
        <w:t xml:space="preserve">AC-8: No attachment behaves exactly as today</w:t>
      </w:r>
    </w:p>
    <w:p>
      <w:pPr>
        <w:pStyle w:val="ListParagraph"/>
        <w:numPr>
          <w:ilvl w:val="0"/>
          <w:numId w:val="2"/>
        </w:numPr>
      </w:pPr>
      <w:r>
        <w:t xml:space="preserve">Given the administrator composes and sends a bulk email with zero attachments, when it is sent, then the email is delivered exactly as Bulk Email behaves today, with no change in behavior introduced by this feature.</w:t>
      </w:r>
    </w:p>
    <w:p>
      <w:pPr>
        <w:spacing w:after="200"/>
      </w:pPr>
    </w:p>
    <w:p>
      <w:pPr>
        <w:pStyle w:val="Heading1"/>
      </w:pPr>
      <w:r>
        <w:t xml:space="preserve">Appendix A: Summary of New Requirements</w:t>
      </w:r>
    </w:p>
    <w:p>
      <w:pPr>
        <w:spacing w:after="160"/>
      </w:pPr>
      <w:r>
        <w:t xml:space="preserve">Quick-reference list of every FR-BE-x.x requirement introduced by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Requirement Range</w:t>
            </w:r>
          </w:p>
        </w:tc>
        <w:tc>
          <w:tcPr>
            <w:tcW w:type="dxa" w:w="6240"/>
            <w:tcBorders>
              <w:top w:val="single" w:color="CCCCCC" w:sz="2"/>
              <w:left w:val="single" w:color="CCCCCC" w:sz="2"/>
              <w:bottom w:val="single" w:color="CCCCCC" w:sz="2"/>
              <w:right w:val="single" w:color="CCCCCC" w:sz="2"/>
            </w:tcBorders>
            <w:shd w:fill="2B2B2B" w:val="clear"/>
            <w:tcMar>
              <w:top w:type="dxa" w:w="80"/>
              <w:left w:type="dxa" w:w="120"/>
              <w:bottom w:type="dxa" w:w="80"/>
              <w:right w:type="dxa" w:w="120"/>
            </w:tcMar>
          </w:tcPr>
          <w:p>
            <w:r>
              <w:rPr>
                <w:b/>
                <w:bCs/>
                <w:color w:val="FFFFFF"/>
              </w:rPr>
              <w:t xml:space="preserve">Summary</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FR-BE-1.1 - 1.5</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Attaching files: attach control, multi-select, repeatable, no type restriction, no hard file-count cap</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FR-BE-2.1 - 2.5</w:t>
            </w:r>
          </w:p>
        </w:tc>
        <w:tc>
          <w:tcPr>
            <w:tcW w:type="dxa" w:w="6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Managing attachments before send: list, remove, running total size, upload progress, failed-upload handling</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FR-BE-3.1 - 3.4</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Sending: same attachments to every recipient, async send, send confirmation, attachments recorded in history</w:t>
            </w:r>
          </w:p>
        </w:tc>
      </w:tr>
      <w:tr>
        <w:tc>
          <w:tcPr>
            <w:tcW w:type="dxa" w:w="312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FR-BE-4.1 - 4.4</w:t>
            </w:r>
          </w:p>
        </w:tc>
        <w:tc>
          <w:tcPr>
            <w:tcW w:type="dxa" w:w="624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tcPr>
          <w:p>
            <w:r>
              <w:t xml:space="preserve">Large-file delivery: size-based inline/link split, administrator visibility into delivery mode, link expiry</w:t>
            </w:r>
          </w:p>
        </w:tc>
      </w:tr>
      <w:tr>
        <w:tc>
          <w:tcPr>
            <w:tcW w:type="dxa" w:w="312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FR-BE-5.1 - 5.3</w:t>
            </w:r>
          </w:p>
        </w:tc>
        <w:tc>
          <w:tcPr>
            <w:tcW w:type="dxa" w:w="624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t xml:space="preserve">Security: malware scanning, quarantine on detection, access-controlled signed-URL storage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SanchiConnect - BRD: Bulk Email Multi-File Attachments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C2410C"/>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5e48535d5f7958ed0d6ea43ced17c9d7be622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2026-07-14T06:11:09.363Z</dcterms:created>
  <dcterms:modified xsi:type="dcterms:W3CDTF">2026-07-14T06:11:09.365Z</dcterms:modified>
</cp:coreProperties>
</file>

<file path=docProps/custom.xml><?xml version="1.0" encoding="utf-8"?>
<Properties xmlns="http://schemas.openxmlformats.org/officeDocument/2006/custom-properties" xmlns:vt="http://schemas.openxmlformats.org/officeDocument/2006/docPropsVTypes"/>
</file>