
<file path=[Content_Types].xml><?xml version="1.0" encoding="utf-8"?>
<Types xmlns="http://schemas.openxmlformats.org/package/2006/content-types">
  <Default Extension="xml" ContentType="application/xml"/>
  <Default Extension="png" ContentType="image/png"/>
  <Default Extension="jpg" ContentType="image/jpe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8DB916" w14:textId="77777777" w:rsidR="008330DB" w:rsidRDefault="008330DB" w:rsidP="00DA7AC4">
      <w:pPr>
        <w:spacing w:after="0"/>
        <w:jc w:val="center"/>
        <w:rPr>
          <w:rFonts w:ascii="Arial" w:hAnsi="Arial" w:cs="Arial"/>
          <w:b/>
          <w:bCs/>
          <w:sz w:val="20"/>
          <w:szCs w:val="20"/>
        </w:rPr>
      </w:pPr>
    </w:p>
    <w:p w14:paraId="2A026F5D" w14:textId="77777777" w:rsidR="008330DB" w:rsidRDefault="008330DB" w:rsidP="00DA7AC4">
      <w:pPr>
        <w:spacing w:after="0"/>
        <w:jc w:val="center"/>
        <w:rPr>
          <w:rFonts w:ascii="Arial" w:hAnsi="Arial" w:cs="Arial"/>
          <w:b/>
          <w:bCs/>
          <w:sz w:val="20"/>
          <w:szCs w:val="20"/>
        </w:rPr>
      </w:pPr>
    </w:p>
    <w:p w14:paraId="4E4C092F" w14:textId="570F090A" w:rsidR="008330DB" w:rsidRPr="008330DB" w:rsidRDefault="00A949F7" w:rsidP="00DA7AC4">
      <w:pPr>
        <w:spacing w:after="0"/>
        <w:jc w:val="center"/>
        <w:rPr>
          <w:rFonts w:ascii="Arial" w:hAnsi="Arial" w:cs="Arial"/>
          <w:b/>
          <w:bCs/>
          <w:sz w:val="120"/>
          <w:szCs w:val="120"/>
        </w:rPr>
      </w:pPr>
      <w:r w:rsidRPr="008330DB">
        <w:rPr>
          <w:rFonts w:ascii="Arial" w:hAnsi="Arial" w:cs="Arial"/>
          <w:b/>
          <w:bCs/>
          <w:sz w:val="120"/>
          <w:szCs w:val="120"/>
        </w:rPr>
        <w:t>Quality of Life</w:t>
      </w:r>
      <w:r w:rsidR="008330DB" w:rsidRPr="008330DB">
        <w:rPr>
          <w:rFonts w:ascii="Arial" w:hAnsi="Arial" w:cs="Arial"/>
          <w:b/>
          <w:bCs/>
          <w:sz w:val="120"/>
          <w:szCs w:val="120"/>
        </w:rPr>
        <w:t xml:space="preserve"> and </w:t>
      </w:r>
    </w:p>
    <w:p w14:paraId="7781E79D" w14:textId="56092E68" w:rsidR="00DA7AC4" w:rsidRPr="008330DB" w:rsidRDefault="008330DB" w:rsidP="00DA7AC4">
      <w:pPr>
        <w:spacing w:after="0"/>
        <w:jc w:val="center"/>
        <w:rPr>
          <w:rFonts w:ascii="Arial" w:hAnsi="Arial" w:cs="Arial"/>
          <w:b/>
          <w:bCs/>
          <w:sz w:val="120"/>
          <w:szCs w:val="120"/>
        </w:rPr>
      </w:pPr>
      <w:r w:rsidRPr="008330DB">
        <w:rPr>
          <w:rFonts w:ascii="Arial" w:hAnsi="Arial" w:cs="Arial"/>
          <w:b/>
          <w:bCs/>
          <w:sz w:val="120"/>
          <w:szCs w:val="120"/>
        </w:rPr>
        <w:t>Sense of Coherence</w:t>
      </w:r>
    </w:p>
    <w:p w14:paraId="21D01071" w14:textId="77777777" w:rsidR="00DA7AC4" w:rsidRPr="00DA7AC4" w:rsidRDefault="00DA7AC4" w:rsidP="00DA7AC4">
      <w:pPr>
        <w:spacing w:after="0"/>
        <w:jc w:val="center"/>
        <w:rPr>
          <w:rFonts w:ascii="Arial" w:hAnsi="Arial" w:cs="Arial"/>
          <w:b/>
          <w:bCs/>
          <w:sz w:val="36"/>
          <w:szCs w:val="36"/>
        </w:rPr>
      </w:pPr>
    </w:p>
    <w:p w14:paraId="48E49419" w14:textId="4514764B" w:rsidR="00DA7AC4" w:rsidRPr="008330DB" w:rsidRDefault="00A949F7" w:rsidP="00DA7AC4">
      <w:pPr>
        <w:spacing w:after="0" w:line="240" w:lineRule="auto"/>
        <w:jc w:val="center"/>
        <w:rPr>
          <w:rFonts w:ascii="Arial" w:hAnsi="Arial" w:cs="Arial"/>
          <w:b/>
          <w:bCs/>
          <w:sz w:val="72"/>
          <w:szCs w:val="72"/>
        </w:rPr>
      </w:pPr>
      <w:r w:rsidRPr="008330DB">
        <w:rPr>
          <w:rFonts w:ascii="Arial" w:hAnsi="Arial" w:cs="Arial"/>
          <w:b/>
          <w:bCs/>
          <w:sz w:val="72"/>
          <w:szCs w:val="72"/>
        </w:rPr>
        <w:t>Michael J. Mahometa</w:t>
      </w:r>
    </w:p>
    <w:p w14:paraId="041270DB" w14:textId="1299FA76" w:rsidR="00DA7AC4" w:rsidRPr="008330DB" w:rsidRDefault="00B46059" w:rsidP="00DA7AC4">
      <w:pPr>
        <w:spacing w:after="0" w:line="240" w:lineRule="auto"/>
        <w:jc w:val="center"/>
        <w:rPr>
          <w:rFonts w:ascii="Arial" w:hAnsi="Arial" w:cs="Arial"/>
          <w:b/>
          <w:bCs/>
          <w:sz w:val="72"/>
          <w:szCs w:val="72"/>
        </w:rPr>
      </w:pPr>
      <w:r w:rsidRPr="008330DB">
        <w:rPr>
          <w:rFonts w:ascii="Arial" w:hAnsi="Arial" w:cs="Arial"/>
          <w:b/>
          <w:bCs/>
          <w:sz w:val="72"/>
          <w:szCs w:val="72"/>
        </w:rPr>
        <w:t>April 28, 2016</w:t>
      </w:r>
    </w:p>
    <w:p w14:paraId="1C17C517" w14:textId="2DAAA1F7" w:rsidR="00DA7AC4" w:rsidRPr="008330DB" w:rsidRDefault="00A949F7" w:rsidP="00DA7AC4">
      <w:pPr>
        <w:spacing w:after="0" w:line="240" w:lineRule="auto"/>
        <w:jc w:val="center"/>
        <w:rPr>
          <w:rFonts w:ascii="Arial" w:hAnsi="Arial" w:cs="Arial"/>
          <w:b/>
          <w:bCs/>
          <w:sz w:val="72"/>
          <w:szCs w:val="72"/>
        </w:rPr>
      </w:pPr>
      <w:r w:rsidRPr="008330DB">
        <w:rPr>
          <w:rFonts w:ascii="Arial" w:hAnsi="Arial" w:cs="Arial"/>
          <w:b/>
          <w:bCs/>
          <w:sz w:val="72"/>
          <w:szCs w:val="72"/>
        </w:rPr>
        <w:t>SDS358</w:t>
      </w:r>
      <w:bookmarkStart w:id="0" w:name="_GoBack"/>
      <w:bookmarkEnd w:id="0"/>
    </w:p>
    <w:p w14:paraId="4628FA8A" w14:textId="0ABCD8C9" w:rsidR="00DA7AC4" w:rsidRDefault="008330DB" w:rsidP="003E15FD">
      <w:pPr>
        <w:spacing w:after="0"/>
        <w:jc w:val="center"/>
        <w:rPr>
          <w:rFonts w:ascii="Arial Narrow" w:hAnsi="Arial Narrow" w:cs="Arial"/>
          <w:b/>
          <w:bCs/>
          <w:sz w:val="136"/>
          <w:szCs w:val="136"/>
        </w:rPr>
      </w:pPr>
      <w:r w:rsidRPr="00DA7AC4">
        <w:rPr>
          <w:rFonts w:ascii="Arial Narrow" w:hAnsi="Arial Narrow" w:cs="Arial"/>
          <w:b/>
          <w:bCs/>
          <w:noProof/>
          <w:sz w:val="136"/>
          <w:szCs w:val="136"/>
        </w:rPr>
        <w:drawing>
          <wp:anchor distT="0" distB="0" distL="114300" distR="114300" simplePos="0" relativeHeight="251663360" behindDoc="1" locked="0" layoutInCell="1" allowOverlap="1" wp14:anchorId="22FEE632" wp14:editId="633CC60D">
            <wp:simplePos x="0" y="0"/>
            <wp:positionH relativeFrom="column">
              <wp:posOffset>6381750</wp:posOffset>
            </wp:positionH>
            <wp:positionV relativeFrom="paragraph">
              <wp:posOffset>243840</wp:posOffset>
            </wp:positionV>
            <wp:extent cx="1955165" cy="1710055"/>
            <wp:effectExtent l="0" t="0" r="635" b="0"/>
            <wp:wrapTight wrapText="bothSides">
              <wp:wrapPolygon edited="0">
                <wp:start x="0" y="0"/>
                <wp:lineTo x="0" y="21175"/>
                <wp:lineTo x="21326" y="21175"/>
                <wp:lineTo x="21326"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1955165" cy="171005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7AC4">
        <w:rPr>
          <w:rFonts w:ascii="Arial" w:hAnsi="Arial" w:cs="Arial"/>
          <w:b/>
          <w:bCs/>
          <w:noProof/>
          <w:sz w:val="96"/>
          <w:szCs w:val="96"/>
        </w:rPr>
        <w:drawing>
          <wp:anchor distT="0" distB="0" distL="114300" distR="114300" simplePos="0" relativeHeight="251662336" behindDoc="1" locked="0" layoutInCell="1" allowOverlap="1" wp14:anchorId="49D812C5" wp14:editId="474CAAAF">
            <wp:simplePos x="0" y="0"/>
            <wp:positionH relativeFrom="margin">
              <wp:posOffset>76200</wp:posOffset>
            </wp:positionH>
            <wp:positionV relativeFrom="paragraph">
              <wp:posOffset>382905</wp:posOffset>
            </wp:positionV>
            <wp:extent cx="3705225" cy="1276350"/>
            <wp:effectExtent l="0" t="0" r="0" b="0"/>
            <wp:wrapTight wrapText="bothSides">
              <wp:wrapPolygon edited="0">
                <wp:start x="592" y="2579"/>
                <wp:lineTo x="592" y="14185"/>
                <wp:lineTo x="2813" y="17194"/>
                <wp:lineTo x="5479" y="17194"/>
                <wp:lineTo x="5479" y="18913"/>
                <wp:lineTo x="6219" y="19343"/>
                <wp:lineTo x="11253" y="20203"/>
                <wp:lineTo x="12142" y="20203"/>
                <wp:lineTo x="19990" y="19343"/>
                <wp:lineTo x="21026" y="18913"/>
                <wp:lineTo x="21026" y="3869"/>
                <wp:lineTo x="19546" y="3439"/>
                <wp:lineTo x="4590" y="2579"/>
                <wp:lineTo x="592" y="2579"/>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10">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DA7AC4">
        <w:rPr>
          <w:rFonts w:ascii="Arial Narrow" w:hAnsi="Arial Narrow" w:cs="Arial"/>
          <w:b/>
          <w:bCs/>
          <w:sz w:val="136"/>
          <w:szCs w:val="136"/>
        </w:rPr>
        <w:br w:type="page"/>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1312" behindDoc="0" locked="0" layoutInCell="1" allowOverlap="1" wp14:anchorId="5701C30D" wp14:editId="79A4A8BB">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0E37A34"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ZquAEAALcDAAAOAAAAZHJzL2Uyb0RvYy54bWysU01v2zAMvQ/YfxB0X+yk6B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3MRZq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5B5D6E39" w14:textId="23F9463B" w:rsidR="00FA47A2" w:rsidRDefault="00FA47A2" w:rsidP="00B75667">
      <w:pPr>
        <w:spacing w:after="0"/>
        <w:rPr>
          <w:rFonts w:ascii="Arial" w:hAnsi="Arial" w:cs="Arial"/>
          <w:sz w:val="48"/>
          <w:szCs w:val="48"/>
        </w:rPr>
      </w:pPr>
      <w:r w:rsidRPr="00FA47A2">
        <w:rPr>
          <w:rFonts w:ascii="Arial" w:hAnsi="Arial" w:cs="Arial"/>
          <w:b/>
          <w:bCs/>
          <w:sz w:val="48"/>
          <w:szCs w:val="48"/>
        </w:rPr>
        <w:t xml:space="preserve">Objectives: </w:t>
      </w:r>
      <w:r w:rsidR="00EF4F29">
        <w:rPr>
          <w:rFonts w:ascii="Arial" w:hAnsi="Arial" w:cs="Arial"/>
          <w:sz w:val="48"/>
          <w:szCs w:val="48"/>
        </w:rPr>
        <w:t>Investigate the possible moderation of Practice Type</w:t>
      </w:r>
      <w:r w:rsidR="00B75667">
        <w:rPr>
          <w:rFonts w:ascii="Arial" w:hAnsi="Arial" w:cs="Arial"/>
          <w:sz w:val="48"/>
          <w:szCs w:val="48"/>
        </w:rPr>
        <w:t xml:space="preserve"> (Medical, Nursing, or Surgical)</w:t>
      </w:r>
      <w:r w:rsidR="00EF4F29">
        <w:rPr>
          <w:rFonts w:ascii="Arial" w:hAnsi="Arial" w:cs="Arial"/>
          <w:sz w:val="48"/>
          <w:szCs w:val="48"/>
        </w:rPr>
        <w:t xml:space="preserve"> on the effect of Sense of Coherence on Quality of Life</w:t>
      </w:r>
      <w:r w:rsidR="008A72C6">
        <w:rPr>
          <w:rFonts w:ascii="Arial" w:hAnsi="Arial" w:cs="Arial"/>
          <w:sz w:val="48"/>
          <w:szCs w:val="48"/>
        </w:rPr>
        <w:t xml:space="preserve"> among single </w:t>
      </w:r>
      <w:r w:rsidR="003E15FD">
        <w:rPr>
          <w:rFonts w:ascii="Arial" w:hAnsi="Arial" w:cs="Arial"/>
          <w:sz w:val="48"/>
          <w:szCs w:val="48"/>
        </w:rPr>
        <w:t>nursing</w:t>
      </w:r>
      <w:r w:rsidR="008A72C6">
        <w:rPr>
          <w:rFonts w:ascii="Arial" w:hAnsi="Arial" w:cs="Arial"/>
          <w:sz w:val="48"/>
          <w:szCs w:val="48"/>
        </w:rPr>
        <w:t xml:space="preserve"> school students. Age was also included as a covariate in the model.</w:t>
      </w:r>
    </w:p>
    <w:p w14:paraId="28494F08" w14:textId="77777777" w:rsidR="00C52159" w:rsidRPr="00FA47A2" w:rsidRDefault="00C52159" w:rsidP="00FA47A2">
      <w:pPr>
        <w:spacing w:after="0"/>
        <w:rPr>
          <w:rFonts w:ascii="Arial" w:hAnsi="Arial" w:cs="Arial"/>
          <w:sz w:val="48"/>
          <w:szCs w:val="48"/>
        </w:rPr>
      </w:pPr>
    </w:p>
    <w:p w14:paraId="38490010" w14:textId="3C56A449" w:rsidR="00FA47A2" w:rsidRDefault="00FA47A2" w:rsidP="00C52159">
      <w:pPr>
        <w:spacing w:after="0"/>
        <w:rPr>
          <w:rFonts w:ascii="Arial" w:hAnsi="Arial" w:cs="Arial"/>
          <w:sz w:val="48"/>
          <w:szCs w:val="48"/>
        </w:rPr>
      </w:pPr>
      <w:r w:rsidRPr="00FA47A2">
        <w:rPr>
          <w:rFonts w:ascii="Arial" w:hAnsi="Arial" w:cs="Arial"/>
          <w:b/>
          <w:bCs/>
          <w:sz w:val="48"/>
          <w:szCs w:val="48"/>
        </w:rPr>
        <w:t>Hypotheses:</w:t>
      </w:r>
      <w:r w:rsidRPr="00FA47A2">
        <w:rPr>
          <w:rFonts w:ascii="Arial" w:hAnsi="Arial" w:cs="Arial"/>
          <w:sz w:val="48"/>
          <w:szCs w:val="48"/>
        </w:rPr>
        <w:t xml:space="preserve"> </w:t>
      </w:r>
      <w:r w:rsidR="008A72C6">
        <w:rPr>
          <w:rFonts w:ascii="Arial" w:hAnsi="Arial" w:cs="Arial"/>
          <w:sz w:val="48"/>
          <w:szCs w:val="48"/>
        </w:rPr>
        <w:t xml:space="preserve">There will be a </w:t>
      </w:r>
      <w:r w:rsidR="003E15FD">
        <w:rPr>
          <w:rFonts w:ascii="Arial" w:hAnsi="Arial" w:cs="Arial"/>
          <w:sz w:val="48"/>
          <w:szCs w:val="48"/>
        </w:rPr>
        <w:t xml:space="preserve">significant overall interaction among the practice groups and the variable of interest. </w:t>
      </w:r>
    </w:p>
    <w:p w14:paraId="183174B3" w14:textId="62E95344" w:rsidR="003E15FD" w:rsidRDefault="003E15FD">
      <w:pPr>
        <w:rPr>
          <w:rFonts w:ascii="Arial" w:hAnsi="Arial" w:cs="Arial"/>
          <w:sz w:val="48"/>
          <w:szCs w:val="48"/>
        </w:rPr>
      </w:pPr>
      <w:r>
        <w:rPr>
          <w:rFonts w:ascii="Arial" w:hAnsi="Arial" w:cs="Arial"/>
          <w:sz w:val="48"/>
          <w:szCs w:val="48"/>
        </w:rPr>
        <w:br w:type="page"/>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5408" behindDoc="0" locked="0" layoutInCell="1" allowOverlap="1" wp14:anchorId="55D62CD0" wp14:editId="1481FF88">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2E861D9"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uAEAALcDAAAOAAAAZHJzL2Uyb0RvYy54bWysU01v2zAMvQ/YfxB0X+wE7R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D6+WRt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43626399" w14:textId="0656B935" w:rsidR="00611668" w:rsidRDefault="00FA47A2" w:rsidP="003E15FD">
      <w:pPr>
        <w:spacing w:after="0"/>
        <w:rPr>
          <w:rFonts w:ascii="Arial" w:hAnsi="Arial" w:cs="Arial"/>
          <w:sz w:val="48"/>
          <w:szCs w:val="48"/>
        </w:rPr>
      </w:pPr>
      <w:r w:rsidRPr="00FA47A2">
        <w:rPr>
          <w:rFonts w:ascii="Arial" w:hAnsi="Arial" w:cs="Arial"/>
          <w:b/>
          <w:bCs/>
          <w:sz w:val="48"/>
          <w:szCs w:val="48"/>
        </w:rPr>
        <w:t xml:space="preserve">Sample: </w:t>
      </w:r>
      <w:r w:rsidR="003E15FD">
        <w:rPr>
          <w:rFonts w:ascii="Arial" w:hAnsi="Arial" w:cs="Arial"/>
          <w:sz w:val="48"/>
          <w:szCs w:val="48"/>
        </w:rPr>
        <w:t xml:space="preserve">Subjects were 101 single nursing school students were questioned about Coherence (quantitative) and Quality of Life (quantitative). Demographics such as student Age (quantitative) and Practice Type (categorical) were also collected. Initial investigations showed 6 participants with high Cook’s Distance scores. These subjects were subsequently removed. </w:t>
      </w:r>
    </w:p>
    <w:p w14:paraId="739BF821" w14:textId="77777777" w:rsidR="00FA47A2" w:rsidRDefault="00FA47A2" w:rsidP="00FA47A2">
      <w:pPr>
        <w:spacing w:after="0"/>
        <w:rPr>
          <w:rFonts w:ascii="Arial" w:hAnsi="Arial" w:cs="Arial"/>
          <w:sz w:val="48"/>
          <w:szCs w:val="48"/>
        </w:rPr>
      </w:pPr>
    </w:p>
    <w:p w14:paraId="377791E7" w14:textId="72DAD6C6" w:rsidR="00FA47A2" w:rsidRPr="00FA47A2" w:rsidRDefault="00FA47A2" w:rsidP="003E15FD">
      <w:pPr>
        <w:spacing w:after="0"/>
        <w:rPr>
          <w:rFonts w:ascii="Arial" w:hAnsi="Arial" w:cs="Arial"/>
          <w:sz w:val="48"/>
          <w:szCs w:val="48"/>
        </w:rPr>
      </w:pPr>
      <w:proofErr w:type="gramStart"/>
      <w:r w:rsidRPr="00FA47A2">
        <w:rPr>
          <w:rFonts w:ascii="Arial" w:hAnsi="Arial" w:cs="Arial"/>
          <w:b/>
          <w:bCs/>
          <w:sz w:val="48"/>
          <w:szCs w:val="48"/>
        </w:rPr>
        <w:t xml:space="preserve">Analysis Method: </w:t>
      </w:r>
      <w:r w:rsidR="003E15FD">
        <w:rPr>
          <w:rFonts w:ascii="Arial" w:hAnsi="Arial" w:cs="Arial"/>
          <w:sz w:val="48"/>
          <w:szCs w:val="48"/>
        </w:rPr>
        <w:t>Regression with quantitative by categorical interaction.</w:t>
      </w:r>
      <w:proofErr w:type="gramEnd"/>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5648" behindDoc="0" locked="0" layoutInCell="1" allowOverlap="1" wp14:anchorId="2BFB4478" wp14:editId="617E7D11">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53F5CD2D" id="Straight Connector 6"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kEkVv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05677ABB" w:rsidR="00FA47A2" w:rsidRDefault="00FA47A2" w:rsidP="00FA47A2">
      <w:pPr>
        <w:rPr>
          <w:rFonts w:ascii="Arial" w:hAnsi="Arial" w:cs="Arial"/>
          <w:bCs/>
          <w:sz w:val="48"/>
          <w:szCs w:val="48"/>
        </w:rPr>
      </w:pPr>
      <w:r w:rsidRPr="00FA4DDC">
        <w:rPr>
          <w:rFonts w:ascii="Arial" w:hAnsi="Arial" w:cs="Arial"/>
          <w:b/>
          <w:bCs/>
          <w:sz w:val="48"/>
          <w:szCs w:val="48"/>
        </w:rPr>
        <w:t>Response Variable</w:t>
      </w:r>
      <w:r>
        <w:rPr>
          <w:rFonts w:ascii="Arial" w:hAnsi="Arial" w:cs="Arial"/>
          <w:b/>
          <w:bCs/>
          <w:sz w:val="48"/>
          <w:szCs w:val="48"/>
        </w:rPr>
        <w:t>:</w:t>
      </w:r>
      <w:r w:rsidRPr="00FA4DDC">
        <w:rPr>
          <w:rFonts w:ascii="Arial" w:hAnsi="Arial" w:cs="Arial"/>
          <w:b/>
          <w:bCs/>
          <w:sz w:val="48"/>
          <w:szCs w:val="48"/>
        </w:rPr>
        <w:t xml:space="preserve"> </w:t>
      </w:r>
    </w:p>
    <w:tbl>
      <w:tblPr>
        <w:tblW w:w="12635" w:type="dxa"/>
        <w:tblCellMar>
          <w:left w:w="0" w:type="dxa"/>
          <w:right w:w="0" w:type="dxa"/>
        </w:tblCellMar>
        <w:tblLook w:val="0420" w:firstRow="1" w:lastRow="0" w:firstColumn="0" w:lastColumn="0" w:noHBand="0" w:noVBand="1"/>
      </w:tblPr>
      <w:tblGrid>
        <w:gridCol w:w="4797"/>
        <w:gridCol w:w="3919"/>
        <w:gridCol w:w="3919"/>
      </w:tblGrid>
      <w:tr w:rsidR="00FA47A2" w:rsidRPr="00FA4DDC" w14:paraId="498AECF1" w14:textId="77777777" w:rsidTr="000D34DA">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A4DDC" w:rsidRDefault="00FA47A2" w:rsidP="00B75667">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32314BE7" w:rsidR="00FA47A2" w:rsidRPr="00FA4DDC" w:rsidRDefault="000D34DA" w:rsidP="00B75667">
            <w:pPr>
              <w:rPr>
                <w:rFonts w:ascii="Arial" w:hAnsi="Arial" w:cs="Arial"/>
                <w:bCs/>
                <w:sz w:val="40"/>
                <w:szCs w:val="48"/>
              </w:rPr>
            </w:pPr>
            <w:r>
              <w:rPr>
                <w:rFonts w:ascii="Arial" w:hAnsi="Arial" w:cs="Arial"/>
                <w:b/>
                <w:bCs/>
                <w:sz w:val="40"/>
                <w:szCs w:val="48"/>
              </w:rPr>
              <w:t>Mean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7A5FD568" w14:textId="3E345D9B" w:rsidR="00FA47A2" w:rsidRPr="000D34DA" w:rsidRDefault="000D34DA" w:rsidP="00B75667">
            <w:pPr>
              <w:rPr>
                <w:rFonts w:ascii="Arial" w:hAnsi="Arial" w:cs="Arial"/>
                <w:b/>
                <w:bCs/>
                <w:sz w:val="40"/>
                <w:szCs w:val="48"/>
              </w:rPr>
            </w:pPr>
            <w:r w:rsidRPr="000D34DA">
              <w:rPr>
                <w:rFonts w:ascii="Arial" w:hAnsi="Arial" w:cs="Arial"/>
                <w:b/>
                <w:bCs/>
                <w:sz w:val="40"/>
                <w:szCs w:val="48"/>
              </w:rPr>
              <w:t>SD</w:t>
            </w:r>
          </w:p>
        </w:tc>
      </w:tr>
      <w:tr w:rsidR="00FA47A2" w:rsidRPr="00FA4DDC" w14:paraId="1CC2EB31" w14:textId="77777777" w:rsidTr="00B75667">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77FF43B6" w:rsidR="00FA47A2" w:rsidRPr="00FA4DDC" w:rsidRDefault="000D34DA" w:rsidP="00B75667">
            <w:pPr>
              <w:rPr>
                <w:rFonts w:ascii="Arial" w:hAnsi="Arial" w:cs="Arial"/>
                <w:bCs/>
                <w:sz w:val="40"/>
                <w:szCs w:val="48"/>
              </w:rPr>
            </w:pPr>
            <w:r>
              <w:rPr>
                <w:rFonts w:ascii="Arial" w:hAnsi="Arial" w:cs="Arial"/>
                <w:b/>
                <w:bCs/>
                <w:sz w:val="40"/>
                <w:szCs w:val="48"/>
              </w:rPr>
              <w:t>Quality of Life Mean</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1C34E236" w:rsidR="00FA47A2" w:rsidRPr="00FA4DDC" w:rsidRDefault="000D34DA" w:rsidP="00B75667">
            <w:pPr>
              <w:rPr>
                <w:rFonts w:ascii="Arial" w:hAnsi="Arial" w:cs="Arial"/>
                <w:bCs/>
                <w:sz w:val="40"/>
                <w:szCs w:val="48"/>
              </w:rPr>
            </w:pPr>
            <w:r>
              <w:rPr>
                <w:rFonts w:ascii="Arial" w:hAnsi="Arial" w:cs="Arial"/>
                <w:bCs/>
                <w:sz w:val="40"/>
                <w:szCs w:val="48"/>
              </w:rPr>
              <w:t>5.209</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CE15D3D" w14:textId="577B6BBE" w:rsidR="00FA47A2" w:rsidRPr="00FA4DDC" w:rsidRDefault="000D34DA" w:rsidP="00B75667">
            <w:pPr>
              <w:rPr>
                <w:rFonts w:ascii="Arial" w:hAnsi="Arial" w:cs="Arial"/>
                <w:bCs/>
                <w:sz w:val="40"/>
                <w:szCs w:val="48"/>
              </w:rPr>
            </w:pPr>
            <w:r>
              <w:rPr>
                <w:rFonts w:ascii="Arial" w:hAnsi="Arial" w:cs="Arial"/>
                <w:bCs/>
                <w:sz w:val="40"/>
                <w:szCs w:val="48"/>
              </w:rPr>
              <w:t>0.568</w:t>
            </w:r>
          </w:p>
        </w:tc>
      </w:tr>
    </w:tbl>
    <w:p w14:paraId="33AC2CA9" w14:textId="04F8E839" w:rsidR="000D34DA" w:rsidRDefault="000D34DA" w:rsidP="00FA47A2">
      <w:pPr>
        <w:rPr>
          <w:rFonts w:ascii="Arial" w:hAnsi="Arial" w:cs="Arial"/>
          <w:sz w:val="48"/>
          <w:szCs w:val="48"/>
        </w:rPr>
      </w:pPr>
      <w:r>
        <w:rPr>
          <w:rFonts w:ascii="Arial" w:hAnsi="Arial" w:cs="Arial"/>
          <w:b/>
          <w:bCs/>
          <w:sz w:val="48"/>
          <w:szCs w:val="48"/>
        </w:rPr>
        <w:br/>
      </w:r>
      <w:r w:rsidR="00FA47A2" w:rsidRPr="00FA4DDC">
        <w:rPr>
          <w:rFonts w:ascii="Arial" w:hAnsi="Arial" w:cs="Arial"/>
          <w:b/>
          <w:bCs/>
          <w:sz w:val="48"/>
          <w:szCs w:val="48"/>
        </w:rPr>
        <w:t xml:space="preserve">Explanatory Variables: </w:t>
      </w:r>
    </w:p>
    <w:tbl>
      <w:tblPr>
        <w:tblW w:w="12635" w:type="dxa"/>
        <w:tblCellMar>
          <w:left w:w="0" w:type="dxa"/>
          <w:right w:w="0" w:type="dxa"/>
        </w:tblCellMar>
        <w:tblLook w:val="0420" w:firstRow="1" w:lastRow="0" w:firstColumn="0" w:lastColumn="0" w:noHBand="0" w:noVBand="1"/>
      </w:tblPr>
      <w:tblGrid>
        <w:gridCol w:w="4797"/>
        <w:gridCol w:w="3919"/>
        <w:gridCol w:w="3919"/>
      </w:tblGrid>
      <w:tr w:rsidR="000D34DA" w:rsidRPr="00FA4DDC" w14:paraId="08581EAE" w14:textId="77777777" w:rsidTr="000D34DA">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F3A1F44" w14:textId="77777777" w:rsidR="000D34DA" w:rsidRPr="00FA4DDC" w:rsidRDefault="000D34DA" w:rsidP="000D34DA">
            <w:pPr>
              <w:rPr>
                <w:rFonts w:ascii="Arial" w:hAnsi="Arial" w:cs="Arial"/>
                <w:bCs/>
                <w:sz w:val="40"/>
                <w:szCs w:val="4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3CE65AC" w14:textId="77777777" w:rsidR="000D34DA" w:rsidRPr="00FA4DDC" w:rsidRDefault="000D34DA" w:rsidP="000D34DA">
            <w:pPr>
              <w:rPr>
                <w:rFonts w:ascii="Arial" w:hAnsi="Arial" w:cs="Arial"/>
                <w:bCs/>
                <w:sz w:val="40"/>
                <w:szCs w:val="48"/>
              </w:rPr>
            </w:pPr>
            <w:r>
              <w:rPr>
                <w:rFonts w:ascii="Arial" w:hAnsi="Arial" w:cs="Arial"/>
                <w:b/>
                <w:bCs/>
                <w:sz w:val="40"/>
                <w:szCs w:val="48"/>
              </w:rPr>
              <w:t>Mean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401F359A" w14:textId="77777777" w:rsidR="000D34DA" w:rsidRPr="000D34DA" w:rsidRDefault="000D34DA" w:rsidP="000D34DA">
            <w:pPr>
              <w:rPr>
                <w:rFonts w:ascii="Arial" w:hAnsi="Arial" w:cs="Arial"/>
                <w:b/>
                <w:bCs/>
                <w:sz w:val="40"/>
                <w:szCs w:val="48"/>
              </w:rPr>
            </w:pPr>
            <w:r w:rsidRPr="000D34DA">
              <w:rPr>
                <w:rFonts w:ascii="Arial" w:hAnsi="Arial" w:cs="Arial"/>
                <w:b/>
                <w:bCs/>
                <w:sz w:val="40"/>
                <w:szCs w:val="48"/>
              </w:rPr>
              <w:t>SD</w:t>
            </w:r>
          </w:p>
        </w:tc>
      </w:tr>
      <w:tr w:rsidR="000D34DA" w:rsidRPr="00FA4DDC" w14:paraId="1A061DCD" w14:textId="77777777" w:rsidTr="000D34DA">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8C02B8E" w14:textId="6E931AC5" w:rsidR="000D34DA" w:rsidRDefault="000D34DA" w:rsidP="000D34DA">
            <w:pPr>
              <w:rPr>
                <w:rFonts w:ascii="Arial" w:hAnsi="Arial" w:cs="Arial"/>
                <w:b/>
                <w:bCs/>
                <w:sz w:val="40"/>
                <w:szCs w:val="48"/>
              </w:rPr>
            </w:pPr>
            <w:r>
              <w:rPr>
                <w:rFonts w:ascii="Arial" w:hAnsi="Arial" w:cs="Arial"/>
                <w:b/>
                <w:bCs/>
                <w:sz w:val="40"/>
                <w:szCs w:val="48"/>
              </w:rPr>
              <w:t>Coherence Mean</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F53BC14" w14:textId="1C76D9A6" w:rsidR="000D34DA" w:rsidRDefault="000D34DA" w:rsidP="000D34DA">
            <w:pPr>
              <w:rPr>
                <w:rFonts w:ascii="Arial" w:hAnsi="Arial" w:cs="Arial"/>
                <w:bCs/>
                <w:sz w:val="40"/>
                <w:szCs w:val="48"/>
              </w:rPr>
            </w:pPr>
            <w:r>
              <w:rPr>
                <w:rFonts w:ascii="Arial" w:hAnsi="Arial" w:cs="Arial"/>
                <w:bCs/>
                <w:sz w:val="40"/>
                <w:szCs w:val="48"/>
              </w:rPr>
              <w:t>4.663</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A632EC6" w14:textId="1688864E" w:rsidR="000D34DA" w:rsidRDefault="000D34DA" w:rsidP="000D34DA">
            <w:pPr>
              <w:rPr>
                <w:rFonts w:ascii="Arial" w:hAnsi="Arial" w:cs="Arial"/>
                <w:bCs/>
                <w:sz w:val="40"/>
                <w:szCs w:val="48"/>
              </w:rPr>
            </w:pPr>
            <w:r>
              <w:rPr>
                <w:rFonts w:ascii="Arial" w:hAnsi="Arial" w:cs="Arial"/>
                <w:bCs/>
                <w:sz w:val="40"/>
                <w:szCs w:val="48"/>
              </w:rPr>
              <w:t>0.815</w:t>
            </w:r>
          </w:p>
        </w:tc>
      </w:tr>
      <w:tr w:rsidR="000D34DA" w:rsidRPr="00FA4DDC" w14:paraId="6FB07F75" w14:textId="77777777" w:rsidTr="000D34DA">
        <w:trPr>
          <w:trHeight w:hRule="exact" w:val="576"/>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79DA27F" w14:textId="0E951F61" w:rsidR="000D34DA" w:rsidRPr="000D34DA" w:rsidRDefault="000D34DA" w:rsidP="000D34DA">
            <w:pPr>
              <w:rPr>
                <w:rFonts w:ascii="Arial" w:hAnsi="Arial" w:cs="Arial"/>
                <w:b/>
                <w:bCs/>
                <w:sz w:val="40"/>
                <w:szCs w:val="48"/>
              </w:rPr>
            </w:pPr>
            <w:r w:rsidRPr="000D34DA">
              <w:rPr>
                <w:rFonts w:ascii="Arial" w:hAnsi="Arial" w:cs="Arial"/>
                <w:b/>
                <w:bCs/>
                <w:sz w:val="40"/>
                <w:szCs w:val="48"/>
              </w:rPr>
              <w:t>Age</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56FBF33" w14:textId="09E172D4" w:rsidR="000D34DA" w:rsidRPr="00FA4DDC" w:rsidRDefault="000D34DA" w:rsidP="000D34DA">
            <w:pPr>
              <w:rPr>
                <w:rFonts w:ascii="Arial" w:hAnsi="Arial" w:cs="Arial"/>
                <w:bCs/>
                <w:sz w:val="40"/>
                <w:szCs w:val="48"/>
              </w:rPr>
            </w:pPr>
            <w:r>
              <w:rPr>
                <w:rFonts w:ascii="Arial" w:hAnsi="Arial" w:cs="Arial"/>
                <w:bCs/>
                <w:sz w:val="40"/>
                <w:szCs w:val="48"/>
              </w:rPr>
              <w:t>26.914</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B06D1EF" w14:textId="28FEF766" w:rsidR="000D34DA" w:rsidRPr="00FA4DDC" w:rsidRDefault="000D34DA" w:rsidP="000D34DA">
            <w:pPr>
              <w:rPr>
                <w:rFonts w:ascii="Arial" w:hAnsi="Arial" w:cs="Arial"/>
                <w:bCs/>
                <w:sz w:val="40"/>
                <w:szCs w:val="48"/>
              </w:rPr>
            </w:pPr>
            <w:r>
              <w:rPr>
                <w:rFonts w:ascii="Arial" w:hAnsi="Arial" w:cs="Arial"/>
                <w:bCs/>
                <w:sz w:val="40"/>
                <w:szCs w:val="48"/>
              </w:rPr>
              <w:t>6.061</w:t>
            </w:r>
          </w:p>
        </w:tc>
      </w:tr>
    </w:tbl>
    <w:p w14:paraId="3F8D54CE" w14:textId="2F9CF693" w:rsidR="00FA47A2" w:rsidRDefault="00FA47A2" w:rsidP="00FA47A2">
      <w:pPr>
        <w:rPr>
          <w:rFonts w:ascii="Arial" w:hAnsi="Arial" w:cs="Arial"/>
          <w:sz w:val="48"/>
          <w:szCs w:val="48"/>
        </w:rPr>
      </w:pPr>
    </w:p>
    <w:tbl>
      <w:tblPr>
        <w:tblW w:w="9938" w:type="dxa"/>
        <w:jc w:val="center"/>
        <w:tblCellMar>
          <w:left w:w="0" w:type="dxa"/>
          <w:right w:w="0" w:type="dxa"/>
        </w:tblCellMar>
        <w:tblLook w:val="0420" w:firstRow="1" w:lastRow="0" w:firstColumn="0" w:lastColumn="0" w:noHBand="0" w:noVBand="1"/>
      </w:tblPr>
      <w:tblGrid>
        <w:gridCol w:w="3312"/>
        <w:gridCol w:w="3313"/>
        <w:gridCol w:w="3313"/>
      </w:tblGrid>
      <w:tr w:rsidR="000D34DA" w:rsidRPr="000D34DA" w14:paraId="3256380B" w14:textId="77777777" w:rsidTr="000D34DA">
        <w:trPr>
          <w:trHeight w:hRule="exact" w:val="559"/>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638B64ED" w14:textId="0CF95960" w:rsidR="000D34DA" w:rsidRPr="000D34DA" w:rsidRDefault="000D34DA" w:rsidP="000D34DA">
            <w:pPr>
              <w:rPr>
                <w:rFonts w:ascii="Arial" w:hAnsi="Arial" w:cs="Arial"/>
                <w:b/>
                <w:bCs/>
                <w:sz w:val="40"/>
                <w:szCs w:val="48"/>
              </w:rPr>
            </w:pPr>
            <w:r w:rsidRPr="000D34DA">
              <w:rPr>
                <w:rFonts w:ascii="Arial" w:hAnsi="Arial" w:cs="Arial"/>
                <w:b/>
                <w:bCs/>
                <w:sz w:val="40"/>
                <w:szCs w:val="48"/>
              </w:rPr>
              <w:t>Medical Ward</w:t>
            </w:r>
          </w:p>
        </w:tc>
        <w:tc>
          <w:tcPr>
            <w:tcW w:w="33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5ABCC29" w14:textId="269D0E46" w:rsidR="000D34DA" w:rsidRPr="000D34DA" w:rsidRDefault="000D34DA" w:rsidP="000D34DA">
            <w:pPr>
              <w:rPr>
                <w:rFonts w:ascii="Arial" w:hAnsi="Arial" w:cs="Arial"/>
                <w:b/>
                <w:bCs/>
                <w:sz w:val="40"/>
                <w:szCs w:val="48"/>
              </w:rPr>
            </w:pPr>
            <w:r w:rsidRPr="000D34DA">
              <w:rPr>
                <w:rFonts w:ascii="Arial" w:hAnsi="Arial" w:cs="Arial"/>
                <w:b/>
                <w:bCs/>
                <w:sz w:val="40"/>
                <w:szCs w:val="48"/>
              </w:rPr>
              <w:t>Nursing</w:t>
            </w:r>
          </w:p>
        </w:tc>
        <w:tc>
          <w:tcPr>
            <w:tcW w:w="3313"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tcPr>
          <w:p w14:paraId="5AC42898" w14:textId="7F7D45AA" w:rsidR="000D34DA" w:rsidRPr="000D34DA" w:rsidRDefault="000D34DA" w:rsidP="000D34DA">
            <w:pPr>
              <w:rPr>
                <w:rFonts w:ascii="Arial" w:hAnsi="Arial" w:cs="Arial"/>
                <w:b/>
                <w:bCs/>
                <w:sz w:val="40"/>
                <w:szCs w:val="48"/>
              </w:rPr>
            </w:pPr>
            <w:r w:rsidRPr="000D34DA">
              <w:rPr>
                <w:rFonts w:ascii="Arial" w:hAnsi="Arial" w:cs="Arial"/>
                <w:b/>
                <w:bCs/>
                <w:sz w:val="40"/>
                <w:szCs w:val="48"/>
              </w:rPr>
              <w:t>Surgical Ward</w:t>
            </w:r>
          </w:p>
        </w:tc>
      </w:tr>
      <w:tr w:rsidR="000D34DA" w:rsidRPr="000D34DA" w14:paraId="22391EBF" w14:textId="77777777" w:rsidTr="000D34DA">
        <w:trPr>
          <w:trHeight w:hRule="exact" w:val="559"/>
          <w:jc w:val="center"/>
        </w:trPr>
        <w:tc>
          <w:tcPr>
            <w:tcW w:w="331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0B0DC42" w14:textId="3C03CCD8" w:rsidR="000D34DA" w:rsidRPr="000D34DA" w:rsidRDefault="000D34DA" w:rsidP="000D34DA">
            <w:pPr>
              <w:rPr>
                <w:rFonts w:ascii="Arial" w:hAnsi="Arial" w:cs="Arial"/>
                <w:bCs/>
                <w:sz w:val="40"/>
                <w:szCs w:val="48"/>
              </w:rPr>
            </w:pPr>
            <w:r>
              <w:rPr>
                <w:rFonts w:ascii="Arial" w:hAnsi="Arial" w:cs="Arial"/>
                <w:bCs/>
                <w:sz w:val="40"/>
                <w:szCs w:val="48"/>
              </w:rPr>
              <w:t>22</w:t>
            </w:r>
          </w:p>
        </w:tc>
        <w:tc>
          <w:tcPr>
            <w:tcW w:w="33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BFE96CA" w14:textId="6A1FDB46" w:rsidR="000D34DA" w:rsidRPr="000D34DA" w:rsidRDefault="000D34DA" w:rsidP="000D34DA">
            <w:pPr>
              <w:rPr>
                <w:rFonts w:ascii="Arial" w:hAnsi="Arial" w:cs="Arial"/>
                <w:bCs/>
                <w:sz w:val="40"/>
                <w:szCs w:val="48"/>
              </w:rPr>
            </w:pPr>
            <w:r w:rsidRPr="000D34DA">
              <w:rPr>
                <w:rFonts w:ascii="Arial" w:hAnsi="Arial" w:cs="Arial"/>
                <w:bCs/>
                <w:sz w:val="40"/>
                <w:szCs w:val="48"/>
              </w:rPr>
              <w:t>4</w:t>
            </w:r>
            <w:r>
              <w:rPr>
                <w:rFonts w:ascii="Arial" w:hAnsi="Arial" w:cs="Arial"/>
                <w:bCs/>
                <w:sz w:val="40"/>
                <w:szCs w:val="48"/>
              </w:rPr>
              <w:t>6</w:t>
            </w:r>
          </w:p>
        </w:tc>
        <w:tc>
          <w:tcPr>
            <w:tcW w:w="3313"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0EB6972" w14:textId="27E582F4" w:rsidR="000D34DA" w:rsidRPr="000D34DA" w:rsidRDefault="000D34DA" w:rsidP="000D34DA">
            <w:pPr>
              <w:rPr>
                <w:rFonts w:ascii="Arial" w:hAnsi="Arial" w:cs="Arial"/>
                <w:bCs/>
                <w:sz w:val="40"/>
                <w:szCs w:val="48"/>
              </w:rPr>
            </w:pPr>
            <w:r>
              <w:rPr>
                <w:rFonts w:ascii="Arial" w:hAnsi="Arial" w:cs="Arial"/>
                <w:bCs/>
                <w:sz w:val="40"/>
                <w:szCs w:val="48"/>
              </w:rPr>
              <w:t>27</w:t>
            </w:r>
          </w:p>
        </w:tc>
      </w:tr>
    </w:tbl>
    <w:p w14:paraId="19E2029E" w14:textId="77777777" w:rsidR="00FA47A2" w:rsidRPr="00DA7AC4" w:rsidRDefault="00FA47A2" w:rsidP="00FA47A2">
      <w:pPr>
        <w:jc w:val="center"/>
        <w:rPr>
          <w:rFonts w:ascii="Arial Narrow" w:hAnsi="Arial Narrow" w:cs="Arial"/>
          <w:b/>
          <w:bCs/>
          <w:sz w:val="136"/>
          <w:szCs w:val="136"/>
        </w:rPr>
      </w:pPr>
      <w:r>
        <w:rPr>
          <w:rFonts w:ascii="Arial Narrow" w:hAnsi="Arial Narrow" w:cs="Arial"/>
          <w:b/>
          <w:bCs/>
          <w:noProof/>
          <w:sz w:val="136"/>
          <w:szCs w:val="136"/>
        </w:rPr>
        <w:br w:type="page"/>
      </w:r>
      <w:r>
        <w:rPr>
          <w:rFonts w:ascii="Arial Narrow" w:hAnsi="Arial Narrow" w:cs="Arial"/>
          <w:b/>
          <w:bCs/>
          <w:noProof/>
          <w:sz w:val="136"/>
          <w:szCs w:val="136"/>
        </w:rPr>
        <mc:AlternateContent>
          <mc:Choice Requires="wps">
            <w:drawing>
              <wp:anchor distT="0" distB="0" distL="114300" distR="114300" simplePos="0" relativeHeight="251677696" behindDoc="0" locked="0" layoutInCell="1" allowOverlap="1" wp14:anchorId="38FF785A" wp14:editId="3BB8EF82">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3166C90D" id="Straight Connector 7" o:spid="_x0000_s1026" style="position:absolute;z-index:25167769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1VuuAEAALcDAAAOAAAAZHJzL2Uyb0RvYy54bWysU01v2zAMvQ/YfxB0X+wE6Bo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a0UQXke0WMm&#10;ZXdjFhsMgRuIJG5Lnw4xdQzfhC1dvBS3VEQfDfnyZTniWHt7mnoLxyw0Xy6XN8vFD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AL51Vu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3A17E71E" w14:textId="119C129C" w:rsidR="00595700" w:rsidRDefault="00595700" w:rsidP="00FA47A2">
      <w:pPr>
        <w:rPr>
          <w:rFonts w:ascii="Arial" w:hAnsi="Arial" w:cs="Arial"/>
          <w:b/>
          <w:bCs/>
          <w:sz w:val="48"/>
          <w:szCs w:val="48"/>
        </w:rPr>
      </w:pPr>
      <w:r>
        <w:rPr>
          <w:rFonts w:ascii="Arial" w:hAnsi="Arial" w:cs="Arial"/>
          <w:b/>
          <w:bCs/>
          <w:sz w:val="48"/>
          <w:szCs w:val="48"/>
        </w:rPr>
        <w:t>Overall Categorical Interaction:</w:t>
      </w:r>
    </w:p>
    <w:tbl>
      <w:tblPr>
        <w:tblW w:w="12418" w:type="dxa"/>
        <w:jc w:val="center"/>
        <w:tblCellMar>
          <w:left w:w="0" w:type="dxa"/>
          <w:right w:w="0" w:type="dxa"/>
        </w:tblCellMar>
        <w:tblLook w:val="0420" w:firstRow="1" w:lastRow="0" w:firstColumn="0" w:lastColumn="0" w:noHBand="0" w:noVBand="1"/>
      </w:tblPr>
      <w:tblGrid>
        <w:gridCol w:w="3327"/>
        <w:gridCol w:w="2069"/>
        <w:gridCol w:w="2427"/>
        <w:gridCol w:w="2427"/>
        <w:gridCol w:w="2168"/>
      </w:tblGrid>
      <w:tr w:rsidR="00595700" w:rsidRPr="00595700" w14:paraId="4D6EE158" w14:textId="77777777" w:rsidTr="00595700">
        <w:trPr>
          <w:trHeight w:hRule="exact" w:val="383"/>
          <w:jc w:val="center"/>
        </w:trPr>
        <w:tc>
          <w:tcPr>
            <w:tcW w:w="332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AAA11E6" w14:textId="2B204870" w:rsidR="00595700" w:rsidRPr="00595700" w:rsidRDefault="00595700" w:rsidP="00595700">
            <w:pPr>
              <w:spacing w:after="0"/>
              <w:jc w:val="center"/>
              <w:rPr>
                <w:rFonts w:ascii="Arial" w:hAnsi="Arial" w:cs="Arial"/>
                <w:sz w:val="28"/>
                <w:szCs w:val="28"/>
              </w:rPr>
            </w:pPr>
            <w:r w:rsidRPr="00595700">
              <w:rPr>
                <w:rFonts w:ascii="Arial" w:hAnsi="Arial" w:cs="Arial"/>
                <w:b/>
                <w:bCs/>
                <w:sz w:val="28"/>
                <w:szCs w:val="28"/>
              </w:rPr>
              <w:t>Model</w:t>
            </w:r>
          </w:p>
        </w:tc>
        <w:tc>
          <w:tcPr>
            <w:tcW w:w="206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97D824B" w14:textId="50355208" w:rsidR="00595700" w:rsidRPr="00595700" w:rsidRDefault="00595700" w:rsidP="00595700">
            <w:pPr>
              <w:spacing w:after="0"/>
              <w:jc w:val="center"/>
              <w:rPr>
                <w:rFonts w:ascii="Arial" w:hAnsi="Arial" w:cs="Arial"/>
                <w:sz w:val="28"/>
                <w:szCs w:val="28"/>
              </w:rPr>
            </w:pPr>
            <w:r w:rsidRPr="00595700">
              <w:rPr>
                <w:rFonts w:ascii="Arial" w:hAnsi="Arial" w:cs="Arial"/>
                <w:b/>
                <w:bCs/>
                <w:sz w:val="28"/>
                <w:szCs w:val="28"/>
              </w:rPr>
              <w:t>RSS</w:t>
            </w:r>
          </w:p>
        </w:tc>
        <w:tc>
          <w:tcPr>
            <w:tcW w:w="2427" w:type="dxa"/>
            <w:tcBorders>
              <w:top w:val="single" w:sz="8" w:space="0" w:color="000000"/>
              <w:left w:val="single" w:sz="8" w:space="0" w:color="000000"/>
              <w:bottom w:val="single" w:sz="8" w:space="0" w:color="000000"/>
              <w:right w:val="single" w:sz="8" w:space="0" w:color="000000"/>
            </w:tcBorders>
            <w:shd w:val="clear" w:color="auto" w:fill="E7E7E7"/>
          </w:tcPr>
          <w:p w14:paraId="4EFC33A3" w14:textId="2C8CD112" w:rsidR="00595700" w:rsidRPr="00595700" w:rsidRDefault="00595700" w:rsidP="00595700">
            <w:pPr>
              <w:spacing w:after="0"/>
              <w:jc w:val="center"/>
              <w:rPr>
                <w:rFonts w:ascii="Arial" w:hAnsi="Arial" w:cs="Arial"/>
                <w:b/>
                <w:bCs/>
                <w:sz w:val="28"/>
                <w:szCs w:val="28"/>
              </w:rPr>
            </w:pPr>
            <w:proofErr w:type="spellStart"/>
            <w:r w:rsidRPr="00595700">
              <w:rPr>
                <w:rFonts w:ascii="Arial" w:hAnsi="Arial" w:cs="Arial"/>
                <w:b/>
                <w:bCs/>
                <w:sz w:val="28"/>
                <w:szCs w:val="28"/>
              </w:rPr>
              <w:t>Df</w:t>
            </w:r>
            <w:proofErr w:type="spellEnd"/>
          </w:p>
        </w:tc>
        <w:tc>
          <w:tcPr>
            <w:tcW w:w="242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C55DD7D" w14:textId="3AB2F098" w:rsidR="00595700" w:rsidRPr="00595700" w:rsidRDefault="00595700" w:rsidP="00595700">
            <w:pPr>
              <w:spacing w:after="0"/>
              <w:jc w:val="center"/>
              <w:rPr>
                <w:rFonts w:ascii="Arial" w:hAnsi="Arial" w:cs="Arial"/>
                <w:sz w:val="28"/>
                <w:szCs w:val="28"/>
              </w:rPr>
            </w:pPr>
            <w:r w:rsidRPr="00595700">
              <w:rPr>
                <w:rFonts w:ascii="Arial" w:hAnsi="Arial" w:cs="Arial"/>
                <w:b/>
                <w:bCs/>
                <w:sz w:val="28"/>
                <w:szCs w:val="28"/>
              </w:rPr>
              <w:t>F-value Statistic*</w:t>
            </w:r>
          </w:p>
        </w:tc>
        <w:tc>
          <w:tcPr>
            <w:tcW w:w="216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51EE61E" w14:textId="77777777" w:rsidR="00595700" w:rsidRPr="00595700" w:rsidRDefault="00595700" w:rsidP="00595700">
            <w:pPr>
              <w:spacing w:after="0"/>
              <w:jc w:val="center"/>
              <w:rPr>
                <w:rFonts w:ascii="Arial" w:hAnsi="Arial" w:cs="Arial"/>
                <w:sz w:val="28"/>
                <w:szCs w:val="28"/>
              </w:rPr>
            </w:pPr>
            <w:r w:rsidRPr="00595700">
              <w:rPr>
                <w:rFonts w:ascii="Arial" w:hAnsi="Arial" w:cs="Arial"/>
                <w:b/>
                <w:bCs/>
                <w:sz w:val="28"/>
                <w:szCs w:val="28"/>
              </w:rPr>
              <w:t>P-value</w:t>
            </w:r>
          </w:p>
        </w:tc>
      </w:tr>
      <w:tr w:rsidR="00595700" w:rsidRPr="00595700" w14:paraId="357C1595" w14:textId="77777777" w:rsidTr="00595700">
        <w:trPr>
          <w:trHeight w:hRule="exact" w:val="383"/>
          <w:jc w:val="center"/>
        </w:trPr>
        <w:tc>
          <w:tcPr>
            <w:tcW w:w="332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31C7BBA5" w14:textId="43ED34AA" w:rsidR="00595700" w:rsidRPr="00595700" w:rsidRDefault="00595700" w:rsidP="00595700">
            <w:pPr>
              <w:spacing w:after="0"/>
              <w:rPr>
                <w:rFonts w:ascii="Arial" w:hAnsi="Arial" w:cs="Arial"/>
                <w:b/>
                <w:bCs/>
                <w:sz w:val="28"/>
                <w:szCs w:val="28"/>
              </w:rPr>
            </w:pPr>
            <w:r w:rsidRPr="00595700">
              <w:rPr>
                <w:rFonts w:ascii="Arial" w:hAnsi="Arial" w:cs="Arial"/>
                <w:b/>
                <w:bCs/>
                <w:sz w:val="28"/>
                <w:szCs w:val="28"/>
              </w:rPr>
              <w:t>No Interaction</w:t>
            </w:r>
          </w:p>
        </w:tc>
        <w:tc>
          <w:tcPr>
            <w:tcW w:w="206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56767824" w14:textId="08DB016D"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20.182</w:t>
            </w:r>
          </w:p>
        </w:tc>
        <w:tc>
          <w:tcPr>
            <w:tcW w:w="2427" w:type="dxa"/>
            <w:tcBorders>
              <w:top w:val="single" w:sz="8" w:space="0" w:color="000000"/>
              <w:left w:val="single" w:sz="8" w:space="0" w:color="000000"/>
              <w:bottom w:val="single" w:sz="8" w:space="0" w:color="000000"/>
              <w:right w:val="single" w:sz="8" w:space="0" w:color="000000"/>
            </w:tcBorders>
            <w:shd w:val="clear" w:color="auto" w:fill="CBCBCB"/>
          </w:tcPr>
          <w:p w14:paraId="19EBD6B2" w14:textId="313D6320" w:rsidR="00595700" w:rsidRPr="00595700" w:rsidRDefault="00595700" w:rsidP="00595700">
            <w:pPr>
              <w:spacing w:after="0"/>
              <w:jc w:val="center"/>
              <w:rPr>
                <w:rFonts w:ascii="Arial" w:hAnsi="Arial" w:cs="Arial"/>
                <w:sz w:val="28"/>
                <w:szCs w:val="28"/>
              </w:rPr>
            </w:pPr>
          </w:p>
        </w:tc>
        <w:tc>
          <w:tcPr>
            <w:tcW w:w="242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798276F" w14:textId="169E5647" w:rsidR="00595700" w:rsidRPr="00595700" w:rsidRDefault="00595700" w:rsidP="00595700">
            <w:pPr>
              <w:spacing w:after="0"/>
              <w:jc w:val="center"/>
              <w:rPr>
                <w:rFonts w:ascii="Arial" w:hAnsi="Arial" w:cs="Arial"/>
                <w:sz w:val="28"/>
                <w:szCs w:val="28"/>
              </w:rPr>
            </w:pPr>
          </w:p>
        </w:tc>
        <w:tc>
          <w:tcPr>
            <w:tcW w:w="216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32D8CB6" w14:textId="7210588C" w:rsidR="00595700" w:rsidRPr="00595700" w:rsidRDefault="00595700" w:rsidP="00595700">
            <w:pPr>
              <w:spacing w:after="0"/>
              <w:jc w:val="center"/>
              <w:rPr>
                <w:rFonts w:ascii="Arial" w:hAnsi="Arial" w:cs="Arial"/>
                <w:sz w:val="28"/>
                <w:szCs w:val="28"/>
              </w:rPr>
            </w:pPr>
          </w:p>
        </w:tc>
      </w:tr>
      <w:tr w:rsidR="00595700" w:rsidRPr="00595700" w14:paraId="685414F1" w14:textId="77777777" w:rsidTr="00595700">
        <w:trPr>
          <w:trHeight w:hRule="exact" w:val="383"/>
          <w:jc w:val="center"/>
        </w:trPr>
        <w:tc>
          <w:tcPr>
            <w:tcW w:w="332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454CB85" w14:textId="689C3EE8" w:rsidR="00595700" w:rsidRPr="00595700" w:rsidRDefault="00595700" w:rsidP="00595700">
            <w:pPr>
              <w:spacing w:after="0"/>
              <w:rPr>
                <w:rFonts w:ascii="Arial" w:hAnsi="Arial" w:cs="Arial"/>
                <w:b/>
                <w:bCs/>
                <w:sz w:val="28"/>
                <w:szCs w:val="28"/>
              </w:rPr>
            </w:pPr>
            <w:r w:rsidRPr="00595700">
              <w:rPr>
                <w:rFonts w:ascii="Arial" w:hAnsi="Arial" w:cs="Arial"/>
                <w:b/>
                <w:bCs/>
                <w:sz w:val="28"/>
                <w:szCs w:val="28"/>
              </w:rPr>
              <w:t>With Interaction</w:t>
            </w:r>
          </w:p>
        </w:tc>
        <w:tc>
          <w:tcPr>
            <w:tcW w:w="206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41097B6" w14:textId="2807288A"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17.852</w:t>
            </w:r>
          </w:p>
        </w:tc>
        <w:tc>
          <w:tcPr>
            <w:tcW w:w="2427" w:type="dxa"/>
            <w:tcBorders>
              <w:top w:val="single" w:sz="8" w:space="0" w:color="000000"/>
              <w:left w:val="single" w:sz="8" w:space="0" w:color="000000"/>
              <w:bottom w:val="single" w:sz="8" w:space="0" w:color="000000"/>
              <w:right w:val="single" w:sz="8" w:space="0" w:color="000000"/>
            </w:tcBorders>
            <w:shd w:val="clear" w:color="auto" w:fill="CBCBCB"/>
          </w:tcPr>
          <w:p w14:paraId="3B991E9F" w14:textId="66639D81"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2</w:t>
            </w:r>
          </w:p>
        </w:tc>
        <w:tc>
          <w:tcPr>
            <w:tcW w:w="242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C389D30" w14:textId="00C07335"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5.6128</w:t>
            </w:r>
          </w:p>
        </w:tc>
        <w:tc>
          <w:tcPr>
            <w:tcW w:w="216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2F33C11" w14:textId="2934E681"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0.005</w:t>
            </w:r>
          </w:p>
        </w:tc>
      </w:tr>
    </w:tbl>
    <w:p w14:paraId="1849AAEF" w14:textId="2E807883" w:rsidR="00FA47A2" w:rsidRPr="00FA47A2" w:rsidRDefault="00595700" w:rsidP="00FA47A2">
      <w:pPr>
        <w:rPr>
          <w:rFonts w:ascii="Arial" w:hAnsi="Arial" w:cs="Arial"/>
          <w:sz w:val="48"/>
          <w:szCs w:val="48"/>
        </w:rPr>
      </w:pPr>
      <w:r>
        <w:rPr>
          <w:rFonts w:ascii="Arial" w:hAnsi="Arial" w:cs="Arial"/>
          <w:b/>
          <w:bCs/>
          <w:sz w:val="48"/>
          <w:szCs w:val="48"/>
        </w:rPr>
        <w:t>Regression</w:t>
      </w:r>
      <w:r w:rsidR="00FA47A2" w:rsidRPr="005B3047">
        <w:rPr>
          <w:rFonts w:ascii="Arial" w:hAnsi="Arial" w:cs="Arial"/>
          <w:b/>
          <w:bCs/>
          <w:sz w:val="48"/>
          <w:szCs w:val="48"/>
        </w:rPr>
        <w:t xml:space="preserve"> table: </w:t>
      </w:r>
    </w:p>
    <w:tbl>
      <w:tblPr>
        <w:tblW w:w="12322" w:type="dxa"/>
        <w:jc w:val="center"/>
        <w:tblCellMar>
          <w:left w:w="0" w:type="dxa"/>
          <w:right w:w="0" w:type="dxa"/>
        </w:tblCellMar>
        <w:tblLook w:val="0420" w:firstRow="1" w:lastRow="0" w:firstColumn="0" w:lastColumn="0" w:noHBand="0" w:noVBand="1"/>
      </w:tblPr>
      <w:tblGrid>
        <w:gridCol w:w="2189"/>
        <w:gridCol w:w="3161"/>
        <w:gridCol w:w="2407"/>
        <w:gridCol w:w="2407"/>
        <w:gridCol w:w="2158"/>
      </w:tblGrid>
      <w:tr w:rsidR="00595700" w:rsidRPr="00595700" w14:paraId="35F1E306"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9F0605C" w14:textId="7237EA64" w:rsidR="000D34DA" w:rsidRPr="00595700" w:rsidRDefault="000D34DA" w:rsidP="000D34DA">
            <w:pPr>
              <w:spacing w:after="0"/>
              <w:jc w:val="center"/>
              <w:rPr>
                <w:rFonts w:ascii="Arial" w:hAnsi="Arial" w:cs="Arial"/>
                <w:sz w:val="28"/>
                <w:szCs w:val="28"/>
              </w:rPr>
            </w:pPr>
            <w:r w:rsidRPr="00595700">
              <w:rPr>
                <w:rFonts w:ascii="Arial" w:hAnsi="Arial" w:cs="Arial"/>
                <w:b/>
                <w:bCs/>
                <w:sz w:val="28"/>
                <w:szCs w:val="28"/>
              </w:rPr>
              <w:t>Coefficient</w:t>
            </w:r>
          </w:p>
        </w:tc>
        <w:tc>
          <w:tcPr>
            <w:tcW w:w="3161"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5AD6B4A" w14:textId="6627E5F4" w:rsidR="000D34DA" w:rsidRPr="00595700" w:rsidRDefault="000D34DA" w:rsidP="00595700">
            <w:pPr>
              <w:spacing w:after="0"/>
              <w:jc w:val="center"/>
              <w:rPr>
                <w:rFonts w:ascii="Arial" w:hAnsi="Arial" w:cs="Arial"/>
                <w:sz w:val="28"/>
                <w:szCs w:val="28"/>
              </w:rPr>
            </w:pPr>
            <w:r w:rsidRPr="00595700">
              <w:rPr>
                <w:rFonts w:ascii="Arial" w:hAnsi="Arial" w:cs="Arial"/>
                <w:b/>
                <w:bCs/>
                <w:sz w:val="28"/>
                <w:szCs w:val="28"/>
              </w:rPr>
              <w:t>Estimate</w:t>
            </w:r>
          </w:p>
        </w:tc>
        <w:tc>
          <w:tcPr>
            <w:tcW w:w="2407" w:type="dxa"/>
            <w:tcBorders>
              <w:top w:val="single" w:sz="8" w:space="0" w:color="000000"/>
              <w:left w:val="single" w:sz="8" w:space="0" w:color="000000"/>
              <w:bottom w:val="single" w:sz="8" w:space="0" w:color="000000"/>
              <w:right w:val="single" w:sz="8" w:space="0" w:color="000000"/>
            </w:tcBorders>
            <w:shd w:val="clear" w:color="auto" w:fill="E7E7E7"/>
          </w:tcPr>
          <w:p w14:paraId="72AC69E8" w14:textId="23ADA393" w:rsidR="000D34DA" w:rsidRPr="00595700" w:rsidRDefault="000D34DA" w:rsidP="00595700">
            <w:pPr>
              <w:spacing w:after="0"/>
              <w:jc w:val="center"/>
              <w:rPr>
                <w:rFonts w:ascii="Arial" w:hAnsi="Arial" w:cs="Arial"/>
                <w:b/>
                <w:bCs/>
                <w:sz w:val="28"/>
                <w:szCs w:val="28"/>
              </w:rPr>
            </w:pPr>
            <w:r w:rsidRPr="00595700">
              <w:rPr>
                <w:rFonts w:ascii="Arial" w:hAnsi="Arial" w:cs="Arial"/>
                <w:b/>
                <w:bCs/>
                <w:sz w:val="28"/>
                <w:szCs w:val="28"/>
              </w:rPr>
              <w:t>SE</w:t>
            </w:r>
          </w:p>
        </w:tc>
        <w:tc>
          <w:tcPr>
            <w:tcW w:w="240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68F99C65" w14:textId="72671BA3" w:rsidR="000D34DA" w:rsidRPr="00595700" w:rsidRDefault="000D34DA" w:rsidP="00595700">
            <w:pPr>
              <w:spacing w:after="0"/>
              <w:jc w:val="center"/>
              <w:rPr>
                <w:rFonts w:ascii="Arial" w:hAnsi="Arial" w:cs="Arial"/>
                <w:sz w:val="28"/>
                <w:szCs w:val="28"/>
              </w:rPr>
            </w:pPr>
            <w:proofErr w:type="gramStart"/>
            <w:r w:rsidRPr="00595700">
              <w:rPr>
                <w:rFonts w:ascii="Arial" w:hAnsi="Arial" w:cs="Arial"/>
                <w:b/>
                <w:bCs/>
                <w:sz w:val="28"/>
                <w:szCs w:val="28"/>
              </w:rPr>
              <w:t>t</w:t>
            </w:r>
            <w:proofErr w:type="gramEnd"/>
            <w:r w:rsidRPr="00595700">
              <w:rPr>
                <w:rFonts w:ascii="Arial" w:hAnsi="Arial" w:cs="Arial"/>
                <w:b/>
                <w:bCs/>
                <w:sz w:val="28"/>
                <w:szCs w:val="28"/>
              </w:rPr>
              <w:t>-value Statistic*</w:t>
            </w:r>
          </w:p>
        </w:tc>
        <w:tc>
          <w:tcPr>
            <w:tcW w:w="215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4AF1B677" w14:textId="77777777" w:rsidR="000D34DA" w:rsidRPr="00595700" w:rsidRDefault="000D34DA" w:rsidP="00595700">
            <w:pPr>
              <w:spacing w:after="0"/>
              <w:jc w:val="center"/>
              <w:rPr>
                <w:rFonts w:ascii="Arial" w:hAnsi="Arial" w:cs="Arial"/>
                <w:sz w:val="28"/>
                <w:szCs w:val="28"/>
              </w:rPr>
            </w:pPr>
            <w:r w:rsidRPr="00595700">
              <w:rPr>
                <w:rFonts w:ascii="Arial" w:hAnsi="Arial" w:cs="Arial"/>
                <w:b/>
                <w:bCs/>
                <w:sz w:val="28"/>
                <w:szCs w:val="28"/>
              </w:rPr>
              <w:t>P-value</w:t>
            </w:r>
          </w:p>
        </w:tc>
      </w:tr>
      <w:tr w:rsidR="00595700" w:rsidRPr="00595700" w14:paraId="235B9793"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0B6A1B3" w14:textId="789C32E6" w:rsidR="00595700" w:rsidRPr="00595700" w:rsidRDefault="00595700" w:rsidP="00B75667">
            <w:pPr>
              <w:spacing w:after="0"/>
              <w:rPr>
                <w:rFonts w:ascii="Arial" w:hAnsi="Arial" w:cs="Arial"/>
                <w:b/>
                <w:bCs/>
                <w:sz w:val="28"/>
                <w:szCs w:val="28"/>
              </w:rPr>
            </w:pPr>
            <w:r w:rsidRPr="00595700">
              <w:rPr>
                <w:rFonts w:ascii="Arial" w:hAnsi="Arial" w:cs="Arial"/>
                <w:b/>
                <w:bCs/>
                <w:sz w:val="28"/>
                <w:szCs w:val="28"/>
              </w:rPr>
              <w:t>Age</w:t>
            </w:r>
          </w:p>
        </w:tc>
        <w:tc>
          <w:tcPr>
            <w:tcW w:w="316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9660A53" w14:textId="3A312B67"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4.118</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Pr>
          <w:p w14:paraId="3B0DBC09" w14:textId="20B724EA"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0.488381</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AA6D1C3" w14:textId="2D0FEF6A"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8.432</w:t>
            </w:r>
          </w:p>
        </w:tc>
        <w:tc>
          <w:tcPr>
            <w:tcW w:w="215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CCA2E35" w14:textId="255AFAED"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&lt; 0.001</w:t>
            </w:r>
          </w:p>
        </w:tc>
      </w:tr>
      <w:tr w:rsidR="00595700" w:rsidRPr="00595700" w14:paraId="08DF6D5E"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21315109" w14:textId="16A9973A" w:rsidR="00595700" w:rsidRPr="00595700" w:rsidRDefault="00595700" w:rsidP="00B75667">
            <w:pPr>
              <w:spacing w:after="0"/>
              <w:rPr>
                <w:rFonts w:ascii="Arial" w:hAnsi="Arial" w:cs="Arial"/>
                <w:b/>
                <w:bCs/>
                <w:sz w:val="28"/>
                <w:szCs w:val="28"/>
              </w:rPr>
            </w:pPr>
            <w:r w:rsidRPr="00595700">
              <w:rPr>
                <w:rFonts w:ascii="Arial" w:hAnsi="Arial" w:cs="Arial"/>
                <w:b/>
                <w:bCs/>
                <w:sz w:val="28"/>
                <w:szCs w:val="28"/>
              </w:rPr>
              <w:t>Medical</w:t>
            </w:r>
          </w:p>
        </w:tc>
        <w:tc>
          <w:tcPr>
            <w:tcW w:w="316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BFE9AB6" w14:textId="0AA79BBB"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0.018</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Pr>
          <w:p w14:paraId="4F1B5575" w14:textId="71DBCA1A"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0.008148</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1822D27" w14:textId="17E54B8C"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2.176</w:t>
            </w:r>
          </w:p>
        </w:tc>
        <w:tc>
          <w:tcPr>
            <w:tcW w:w="215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A0B26E2" w14:textId="22C28DD0"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0.032</w:t>
            </w:r>
          </w:p>
        </w:tc>
      </w:tr>
      <w:tr w:rsidR="00595700" w:rsidRPr="00595700" w14:paraId="72EBC3DD"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477B54E" w14:textId="031B4253" w:rsidR="00595700" w:rsidRPr="00595700" w:rsidRDefault="00595700" w:rsidP="00B75667">
            <w:pPr>
              <w:spacing w:after="0"/>
              <w:rPr>
                <w:rFonts w:ascii="Arial" w:hAnsi="Arial" w:cs="Arial"/>
                <w:b/>
                <w:bCs/>
                <w:sz w:val="28"/>
                <w:szCs w:val="28"/>
              </w:rPr>
            </w:pPr>
            <w:r w:rsidRPr="00595700">
              <w:rPr>
                <w:rFonts w:ascii="Arial" w:hAnsi="Arial" w:cs="Arial"/>
                <w:b/>
                <w:bCs/>
                <w:sz w:val="28"/>
                <w:szCs w:val="28"/>
              </w:rPr>
              <w:t>Surgical</w:t>
            </w:r>
          </w:p>
        </w:tc>
        <w:tc>
          <w:tcPr>
            <w:tcW w:w="316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4F7324E3" w14:textId="540CB349"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-1.297</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Pr>
          <w:p w14:paraId="2DA1303C" w14:textId="5D3A0647"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0.736351</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F5AF11C" w14:textId="160FA6B1"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-1.762</w:t>
            </w:r>
          </w:p>
        </w:tc>
        <w:tc>
          <w:tcPr>
            <w:tcW w:w="215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EE06E14" w14:textId="1D81C2D7"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0.081</w:t>
            </w:r>
          </w:p>
        </w:tc>
      </w:tr>
      <w:tr w:rsidR="00595700" w:rsidRPr="00595700" w14:paraId="1A5BBD02"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EAE04A6" w14:textId="68AAD521" w:rsidR="00595700" w:rsidRPr="00595700" w:rsidRDefault="00595700" w:rsidP="00B75667">
            <w:pPr>
              <w:spacing w:after="0"/>
              <w:rPr>
                <w:rFonts w:ascii="Arial" w:hAnsi="Arial" w:cs="Arial"/>
                <w:b/>
                <w:bCs/>
                <w:sz w:val="28"/>
                <w:szCs w:val="28"/>
              </w:rPr>
            </w:pPr>
            <w:r w:rsidRPr="00595700">
              <w:rPr>
                <w:rFonts w:ascii="Arial" w:hAnsi="Arial" w:cs="Arial"/>
                <w:b/>
                <w:bCs/>
                <w:sz w:val="28"/>
                <w:szCs w:val="28"/>
              </w:rPr>
              <w:t>Coherence</w:t>
            </w:r>
          </w:p>
        </w:tc>
        <w:tc>
          <w:tcPr>
            <w:tcW w:w="316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4F526A7" w14:textId="5A44DFE8"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-1.344</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Pr>
          <w:p w14:paraId="1BD8A00C" w14:textId="376B7875"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0.625714</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080BBDB" w14:textId="30F8F579"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-2.148</w:t>
            </w:r>
          </w:p>
        </w:tc>
        <w:tc>
          <w:tcPr>
            <w:tcW w:w="215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45B3B60C" w14:textId="7B35054F"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0.035</w:t>
            </w:r>
          </w:p>
        </w:tc>
      </w:tr>
      <w:tr w:rsidR="00595700" w:rsidRPr="00595700" w14:paraId="45B5B1C8"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E57F2CA" w14:textId="7CBF3DE8" w:rsidR="00595700" w:rsidRPr="00595700" w:rsidRDefault="00595700" w:rsidP="00B75667">
            <w:pPr>
              <w:spacing w:after="0"/>
              <w:rPr>
                <w:rFonts w:ascii="Arial" w:hAnsi="Arial" w:cs="Arial"/>
                <w:b/>
                <w:bCs/>
                <w:sz w:val="28"/>
                <w:szCs w:val="28"/>
              </w:rPr>
            </w:pPr>
            <w:r w:rsidRPr="00595700">
              <w:rPr>
                <w:rFonts w:ascii="Arial" w:hAnsi="Arial" w:cs="Arial"/>
                <w:b/>
                <w:bCs/>
                <w:sz w:val="28"/>
                <w:szCs w:val="28"/>
              </w:rPr>
              <w:t>Med*</w:t>
            </w:r>
            <w:proofErr w:type="spellStart"/>
            <w:r w:rsidRPr="00595700">
              <w:rPr>
                <w:rFonts w:ascii="Arial" w:hAnsi="Arial" w:cs="Arial"/>
                <w:b/>
                <w:bCs/>
                <w:sz w:val="28"/>
                <w:szCs w:val="28"/>
              </w:rPr>
              <w:t>Coh</w:t>
            </w:r>
            <w:proofErr w:type="spellEnd"/>
          </w:p>
        </w:tc>
        <w:tc>
          <w:tcPr>
            <w:tcW w:w="316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0F0A19C9" w14:textId="0D28F12A"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0.080</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Pr>
          <w:p w14:paraId="118BE4CD" w14:textId="6EC68223"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0.084795</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3ED54977" w14:textId="507B698E"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0.954</w:t>
            </w:r>
          </w:p>
        </w:tc>
        <w:tc>
          <w:tcPr>
            <w:tcW w:w="215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17702E87" w14:textId="6EC00261"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0.343</w:t>
            </w:r>
          </w:p>
        </w:tc>
      </w:tr>
      <w:tr w:rsidR="00595700" w:rsidRPr="00595700" w14:paraId="1040EC33" w14:textId="77777777" w:rsidTr="00595700">
        <w:trPr>
          <w:trHeight w:hRule="exact" w:val="405"/>
          <w:jc w:val="center"/>
        </w:trPr>
        <w:tc>
          <w:tcPr>
            <w:tcW w:w="218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24EF552" w14:textId="4FB6F533" w:rsidR="00595700" w:rsidRPr="00595700" w:rsidRDefault="00595700" w:rsidP="00B75667">
            <w:pPr>
              <w:spacing w:after="0"/>
              <w:rPr>
                <w:rFonts w:ascii="Arial" w:hAnsi="Arial" w:cs="Arial"/>
                <w:b/>
                <w:bCs/>
                <w:sz w:val="28"/>
                <w:szCs w:val="28"/>
              </w:rPr>
            </w:pPr>
            <w:proofErr w:type="spellStart"/>
            <w:r w:rsidRPr="00595700">
              <w:rPr>
                <w:rFonts w:ascii="Arial" w:hAnsi="Arial" w:cs="Arial"/>
                <w:b/>
                <w:bCs/>
                <w:sz w:val="28"/>
                <w:szCs w:val="28"/>
              </w:rPr>
              <w:t>Surg</w:t>
            </w:r>
            <w:proofErr w:type="spellEnd"/>
            <w:r w:rsidRPr="00595700">
              <w:rPr>
                <w:rFonts w:ascii="Arial" w:hAnsi="Arial" w:cs="Arial"/>
                <w:b/>
                <w:bCs/>
                <w:sz w:val="28"/>
                <w:szCs w:val="28"/>
              </w:rPr>
              <w:t>*</w:t>
            </w:r>
            <w:proofErr w:type="spellStart"/>
            <w:r w:rsidRPr="00595700">
              <w:rPr>
                <w:rFonts w:ascii="Arial" w:hAnsi="Arial" w:cs="Arial"/>
                <w:b/>
                <w:bCs/>
                <w:sz w:val="28"/>
                <w:szCs w:val="28"/>
              </w:rPr>
              <w:t>Coh</w:t>
            </w:r>
            <w:proofErr w:type="spellEnd"/>
          </w:p>
        </w:tc>
        <w:tc>
          <w:tcPr>
            <w:tcW w:w="3161"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6A261770" w14:textId="316D6232"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0.387</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Pr>
          <w:p w14:paraId="525E1CEC" w14:textId="452FCA67"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0.153069</w:t>
            </w:r>
          </w:p>
        </w:tc>
        <w:tc>
          <w:tcPr>
            <w:tcW w:w="240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7F885F86" w14:textId="5574BD50"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2.531</w:t>
            </w:r>
          </w:p>
        </w:tc>
        <w:tc>
          <w:tcPr>
            <w:tcW w:w="215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tcPr>
          <w:p w14:paraId="2DC5970F" w14:textId="3C76F168" w:rsidR="00595700" w:rsidRPr="00595700" w:rsidRDefault="00595700" w:rsidP="00595700">
            <w:pPr>
              <w:spacing w:after="0"/>
              <w:jc w:val="center"/>
              <w:rPr>
                <w:rFonts w:ascii="Arial" w:hAnsi="Arial" w:cs="Arial"/>
                <w:sz w:val="28"/>
                <w:szCs w:val="28"/>
              </w:rPr>
            </w:pPr>
            <w:r w:rsidRPr="00595700">
              <w:rPr>
                <w:rFonts w:ascii="Arial" w:hAnsi="Arial" w:cs="Arial"/>
                <w:sz w:val="28"/>
                <w:szCs w:val="28"/>
              </w:rPr>
              <w:t>0.013</w:t>
            </w:r>
          </w:p>
        </w:tc>
      </w:tr>
    </w:tbl>
    <w:p w14:paraId="7635D44D" w14:textId="6DE1A453" w:rsidR="00595700" w:rsidRPr="00595700" w:rsidRDefault="00595700" w:rsidP="00595700">
      <w:pPr>
        <w:ind w:firstLine="720"/>
        <w:rPr>
          <w:rFonts w:ascii="Arial" w:hAnsi="Arial" w:cs="Arial"/>
          <w:sz w:val="28"/>
          <w:szCs w:val="28"/>
        </w:rPr>
      </w:pPr>
      <w:r w:rsidRPr="00595700">
        <w:rPr>
          <w:rFonts w:ascii="Arial" w:hAnsi="Arial" w:cs="Arial"/>
          <w:sz w:val="28"/>
          <w:szCs w:val="28"/>
        </w:rPr>
        <w:t>Overall Model Fit:</w:t>
      </w:r>
      <w:r>
        <w:rPr>
          <w:rFonts w:ascii="Arial" w:hAnsi="Arial" w:cs="Arial"/>
          <w:sz w:val="28"/>
          <w:szCs w:val="28"/>
        </w:rPr>
        <w:t xml:space="preserve"> </w:t>
      </w:r>
      <w:proofErr w:type="gramStart"/>
      <w:r>
        <w:rPr>
          <w:rFonts w:ascii="Arial" w:hAnsi="Arial" w:cs="Arial"/>
          <w:sz w:val="28"/>
          <w:szCs w:val="28"/>
        </w:rPr>
        <w:t>F(</w:t>
      </w:r>
      <w:proofErr w:type="gramEnd"/>
      <w:r>
        <w:rPr>
          <w:rFonts w:ascii="Arial" w:hAnsi="Arial" w:cs="Arial"/>
          <w:sz w:val="28"/>
          <w:szCs w:val="28"/>
        </w:rPr>
        <w:t>6,86) = 9.958, p &lt; 0.05; R2 = 0.4099</w:t>
      </w:r>
    </w:p>
    <w:p w14:paraId="729DC503" w14:textId="299BFC5A" w:rsidR="00FA47A2" w:rsidRDefault="00FA47A2">
      <w:pPr>
        <w:rPr>
          <w:rFonts w:ascii="Arial" w:hAnsi="Arial" w:cs="Arial"/>
          <w:sz w:val="48"/>
          <w:szCs w:val="48"/>
        </w:rPr>
      </w:pPr>
      <w:r>
        <w:rPr>
          <w:rFonts w:ascii="Arial" w:hAnsi="Arial" w:cs="Arial"/>
          <w:sz w:val="48"/>
          <w:szCs w:val="48"/>
        </w:rPr>
        <w:br w:type="page"/>
      </w:r>
    </w:p>
    <w:p w14:paraId="6D5380FC" w14:textId="1AE47B97" w:rsidR="00595700" w:rsidRDefault="00A25D57">
      <w:pPr>
        <w:rPr>
          <w:rFonts w:ascii="Arial Narrow" w:hAnsi="Arial Narrow" w:cs="Arial"/>
          <w:b/>
          <w:bCs/>
          <w:noProof/>
          <w:sz w:val="136"/>
          <w:szCs w:val="136"/>
        </w:rPr>
      </w:pPr>
      <w:r>
        <w:rPr>
          <w:rFonts w:ascii="Helvetica" w:hAnsi="Helvetica" w:cs="Helvetica"/>
          <w:noProof/>
        </w:rPr>
        <w:lastRenderedPageBreak/>
        <w:drawing>
          <wp:anchor distT="0" distB="0" distL="114300" distR="114300" simplePos="0" relativeHeight="251680768" behindDoc="0" locked="0" layoutInCell="1" allowOverlap="1" wp14:anchorId="79D78066" wp14:editId="480D74DE">
            <wp:simplePos x="0" y="0"/>
            <wp:positionH relativeFrom="margin">
              <wp:posOffset>317500</wp:posOffset>
            </wp:positionH>
            <wp:positionV relativeFrom="margin">
              <wp:posOffset>254000</wp:posOffset>
            </wp:positionV>
            <wp:extent cx="3657600" cy="2612390"/>
            <wp:effectExtent l="0" t="0" r="0" b="3810"/>
            <wp:wrapSquare wrapText="bothSides"/>
            <wp:docPr id="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657600" cy="2612390"/>
                    </a:xfrm>
                    <a:prstGeom prst="rect">
                      <a:avLst/>
                    </a:prstGeom>
                    <a:noFill/>
                    <a:ln>
                      <a:noFill/>
                    </a:ln>
                  </pic:spPr>
                </pic:pic>
              </a:graphicData>
            </a:graphic>
          </wp:anchor>
        </w:drawing>
      </w:r>
      <w:r w:rsidR="00595700">
        <w:rPr>
          <w:rFonts w:ascii="Helvetica" w:hAnsi="Helvetica" w:cs="Helvetica"/>
          <w:noProof/>
        </w:rPr>
        <w:drawing>
          <wp:anchor distT="0" distB="0" distL="114300" distR="114300" simplePos="0" relativeHeight="251681792" behindDoc="0" locked="0" layoutInCell="1" allowOverlap="1" wp14:anchorId="04A3FDE4" wp14:editId="4C9EB42C">
            <wp:simplePos x="0" y="0"/>
            <wp:positionH relativeFrom="margin">
              <wp:posOffset>4597400</wp:posOffset>
            </wp:positionH>
            <wp:positionV relativeFrom="margin">
              <wp:posOffset>279400</wp:posOffset>
            </wp:positionV>
            <wp:extent cx="3657600" cy="2612390"/>
            <wp:effectExtent l="0" t="0" r="0" b="3810"/>
            <wp:wrapSquare wrapText="bothSides"/>
            <wp:docPr id="1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657600" cy="2612390"/>
                    </a:xfrm>
                    <a:prstGeom prst="rect">
                      <a:avLst/>
                    </a:prstGeom>
                    <a:noFill/>
                    <a:ln>
                      <a:noFill/>
                    </a:ln>
                  </pic:spPr>
                </pic:pic>
              </a:graphicData>
            </a:graphic>
          </wp:anchor>
        </w:drawing>
      </w:r>
    </w:p>
    <w:p w14:paraId="4F9ACB97" w14:textId="229B377B" w:rsidR="00595700" w:rsidRDefault="00595700">
      <w:pPr>
        <w:rPr>
          <w:rFonts w:ascii="Arial Narrow" w:hAnsi="Arial Narrow" w:cs="Arial"/>
          <w:b/>
          <w:bCs/>
          <w:noProof/>
          <w:sz w:val="136"/>
          <w:szCs w:val="136"/>
        </w:rPr>
      </w:pPr>
    </w:p>
    <w:p w14:paraId="7453A7E1" w14:textId="4A660CFF" w:rsidR="00A25D57" w:rsidRDefault="00A25D57">
      <w:pPr>
        <w:rPr>
          <w:rFonts w:ascii="Arial Narrow" w:hAnsi="Arial Narrow" w:cs="Arial"/>
          <w:b/>
          <w:bCs/>
          <w:noProof/>
          <w:sz w:val="136"/>
          <w:szCs w:val="136"/>
        </w:rPr>
      </w:pPr>
      <w:r>
        <w:rPr>
          <w:rFonts w:ascii="Helvetica" w:hAnsi="Helvetica" w:cs="Helvetica"/>
          <w:noProof/>
        </w:rPr>
        <w:drawing>
          <wp:anchor distT="0" distB="0" distL="114300" distR="114300" simplePos="0" relativeHeight="251682816" behindDoc="0" locked="0" layoutInCell="1" allowOverlap="1" wp14:anchorId="2DA76969" wp14:editId="7A45364C">
            <wp:simplePos x="0" y="0"/>
            <wp:positionH relativeFrom="margin">
              <wp:posOffset>1952625</wp:posOffset>
            </wp:positionH>
            <wp:positionV relativeFrom="margin">
              <wp:posOffset>3276600</wp:posOffset>
            </wp:positionV>
            <wp:extent cx="4572000" cy="3265170"/>
            <wp:effectExtent l="0" t="0" r="0" b="11430"/>
            <wp:wrapSquare wrapText="bothSides"/>
            <wp:docPr id="12"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2000" cy="32651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012004" w14:textId="77777777" w:rsidR="00FA47A2" w:rsidRDefault="00FA47A2">
      <w:pPr>
        <w:rPr>
          <w:rFonts w:ascii="Arial Narrow" w:hAnsi="Arial Narrow" w:cs="Arial"/>
          <w:b/>
          <w:bCs/>
          <w:noProof/>
          <w:sz w:val="136"/>
          <w:szCs w:val="136"/>
        </w:rPr>
      </w:pPr>
      <w:r>
        <w:rPr>
          <w:rFonts w:ascii="Arial Narrow" w:hAnsi="Arial Narrow" w:cs="Arial"/>
          <w:b/>
          <w:bCs/>
          <w:noProof/>
          <w:sz w:val="136"/>
          <w:szCs w:val="136"/>
        </w:rPr>
        <w:br w:type="page"/>
      </w:r>
    </w:p>
    <w:p w14:paraId="4A596118" w14:textId="28121D77"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mc:AlternateContent>
          <mc:Choice Requires="wps">
            <w:drawing>
              <wp:anchor distT="0" distB="0" distL="114300" distR="114300" simplePos="0" relativeHeight="251667456" behindDoc="0" locked="0" layoutInCell="1" allowOverlap="1" wp14:anchorId="38B21BEB" wp14:editId="23E5CBD5">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1CFA1328" id="Straight Connector 5"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BVDHRs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2C7CFC2F" w14:textId="303041EC" w:rsidR="00122A87" w:rsidRDefault="00FA47A2" w:rsidP="00FA47A2">
      <w:pPr>
        <w:spacing w:after="0"/>
        <w:rPr>
          <w:rFonts w:ascii="Arial" w:hAnsi="Arial" w:cs="Arial"/>
          <w:bCs/>
          <w:sz w:val="48"/>
          <w:szCs w:val="48"/>
        </w:rPr>
      </w:pPr>
      <w:r w:rsidRPr="00FA47A2">
        <w:rPr>
          <w:rFonts w:ascii="Arial" w:hAnsi="Arial" w:cs="Arial"/>
          <w:b/>
          <w:bCs/>
          <w:sz w:val="48"/>
          <w:szCs w:val="48"/>
        </w:rPr>
        <w:t xml:space="preserve">Assumptions: </w:t>
      </w:r>
      <w:r w:rsidR="003E15FD">
        <w:rPr>
          <w:rFonts w:ascii="Arial" w:hAnsi="Arial" w:cs="Arial"/>
          <w:bCs/>
          <w:sz w:val="48"/>
          <w:szCs w:val="48"/>
        </w:rPr>
        <w:t>Homoscedasticity was checked and confirmed by a Residual vs. Fitted plot. Cook’s Distance was also examined for outlier removal</w:t>
      </w:r>
      <w:r w:rsidR="00D30120">
        <w:rPr>
          <w:rFonts w:ascii="Arial" w:hAnsi="Arial" w:cs="Arial"/>
          <w:bCs/>
          <w:sz w:val="48"/>
          <w:szCs w:val="48"/>
        </w:rPr>
        <w:t>.</w:t>
      </w:r>
    </w:p>
    <w:p w14:paraId="485574E5" w14:textId="465DB661" w:rsidR="00D30120" w:rsidRPr="00FA47A2" w:rsidRDefault="00D30120" w:rsidP="00FA47A2">
      <w:pPr>
        <w:spacing w:after="0"/>
        <w:rPr>
          <w:rFonts w:ascii="Arial" w:hAnsi="Arial" w:cs="Arial"/>
          <w:b/>
          <w:bCs/>
          <w:sz w:val="48"/>
          <w:szCs w:val="48"/>
        </w:rPr>
      </w:pPr>
      <w:r>
        <w:rPr>
          <w:rFonts w:ascii="Helvetica" w:hAnsi="Helvetica" w:cs="Helvetica"/>
          <w:noProof/>
        </w:rPr>
        <w:drawing>
          <wp:anchor distT="0" distB="0" distL="114300" distR="114300" simplePos="0" relativeHeight="251679744" behindDoc="0" locked="0" layoutInCell="1" allowOverlap="1" wp14:anchorId="66351A2A" wp14:editId="6C1BF8C1">
            <wp:simplePos x="0" y="0"/>
            <wp:positionH relativeFrom="column">
              <wp:posOffset>4362450</wp:posOffset>
            </wp:positionH>
            <wp:positionV relativeFrom="paragraph">
              <wp:posOffset>424815</wp:posOffset>
            </wp:positionV>
            <wp:extent cx="3657600" cy="2612390"/>
            <wp:effectExtent l="0" t="0" r="0" b="3810"/>
            <wp:wrapSquare wrapText="bothSides"/>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612390"/>
                    </a:xfrm>
                    <a:prstGeom prst="rect">
                      <a:avLst/>
                    </a:prstGeom>
                    <a:noFill/>
                    <a:ln>
                      <a:noFill/>
                    </a:ln>
                  </pic:spPr>
                </pic:pic>
              </a:graphicData>
            </a:graphic>
          </wp:anchor>
        </w:drawing>
      </w:r>
    </w:p>
    <w:p w14:paraId="01554FB9" w14:textId="1ADC0D2A" w:rsidR="005B3047" w:rsidRDefault="00D30120" w:rsidP="005B3047">
      <w:pPr>
        <w:spacing w:after="0"/>
        <w:rPr>
          <w:rFonts w:ascii="Arial" w:hAnsi="Arial" w:cs="Arial"/>
          <w:sz w:val="48"/>
          <w:szCs w:val="48"/>
        </w:rPr>
      </w:pPr>
      <w:r>
        <w:rPr>
          <w:rFonts w:ascii="Helvetica" w:hAnsi="Helvetica" w:cs="Helvetica"/>
          <w:noProof/>
        </w:rPr>
        <w:drawing>
          <wp:anchor distT="0" distB="0" distL="114300" distR="114300" simplePos="0" relativeHeight="251678720" behindDoc="0" locked="0" layoutInCell="1" allowOverlap="1" wp14:anchorId="68151C74" wp14:editId="404461CD">
            <wp:simplePos x="0" y="0"/>
            <wp:positionH relativeFrom="column">
              <wp:posOffset>133350</wp:posOffset>
            </wp:positionH>
            <wp:positionV relativeFrom="paragraph">
              <wp:posOffset>0</wp:posOffset>
            </wp:positionV>
            <wp:extent cx="3657600" cy="2612390"/>
            <wp:effectExtent l="0" t="0" r="0" b="381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57600" cy="2612390"/>
                    </a:xfrm>
                    <a:prstGeom prst="rect">
                      <a:avLst/>
                    </a:prstGeom>
                    <a:noFill/>
                    <a:ln>
                      <a:noFill/>
                    </a:ln>
                  </pic:spPr>
                </pic:pic>
              </a:graphicData>
            </a:graphic>
          </wp:anchor>
        </w:drawing>
      </w:r>
    </w:p>
    <w:p w14:paraId="71A837E1" w14:textId="73B86351" w:rsidR="005B3047" w:rsidRDefault="005B3047">
      <w:pPr>
        <w:rPr>
          <w:rFonts w:ascii="Arial" w:hAnsi="Arial" w:cs="Arial"/>
          <w:sz w:val="48"/>
          <w:szCs w:val="48"/>
        </w:rPr>
      </w:pPr>
    </w:p>
    <w:p w14:paraId="073E90DC" w14:textId="59B34AD8" w:rsidR="00FA47A2" w:rsidRDefault="00D30120">
      <w:pPr>
        <w:rPr>
          <w:rFonts w:ascii="Arial Narrow" w:hAnsi="Arial Narrow" w:cs="Arial"/>
          <w:b/>
          <w:bCs/>
          <w:noProof/>
          <w:sz w:val="136"/>
          <w:szCs w:val="136"/>
        </w:rPr>
      </w:pPr>
      <w:r>
        <w:rPr>
          <w:rFonts w:ascii="Arial Narrow" w:hAnsi="Arial Narrow" w:cs="Arial"/>
          <w:b/>
          <w:bCs/>
          <w:noProof/>
          <w:sz w:val="136"/>
          <w:szCs w:val="136"/>
        </w:rPr>
        <w:t xml:space="preserve"> </w:t>
      </w:r>
      <w:r w:rsidR="00FA47A2">
        <w:rPr>
          <w:rFonts w:ascii="Arial Narrow" w:hAnsi="Arial Narrow" w:cs="Arial"/>
          <w:b/>
          <w:bCs/>
          <w:noProof/>
          <w:sz w:val="136"/>
          <w:szCs w:val="136"/>
        </w:rPr>
        <w:br w:type="page"/>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3600" behindDoc="0" locked="0" layoutInCell="1" allowOverlap="1" wp14:anchorId="1D0B85D6" wp14:editId="5E1A1E4F">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w15="http://schemas.microsoft.com/office/word/2012/wordml">
            <w:pict>
              <v:line w14:anchorId="46408827" id="Straight Connector 8" o:spid="_x0000_s1026" style="position:absolute;z-index:251673600;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39360662" w14:textId="5E9C61BD" w:rsidR="00FA47A2" w:rsidRPr="00C87268" w:rsidRDefault="00FA47A2" w:rsidP="00FA47A2">
      <w:pPr>
        <w:spacing w:after="0"/>
        <w:rPr>
          <w:rFonts w:ascii="Arial" w:hAnsi="Arial" w:cs="Arial"/>
          <w:sz w:val="44"/>
          <w:szCs w:val="44"/>
        </w:rPr>
      </w:pPr>
      <w:r w:rsidRPr="00C87268">
        <w:rPr>
          <w:rFonts w:ascii="Arial" w:hAnsi="Arial" w:cs="Arial"/>
          <w:b/>
          <w:bCs/>
          <w:sz w:val="44"/>
          <w:szCs w:val="44"/>
        </w:rPr>
        <w:t xml:space="preserve">Interpretation:  </w:t>
      </w:r>
      <w:r w:rsidR="00C87268" w:rsidRPr="00C87268">
        <w:rPr>
          <w:rFonts w:ascii="Arial" w:hAnsi="Arial" w:cs="Arial"/>
          <w:sz w:val="44"/>
          <w:szCs w:val="44"/>
        </w:rPr>
        <w:t xml:space="preserve">The overall model was significant, </w:t>
      </w:r>
      <w:proofErr w:type="gramStart"/>
      <w:r w:rsidR="00C87268" w:rsidRPr="00C87268">
        <w:rPr>
          <w:rFonts w:ascii="Arial" w:hAnsi="Arial" w:cs="Arial"/>
          <w:sz w:val="44"/>
          <w:szCs w:val="44"/>
        </w:rPr>
        <w:t>F(</w:t>
      </w:r>
      <w:proofErr w:type="gramEnd"/>
      <w:r w:rsidR="00C87268" w:rsidRPr="00C87268">
        <w:rPr>
          <w:rFonts w:ascii="Arial" w:hAnsi="Arial" w:cs="Arial"/>
          <w:sz w:val="44"/>
          <w:szCs w:val="44"/>
        </w:rPr>
        <w:t xml:space="preserve">6,86) = 9.958, p &lt; 0.05, and there was a significant interaction between Practice Group and Sense of Coherence F(2, 86) = 5.613, p &lt; 0.05. Evaluation of simple slopes showed a significant </w:t>
      </w:r>
      <w:r w:rsidR="00561A84">
        <w:rPr>
          <w:rFonts w:ascii="Arial" w:hAnsi="Arial" w:cs="Arial"/>
          <w:sz w:val="44"/>
          <w:szCs w:val="44"/>
        </w:rPr>
        <w:t xml:space="preserve">positive </w:t>
      </w:r>
      <w:r w:rsidR="00C87268" w:rsidRPr="00C87268">
        <w:rPr>
          <w:rFonts w:ascii="Arial" w:hAnsi="Arial" w:cs="Arial"/>
          <w:sz w:val="44"/>
          <w:szCs w:val="44"/>
        </w:rPr>
        <w:t xml:space="preserve">impact of Sense of Coherence on Quality of Life for the Medical group (beta = 0.468, </w:t>
      </w:r>
      <w:proofErr w:type="gramStart"/>
      <w:r w:rsidR="00C87268" w:rsidRPr="00C87268">
        <w:rPr>
          <w:rFonts w:ascii="Arial" w:hAnsi="Arial" w:cs="Arial"/>
          <w:sz w:val="44"/>
          <w:szCs w:val="44"/>
        </w:rPr>
        <w:t>t(</w:t>
      </w:r>
      <w:proofErr w:type="gramEnd"/>
      <w:r w:rsidR="00C87268" w:rsidRPr="00C87268">
        <w:rPr>
          <w:rFonts w:ascii="Arial" w:hAnsi="Arial" w:cs="Arial"/>
          <w:sz w:val="44"/>
          <w:szCs w:val="44"/>
        </w:rPr>
        <w:t>89) = 3.696, p &lt; 0.05) and the Surgical Group (beta = 0.473, t(89) = 4.540, p &lt; 0.05) ,but not the Nursing Group (beta = 0.081, t(89) = 0.954, p = 0.343).</w:t>
      </w:r>
    </w:p>
    <w:p w14:paraId="63115C1B" w14:textId="77777777" w:rsidR="00C87268" w:rsidRPr="000619DA" w:rsidRDefault="00C87268" w:rsidP="008E7822">
      <w:pPr>
        <w:rPr>
          <w:rFonts w:ascii="Arial" w:hAnsi="Arial" w:cs="Arial"/>
          <w:b/>
          <w:bCs/>
          <w:sz w:val="40"/>
          <w:szCs w:val="40"/>
        </w:rPr>
      </w:pPr>
    </w:p>
    <w:p w14:paraId="617D33CF" w14:textId="61AE5964" w:rsidR="005B3047" w:rsidRPr="008E7822" w:rsidRDefault="00C87268" w:rsidP="000619DA">
      <w:pPr>
        <w:rPr>
          <w:rFonts w:ascii="Arial" w:hAnsi="Arial" w:cs="Arial"/>
          <w:sz w:val="48"/>
          <w:szCs w:val="48"/>
        </w:rPr>
      </w:pPr>
      <w:r w:rsidRPr="000619DA">
        <w:rPr>
          <w:rFonts w:ascii="Arial" w:hAnsi="Arial" w:cs="Arial"/>
          <w:b/>
          <w:bCs/>
          <w:sz w:val="48"/>
          <w:szCs w:val="48"/>
        </w:rPr>
        <w:t>Limitations:</w:t>
      </w:r>
      <w:r w:rsidR="002A129D" w:rsidRPr="000619DA">
        <w:rPr>
          <w:rFonts w:ascii="Arial" w:hAnsi="Arial" w:cs="Arial"/>
          <w:b/>
          <w:bCs/>
          <w:sz w:val="48"/>
          <w:szCs w:val="48"/>
        </w:rPr>
        <w:t xml:space="preserve"> </w:t>
      </w:r>
      <w:r w:rsidR="002A129D" w:rsidRPr="000619DA">
        <w:rPr>
          <w:rFonts w:ascii="Arial" w:hAnsi="Arial" w:cs="Arial"/>
          <w:bCs/>
          <w:sz w:val="48"/>
          <w:szCs w:val="48"/>
        </w:rPr>
        <w:t xml:space="preserve">The </w:t>
      </w:r>
      <w:r w:rsidR="000619DA" w:rsidRPr="000619DA">
        <w:rPr>
          <w:rFonts w:ascii="Arial" w:hAnsi="Arial" w:cs="Arial"/>
          <w:bCs/>
          <w:sz w:val="48"/>
          <w:szCs w:val="48"/>
        </w:rPr>
        <w:t>model does not take into account other factors that may be impacting quality of life, such as SES, Ethnicity, or time within the program.</w:t>
      </w:r>
      <w:r w:rsidR="005B3047" w:rsidRPr="008E7822">
        <w:rPr>
          <w:rFonts w:ascii="Arial" w:hAnsi="Arial" w:cs="Arial"/>
          <w:sz w:val="48"/>
          <w:szCs w:val="48"/>
        </w:rPr>
        <w:br w:type="page"/>
      </w:r>
    </w:p>
    <w:p w14:paraId="6FE831C8" w14:textId="4089750A" w:rsidR="00FA4DDC" w:rsidRPr="00FA4DDC" w:rsidRDefault="008E7822" w:rsidP="00FA4DDC">
      <w:pPr>
        <w:rPr>
          <w:rFonts w:ascii="Arial" w:hAnsi="Arial" w:cs="Arial"/>
          <w:bCs/>
          <w:sz w:val="48"/>
          <w:szCs w:val="48"/>
        </w:rPr>
      </w:pPr>
      <w:r w:rsidRPr="008E7822">
        <w:rPr>
          <w:rFonts w:ascii="Arial" w:hAnsi="Arial" w:cs="Arial"/>
          <w:b/>
          <w:bCs/>
          <w:sz w:val="48"/>
          <w:szCs w:val="48"/>
        </w:rPr>
        <w:lastRenderedPageBreak/>
        <w:t>Implications:</w:t>
      </w:r>
      <w:r w:rsidRPr="000619DA">
        <w:rPr>
          <w:rFonts w:ascii="Arial" w:hAnsi="Arial" w:cs="Arial"/>
          <w:bCs/>
          <w:sz w:val="48"/>
          <w:szCs w:val="48"/>
        </w:rPr>
        <w:t xml:space="preserve"> </w:t>
      </w:r>
      <w:r w:rsidR="000619DA" w:rsidRPr="000619DA">
        <w:rPr>
          <w:rFonts w:ascii="Arial" w:hAnsi="Arial" w:cs="Arial"/>
          <w:bCs/>
          <w:sz w:val="48"/>
          <w:szCs w:val="48"/>
        </w:rPr>
        <w:t xml:space="preserve">Data </w:t>
      </w:r>
      <w:r w:rsidR="000619DA">
        <w:rPr>
          <w:rFonts w:ascii="Arial" w:hAnsi="Arial" w:cs="Arial"/>
          <w:bCs/>
          <w:sz w:val="48"/>
          <w:szCs w:val="48"/>
        </w:rPr>
        <w:t xml:space="preserve">was Norwegian nursing students, which has lead to a possible cultural confound. In order to generalize results, additional research is needed in other countries with other psychological pressures. </w:t>
      </w:r>
      <w:proofErr w:type="gramStart"/>
      <w:r w:rsidR="000619DA">
        <w:rPr>
          <w:rFonts w:ascii="Arial" w:hAnsi="Arial" w:cs="Arial"/>
          <w:bCs/>
          <w:sz w:val="48"/>
          <w:szCs w:val="48"/>
        </w:rPr>
        <w:t>As a results</w:t>
      </w:r>
      <w:proofErr w:type="gramEnd"/>
      <w:r w:rsidR="000619DA">
        <w:rPr>
          <w:rFonts w:ascii="Arial" w:hAnsi="Arial" w:cs="Arial"/>
          <w:bCs/>
          <w:sz w:val="48"/>
          <w:szCs w:val="48"/>
        </w:rPr>
        <w:t>, the outcome of the current study may change, depending upon the cultural influence of the participants.</w:t>
      </w:r>
      <w:r w:rsidR="00FA4DDC" w:rsidRPr="00FA4DDC">
        <w:rPr>
          <w:rFonts w:ascii="Arial" w:hAnsi="Arial" w:cs="Arial"/>
          <w:bCs/>
          <w:sz w:val="48"/>
          <w:szCs w:val="48"/>
        </w:rPr>
        <w:t xml:space="preserve"> </w:t>
      </w:r>
    </w:p>
    <w:p w14:paraId="175F7790" w14:textId="369AE8F8" w:rsidR="005F1277" w:rsidRPr="005F1277" w:rsidRDefault="005F1277" w:rsidP="005F1277">
      <w:pPr>
        <w:rPr>
          <w:rFonts w:ascii="Arial" w:hAnsi="Arial" w:cs="Arial"/>
          <w:bCs/>
          <w:sz w:val="48"/>
          <w:szCs w:val="48"/>
        </w:rPr>
      </w:pPr>
    </w:p>
    <w:p w14:paraId="66D1A5FE" w14:textId="41DB5BD9" w:rsidR="008E7822" w:rsidRPr="008E7822" w:rsidRDefault="008E7822" w:rsidP="008E7822">
      <w:pPr>
        <w:spacing w:after="0"/>
        <w:rPr>
          <w:rFonts w:ascii="Arial" w:hAnsi="Arial" w:cs="Arial"/>
          <w:b/>
          <w:bCs/>
          <w:sz w:val="48"/>
          <w:szCs w:val="48"/>
        </w:rPr>
      </w:pPr>
    </w:p>
    <w:p w14:paraId="47A7959A" w14:textId="77777777" w:rsidR="005B3047" w:rsidRDefault="005B3047" w:rsidP="00DA7AC4">
      <w:pPr>
        <w:rPr>
          <w:rFonts w:ascii="Arial" w:hAnsi="Arial" w:cs="Arial"/>
          <w:sz w:val="48"/>
          <w:szCs w:val="48"/>
        </w:rPr>
      </w:pPr>
    </w:p>
    <w:p w14:paraId="31C06BAF" w14:textId="79C318CA" w:rsidR="00C135E9" w:rsidRPr="00122A87" w:rsidRDefault="005B3047" w:rsidP="00DA7AC4">
      <w:pPr>
        <w:rPr>
          <w:rFonts w:ascii="Arial" w:hAnsi="Arial" w:cs="Arial"/>
          <w:sz w:val="48"/>
          <w:szCs w:val="48"/>
        </w:rPr>
      </w:pPr>
      <w:r w:rsidRPr="005B3047">
        <w:rPr>
          <w:rFonts w:ascii="Arial" w:hAnsi="Arial" w:cs="Arial"/>
          <w:b/>
          <w:bCs/>
          <w:sz w:val="48"/>
          <w:szCs w:val="48"/>
        </w:rPr>
        <w:t>References</w:t>
      </w:r>
      <w:r w:rsidRPr="005B3047">
        <w:rPr>
          <w:rFonts w:ascii="Arial" w:hAnsi="Arial" w:cs="Arial"/>
          <w:sz w:val="48"/>
          <w:szCs w:val="48"/>
        </w:rPr>
        <w:t xml:space="preserve">: </w:t>
      </w:r>
      <w:r w:rsidR="00C135E9">
        <w:rPr>
          <w:rFonts w:ascii="Arial" w:hAnsi="Arial" w:cs="Arial"/>
          <w:sz w:val="48"/>
          <w:szCs w:val="48"/>
        </w:rPr>
        <w:t>Original unaltered data file and publication:</w:t>
      </w:r>
      <w:r w:rsidR="00C135E9">
        <w:rPr>
          <w:rFonts w:ascii="Arial" w:hAnsi="Arial" w:cs="Arial"/>
          <w:sz w:val="48"/>
          <w:szCs w:val="48"/>
        </w:rPr>
        <w:br/>
      </w:r>
      <w:proofErr w:type="spellStart"/>
      <w:r w:rsidR="00C135E9" w:rsidRPr="00C135E9">
        <w:rPr>
          <w:rFonts w:ascii="Arial" w:hAnsi="Arial" w:cs="Arial"/>
          <w:sz w:val="48"/>
          <w:szCs w:val="48"/>
        </w:rPr>
        <w:t>Kleiveland</w:t>
      </w:r>
      <w:proofErr w:type="spellEnd"/>
      <w:r w:rsidR="00C135E9" w:rsidRPr="00C135E9">
        <w:rPr>
          <w:rFonts w:ascii="Arial" w:hAnsi="Arial" w:cs="Arial"/>
          <w:sz w:val="48"/>
          <w:szCs w:val="48"/>
        </w:rPr>
        <w:t xml:space="preserve"> et al. (2015), Stress, sense of coherence and quality of life among Norwegian nurse students after a period of clinical practice. </w:t>
      </w:r>
      <w:proofErr w:type="spellStart"/>
      <w:r w:rsidR="00C135E9" w:rsidRPr="00C135E9">
        <w:rPr>
          <w:rFonts w:ascii="Arial" w:hAnsi="Arial" w:cs="Arial"/>
          <w:sz w:val="48"/>
          <w:szCs w:val="48"/>
        </w:rPr>
        <w:t>PeerJ</w:t>
      </w:r>
      <w:proofErr w:type="spellEnd"/>
      <w:r w:rsidR="00C135E9" w:rsidRPr="00C135E9">
        <w:rPr>
          <w:rFonts w:ascii="Arial" w:hAnsi="Arial" w:cs="Arial"/>
          <w:sz w:val="48"/>
          <w:szCs w:val="48"/>
        </w:rPr>
        <w:t xml:space="preserve"> 3:e1286; DOI 10.7717/peerj.1286</w:t>
      </w:r>
    </w:p>
    <w:sectPr w:rsidR="00C135E9" w:rsidRPr="00122A87" w:rsidSect="00DA7AC4">
      <w:footerReference w:type="default" r:id="rId16"/>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58BD39D" w14:textId="77777777" w:rsidR="002A129D" w:rsidRDefault="002A129D" w:rsidP="00C95AF9">
      <w:r>
        <w:separator/>
      </w:r>
    </w:p>
  </w:endnote>
  <w:endnote w:type="continuationSeparator" w:id="0">
    <w:p w14:paraId="43E6A380" w14:textId="77777777" w:rsidR="002A129D" w:rsidRDefault="002A129D"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Roman">
    <w:altName w:val="Times"/>
    <w:panose1 w:val="00000000000000000000"/>
    <w:charset w:val="4D"/>
    <w:family w:val="auto"/>
    <w:notTrueType/>
    <w:pitch w:val="default"/>
    <w:sig w:usb0="03000000" w:usb1="00000000" w:usb2="00000000" w:usb3="00000000" w:csb0="00000001" w:csb1="00000000"/>
  </w:font>
  <w:font w:name="Arial Narrow">
    <w:panose1 w:val="020B0506020202030204"/>
    <w:charset w:val="00"/>
    <w:family w:val="auto"/>
    <w:pitch w:val="variable"/>
    <w:sig w:usb0="00000287" w:usb1="00000800" w:usb2="00000000" w:usb3="00000000" w:csb0="0000009F" w:csb1="00000000"/>
  </w:font>
  <w:font w:name="Helvetica">
    <w:panose1 w:val="00000000000000000000"/>
    <w:charset w:val="00"/>
    <w:family w:val="auto"/>
    <w:pitch w:val="variable"/>
    <w:sig w:usb0="E00002FF" w:usb1="5000785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0A77F1" w14:textId="3235FA1C" w:rsidR="002A129D" w:rsidRPr="004D0330" w:rsidRDefault="002A129D"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D1F20F4" w14:textId="77777777" w:rsidR="002A129D" w:rsidRDefault="002A129D" w:rsidP="00C95AF9">
      <w:r>
        <w:separator/>
      </w:r>
    </w:p>
  </w:footnote>
  <w:footnote w:type="continuationSeparator" w:id="0">
    <w:p w14:paraId="76162DEF" w14:textId="77777777" w:rsidR="002A129D" w:rsidRDefault="002A129D" w:rsidP="00C95AF9">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8">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5">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6">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7">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19">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 w:numId="3">
    <w:abstractNumId w:val="17"/>
  </w:num>
  <w:num w:numId="4">
    <w:abstractNumId w:val="3"/>
  </w:num>
  <w:num w:numId="5">
    <w:abstractNumId w:val="8"/>
  </w:num>
  <w:num w:numId="6">
    <w:abstractNumId w:val="2"/>
  </w:num>
  <w:num w:numId="7">
    <w:abstractNumId w:val="13"/>
  </w:num>
  <w:num w:numId="8">
    <w:abstractNumId w:val="6"/>
  </w:num>
  <w:num w:numId="9">
    <w:abstractNumId w:val="4"/>
  </w:num>
  <w:num w:numId="10">
    <w:abstractNumId w:val="11"/>
  </w:num>
  <w:num w:numId="11">
    <w:abstractNumId w:val="12"/>
  </w:num>
  <w:num w:numId="12">
    <w:abstractNumId w:val="10"/>
  </w:num>
  <w:num w:numId="13">
    <w:abstractNumId w:val="19"/>
  </w:num>
  <w:num w:numId="14">
    <w:abstractNumId w:val="7"/>
  </w:num>
  <w:num w:numId="15">
    <w:abstractNumId w:val="14"/>
  </w:num>
  <w:num w:numId="16">
    <w:abstractNumId w:val="18"/>
  </w:num>
  <w:num w:numId="17">
    <w:abstractNumId w:val="5"/>
  </w:num>
  <w:num w:numId="18">
    <w:abstractNumId w:val="16"/>
  </w:num>
  <w:num w:numId="19">
    <w:abstractNumId w:val="9"/>
  </w:num>
  <w:num w:numId="20">
    <w:abstractNumId w:val="2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50EC"/>
    <w:rsid w:val="000403CC"/>
    <w:rsid w:val="000619DA"/>
    <w:rsid w:val="00064315"/>
    <w:rsid w:val="000777C2"/>
    <w:rsid w:val="00081B48"/>
    <w:rsid w:val="000D34DA"/>
    <w:rsid w:val="00114C80"/>
    <w:rsid w:val="00122A87"/>
    <w:rsid w:val="0012782A"/>
    <w:rsid w:val="00164D6E"/>
    <w:rsid w:val="001713BE"/>
    <w:rsid w:val="00173223"/>
    <w:rsid w:val="001751A9"/>
    <w:rsid w:val="001773BC"/>
    <w:rsid w:val="001952EA"/>
    <w:rsid w:val="00195A36"/>
    <w:rsid w:val="001A541F"/>
    <w:rsid w:val="001A5BE0"/>
    <w:rsid w:val="001C403D"/>
    <w:rsid w:val="001D1D0E"/>
    <w:rsid w:val="001D6556"/>
    <w:rsid w:val="001E4C3D"/>
    <w:rsid w:val="001F50D6"/>
    <w:rsid w:val="002825DE"/>
    <w:rsid w:val="002A129D"/>
    <w:rsid w:val="002A4A5A"/>
    <w:rsid w:val="002E59B6"/>
    <w:rsid w:val="002F558D"/>
    <w:rsid w:val="0030077B"/>
    <w:rsid w:val="00322889"/>
    <w:rsid w:val="00331319"/>
    <w:rsid w:val="00337B42"/>
    <w:rsid w:val="00350345"/>
    <w:rsid w:val="00353FD6"/>
    <w:rsid w:val="00355D72"/>
    <w:rsid w:val="003605BA"/>
    <w:rsid w:val="00396E61"/>
    <w:rsid w:val="003A1256"/>
    <w:rsid w:val="003D4871"/>
    <w:rsid w:val="003E15FD"/>
    <w:rsid w:val="003E2D31"/>
    <w:rsid w:val="003E2EF7"/>
    <w:rsid w:val="003F3200"/>
    <w:rsid w:val="0040528F"/>
    <w:rsid w:val="0043482A"/>
    <w:rsid w:val="00440D14"/>
    <w:rsid w:val="0044480B"/>
    <w:rsid w:val="00477A98"/>
    <w:rsid w:val="00483C12"/>
    <w:rsid w:val="004B18B0"/>
    <w:rsid w:val="004C1907"/>
    <w:rsid w:val="004D0330"/>
    <w:rsid w:val="004F638D"/>
    <w:rsid w:val="00513551"/>
    <w:rsid w:val="00517288"/>
    <w:rsid w:val="00520CEF"/>
    <w:rsid w:val="00535C17"/>
    <w:rsid w:val="00552473"/>
    <w:rsid w:val="00561A84"/>
    <w:rsid w:val="0056305A"/>
    <w:rsid w:val="005701D4"/>
    <w:rsid w:val="00595700"/>
    <w:rsid w:val="005B3047"/>
    <w:rsid w:val="005C6A1A"/>
    <w:rsid w:val="005D7C0C"/>
    <w:rsid w:val="005E0041"/>
    <w:rsid w:val="005F1277"/>
    <w:rsid w:val="00611668"/>
    <w:rsid w:val="00614B51"/>
    <w:rsid w:val="006527A0"/>
    <w:rsid w:val="00664E49"/>
    <w:rsid w:val="00677099"/>
    <w:rsid w:val="00680E51"/>
    <w:rsid w:val="00685B09"/>
    <w:rsid w:val="00692E6D"/>
    <w:rsid w:val="006D4CB8"/>
    <w:rsid w:val="006E6886"/>
    <w:rsid w:val="00722285"/>
    <w:rsid w:val="00722455"/>
    <w:rsid w:val="00726B30"/>
    <w:rsid w:val="007323A3"/>
    <w:rsid w:val="007441EB"/>
    <w:rsid w:val="00744488"/>
    <w:rsid w:val="007750EC"/>
    <w:rsid w:val="00776233"/>
    <w:rsid w:val="00776EFD"/>
    <w:rsid w:val="00787B28"/>
    <w:rsid w:val="007E462C"/>
    <w:rsid w:val="00810EE1"/>
    <w:rsid w:val="00811236"/>
    <w:rsid w:val="008330DB"/>
    <w:rsid w:val="00842E66"/>
    <w:rsid w:val="00847C01"/>
    <w:rsid w:val="0085490C"/>
    <w:rsid w:val="00886B4D"/>
    <w:rsid w:val="0089134B"/>
    <w:rsid w:val="008926AA"/>
    <w:rsid w:val="00897C13"/>
    <w:rsid w:val="008A72C6"/>
    <w:rsid w:val="008E3274"/>
    <w:rsid w:val="008E7822"/>
    <w:rsid w:val="008F36B8"/>
    <w:rsid w:val="00910060"/>
    <w:rsid w:val="009102FA"/>
    <w:rsid w:val="00915728"/>
    <w:rsid w:val="009337CF"/>
    <w:rsid w:val="009339CF"/>
    <w:rsid w:val="00936F44"/>
    <w:rsid w:val="0093741B"/>
    <w:rsid w:val="00947049"/>
    <w:rsid w:val="009478E6"/>
    <w:rsid w:val="00955513"/>
    <w:rsid w:val="009679AD"/>
    <w:rsid w:val="00997118"/>
    <w:rsid w:val="009A7627"/>
    <w:rsid w:val="009C7AF9"/>
    <w:rsid w:val="009D09E4"/>
    <w:rsid w:val="009D6548"/>
    <w:rsid w:val="009E0CFB"/>
    <w:rsid w:val="00A02C1A"/>
    <w:rsid w:val="00A06F4D"/>
    <w:rsid w:val="00A25D57"/>
    <w:rsid w:val="00A7499A"/>
    <w:rsid w:val="00A76148"/>
    <w:rsid w:val="00A8009D"/>
    <w:rsid w:val="00A8376B"/>
    <w:rsid w:val="00A949F7"/>
    <w:rsid w:val="00A961C2"/>
    <w:rsid w:val="00AA3CA5"/>
    <w:rsid w:val="00AB2557"/>
    <w:rsid w:val="00AD442A"/>
    <w:rsid w:val="00AF3FA7"/>
    <w:rsid w:val="00B0519D"/>
    <w:rsid w:val="00B10AB1"/>
    <w:rsid w:val="00B13405"/>
    <w:rsid w:val="00B2575E"/>
    <w:rsid w:val="00B35905"/>
    <w:rsid w:val="00B46059"/>
    <w:rsid w:val="00B569F3"/>
    <w:rsid w:val="00B60A49"/>
    <w:rsid w:val="00B70423"/>
    <w:rsid w:val="00B75667"/>
    <w:rsid w:val="00BA47C1"/>
    <w:rsid w:val="00BC6DED"/>
    <w:rsid w:val="00C03631"/>
    <w:rsid w:val="00C04F5B"/>
    <w:rsid w:val="00C135E9"/>
    <w:rsid w:val="00C50BE3"/>
    <w:rsid w:val="00C52159"/>
    <w:rsid w:val="00C54D97"/>
    <w:rsid w:val="00C77482"/>
    <w:rsid w:val="00C8198B"/>
    <w:rsid w:val="00C87268"/>
    <w:rsid w:val="00C95AF9"/>
    <w:rsid w:val="00CA2B7D"/>
    <w:rsid w:val="00CF1FA0"/>
    <w:rsid w:val="00D1010F"/>
    <w:rsid w:val="00D17BBA"/>
    <w:rsid w:val="00D30120"/>
    <w:rsid w:val="00D4454F"/>
    <w:rsid w:val="00D51E81"/>
    <w:rsid w:val="00D65D51"/>
    <w:rsid w:val="00D80904"/>
    <w:rsid w:val="00DA7AC4"/>
    <w:rsid w:val="00E5550C"/>
    <w:rsid w:val="00E62386"/>
    <w:rsid w:val="00E738A4"/>
    <w:rsid w:val="00E90B79"/>
    <w:rsid w:val="00EA04A9"/>
    <w:rsid w:val="00EA3768"/>
    <w:rsid w:val="00EC232F"/>
    <w:rsid w:val="00ED0620"/>
    <w:rsid w:val="00EE0520"/>
    <w:rsid w:val="00EF4F29"/>
    <w:rsid w:val="00F10752"/>
    <w:rsid w:val="00F427CF"/>
    <w:rsid w:val="00F43FA0"/>
    <w:rsid w:val="00F52568"/>
    <w:rsid w:val="00F77FFC"/>
    <w:rsid w:val="00F97C32"/>
    <w:rsid w:val="00FA47A2"/>
    <w:rsid w:val="00FA4DDC"/>
    <w:rsid w:val="00FB38C8"/>
    <w:rsid w:val="00FB3E50"/>
    <w:rsid w:val="00FC18A2"/>
    <w:rsid w:val="00FC5FC4"/>
    <w:rsid w:val="00FD6237"/>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651A92A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196311233">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g"/><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4A6C3E-2CDE-384A-AABB-75042DB734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9</Pages>
  <Words>452</Words>
  <Characters>2577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3023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Michael J. Mahometa</cp:lastModifiedBy>
  <cp:revision>13</cp:revision>
  <cp:lastPrinted>2015-06-10T16:24:00Z</cp:lastPrinted>
  <dcterms:created xsi:type="dcterms:W3CDTF">2016-04-28T19:47:00Z</dcterms:created>
  <dcterms:modified xsi:type="dcterms:W3CDTF">2016-04-29T14:33:00Z</dcterms:modified>
</cp:coreProperties>
</file>