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FDD47" w14:textId="6B9CC2A9" w:rsidR="002544E3" w:rsidRPr="002F572D" w:rsidRDefault="00000000">
      <w:pPr>
        <w:pStyle w:val="Title"/>
        <w:jc w:val="center"/>
        <w:rPr>
          <w:rFonts w:cstheme="majorHAnsi"/>
          <w:color w:val="auto"/>
          <w:sz w:val="24"/>
          <w:szCs w:val="24"/>
        </w:rPr>
      </w:pPr>
      <w:r w:rsidRPr="002F572D">
        <w:rPr>
          <w:rFonts w:cstheme="majorHAnsi"/>
          <w:color w:val="auto"/>
          <w:sz w:val="24"/>
          <w:szCs w:val="24"/>
        </w:rPr>
        <w:t>Report</w:t>
      </w:r>
    </w:p>
    <w:p w14:paraId="6DC8E161" w14:textId="44B76F68"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Nam: Sanchita Sunil</w:t>
      </w:r>
    </w:p>
    <w:p w14:paraId="538CDF80" w14:textId="1D75481C" w:rsidR="002F572D" w:rsidRPr="002F572D" w:rsidRDefault="002F572D">
      <w:pPr>
        <w:rPr>
          <w:rFonts w:asciiTheme="majorHAnsi" w:hAnsiTheme="majorHAnsi" w:cstheme="majorHAnsi"/>
          <w:sz w:val="24"/>
          <w:szCs w:val="24"/>
        </w:rPr>
      </w:pPr>
      <w:r w:rsidRPr="002F572D">
        <w:rPr>
          <w:rFonts w:asciiTheme="majorHAnsi" w:hAnsiTheme="majorHAnsi" w:cstheme="majorHAnsi"/>
          <w:sz w:val="24"/>
          <w:szCs w:val="24"/>
        </w:rPr>
        <w:t>SRN: PES1UG24CS419</w:t>
      </w:r>
    </w:p>
    <w:p w14:paraId="4E7B385B"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Repository: PES1UG24CS419-pes-vcs</w:t>
      </w:r>
    </w:p>
    <w:p w14:paraId="682DC71C" w14:textId="73E5953D" w:rsidR="002544E3" w:rsidRPr="002F572D" w:rsidRDefault="00000000">
      <w:pPr>
        <w:pStyle w:val="Heading1"/>
        <w:rPr>
          <w:rFonts w:cstheme="majorHAnsi"/>
          <w:b w:val="0"/>
          <w:bCs w:val="0"/>
          <w:color w:val="auto"/>
          <w:sz w:val="24"/>
          <w:szCs w:val="24"/>
        </w:rPr>
      </w:pPr>
      <w:r w:rsidRPr="002F572D">
        <w:rPr>
          <w:rFonts w:cstheme="majorHAnsi"/>
          <w:b w:val="0"/>
          <w:bCs w:val="0"/>
          <w:color w:val="auto"/>
          <w:sz w:val="24"/>
          <w:szCs w:val="24"/>
        </w:rPr>
        <w:t xml:space="preserve">Phase 1 </w:t>
      </w:r>
      <w:r w:rsidR="00132A96">
        <w:rPr>
          <w:rFonts w:cstheme="majorHAnsi"/>
          <w:b w:val="0"/>
          <w:bCs w:val="0"/>
          <w:color w:val="auto"/>
          <w:sz w:val="24"/>
          <w:szCs w:val="24"/>
        </w:rPr>
        <w:t>-</w:t>
      </w:r>
      <w:r w:rsidRPr="002F572D">
        <w:rPr>
          <w:rFonts w:cstheme="majorHAnsi"/>
          <w:b w:val="0"/>
          <w:bCs w:val="0"/>
          <w:color w:val="auto"/>
          <w:sz w:val="24"/>
          <w:szCs w:val="24"/>
        </w:rPr>
        <w:t xml:space="preserve"> Object Storage</w:t>
      </w:r>
    </w:p>
    <w:p w14:paraId="0AFC6795" w14:textId="72DD3D7D" w:rsidR="002544E3" w:rsidRDefault="00132A96">
      <w:pPr>
        <w:rPr>
          <w:rFonts w:asciiTheme="majorHAnsi" w:hAnsiTheme="majorHAnsi" w:cstheme="majorHAnsi"/>
          <w:sz w:val="24"/>
          <w:szCs w:val="24"/>
        </w:rPr>
      </w:pPr>
      <w:r>
        <w:rPr>
          <w:rFonts w:asciiTheme="majorHAnsi" w:hAnsiTheme="majorHAnsi" w:cstheme="majorHAnsi"/>
          <w:sz w:val="24"/>
          <w:szCs w:val="24"/>
        </w:rPr>
        <w:t>1A:</w:t>
      </w:r>
    </w:p>
    <w:p w14:paraId="34DA84D2" w14:textId="5A1E7709" w:rsidR="00132A96" w:rsidRPr="002F572D" w:rsidRDefault="00132A96">
      <w:pPr>
        <w:rPr>
          <w:rFonts w:asciiTheme="majorHAnsi" w:hAnsiTheme="majorHAnsi" w:cstheme="majorHAnsi"/>
          <w:sz w:val="24"/>
          <w:szCs w:val="24"/>
        </w:rPr>
      </w:pPr>
      <w:r>
        <w:rPr>
          <w:rFonts w:asciiTheme="majorHAnsi" w:hAnsiTheme="majorHAnsi" w:cstheme="majorHAnsi"/>
          <w:noProof/>
          <w:sz w:val="24"/>
          <w:szCs w:val="24"/>
        </w:rPr>
        <w:drawing>
          <wp:inline distT="0" distB="0" distL="0" distR="0" wp14:anchorId="5DC96F61" wp14:editId="1F42C4D5">
            <wp:extent cx="6400800" cy="1287780"/>
            <wp:effectExtent l="0" t="0" r="0" b="7620"/>
            <wp:docPr id="16986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63724" name="Picture 169863724"/>
                    <pic:cNvPicPr/>
                  </pic:nvPicPr>
                  <pic:blipFill>
                    <a:blip r:embed="rId6"/>
                    <a:stretch>
                      <a:fillRect/>
                    </a:stretch>
                  </pic:blipFill>
                  <pic:spPr>
                    <a:xfrm>
                      <a:off x="0" y="0"/>
                      <a:ext cx="6400800" cy="1287780"/>
                    </a:xfrm>
                    <a:prstGeom prst="rect">
                      <a:avLst/>
                    </a:prstGeom>
                  </pic:spPr>
                </pic:pic>
              </a:graphicData>
            </a:graphic>
          </wp:inline>
        </w:drawing>
      </w:r>
    </w:p>
    <w:p w14:paraId="7A8CDC93" w14:textId="2887E699" w:rsidR="002544E3" w:rsidRDefault="00132A96">
      <w:pPr>
        <w:rPr>
          <w:rFonts w:asciiTheme="majorHAnsi" w:hAnsiTheme="majorHAnsi" w:cstheme="majorHAnsi"/>
          <w:sz w:val="24"/>
          <w:szCs w:val="24"/>
        </w:rPr>
      </w:pPr>
      <w:r>
        <w:rPr>
          <w:rFonts w:asciiTheme="majorHAnsi" w:hAnsiTheme="majorHAnsi" w:cstheme="majorHAnsi"/>
          <w:sz w:val="24"/>
          <w:szCs w:val="24"/>
        </w:rPr>
        <w:t>1B:</w:t>
      </w:r>
    </w:p>
    <w:p w14:paraId="06CEF16E" w14:textId="3867B9E1" w:rsidR="00132A96" w:rsidRPr="002F572D" w:rsidRDefault="00132A96">
      <w:pPr>
        <w:rPr>
          <w:rFonts w:asciiTheme="majorHAnsi" w:hAnsiTheme="majorHAnsi" w:cstheme="majorHAnsi"/>
          <w:sz w:val="24"/>
          <w:szCs w:val="24"/>
        </w:rPr>
      </w:pPr>
      <w:r>
        <w:rPr>
          <w:rFonts w:asciiTheme="majorHAnsi" w:hAnsiTheme="majorHAnsi" w:cstheme="majorHAnsi"/>
          <w:noProof/>
          <w:sz w:val="24"/>
          <w:szCs w:val="24"/>
        </w:rPr>
        <w:drawing>
          <wp:inline distT="0" distB="0" distL="0" distR="0" wp14:anchorId="7E52C7B3" wp14:editId="46664F67">
            <wp:extent cx="6400800" cy="655320"/>
            <wp:effectExtent l="0" t="0" r="0" b="0"/>
            <wp:docPr id="1003404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04664" name="Picture 1003404664"/>
                    <pic:cNvPicPr/>
                  </pic:nvPicPr>
                  <pic:blipFill>
                    <a:blip r:embed="rId7"/>
                    <a:stretch>
                      <a:fillRect/>
                    </a:stretch>
                  </pic:blipFill>
                  <pic:spPr>
                    <a:xfrm>
                      <a:off x="0" y="0"/>
                      <a:ext cx="6400800" cy="655320"/>
                    </a:xfrm>
                    <a:prstGeom prst="rect">
                      <a:avLst/>
                    </a:prstGeom>
                  </pic:spPr>
                </pic:pic>
              </a:graphicData>
            </a:graphic>
          </wp:inline>
        </w:drawing>
      </w:r>
    </w:p>
    <w:p w14:paraId="08F6DF27" w14:textId="10983C68" w:rsidR="002544E3" w:rsidRPr="002F572D" w:rsidRDefault="00000000">
      <w:pPr>
        <w:pStyle w:val="Heading1"/>
        <w:rPr>
          <w:rFonts w:cstheme="majorHAnsi"/>
          <w:b w:val="0"/>
          <w:bCs w:val="0"/>
          <w:color w:val="auto"/>
          <w:sz w:val="24"/>
          <w:szCs w:val="24"/>
        </w:rPr>
      </w:pPr>
      <w:r w:rsidRPr="002F572D">
        <w:rPr>
          <w:rFonts w:cstheme="majorHAnsi"/>
          <w:b w:val="0"/>
          <w:bCs w:val="0"/>
          <w:color w:val="auto"/>
          <w:sz w:val="24"/>
          <w:szCs w:val="24"/>
        </w:rPr>
        <w:t xml:space="preserve">Phase 2 </w:t>
      </w:r>
      <w:r w:rsidR="00132A96">
        <w:rPr>
          <w:rFonts w:cstheme="majorHAnsi"/>
          <w:b w:val="0"/>
          <w:bCs w:val="0"/>
          <w:color w:val="auto"/>
          <w:sz w:val="24"/>
          <w:szCs w:val="24"/>
        </w:rPr>
        <w:t>-</w:t>
      </w:r>
      <w:r w:rsidRPr="002F572D">
        <w:rPr>
          <w:rFonts w:cstheme="majorHAnsi"/>
          <w:b w:val="0"/>
          <w:bCs w:val="0"/>
          <w:color w:val="auto"/>
          <w:sz w:val="24"/>
          <w:szCs w:val="24"/>
        </w:rPr>
        <w:t xml:space="preserve"> Tree Objects</w:t>
      </w:r>
    </w:p>
    <w:p w14:paraId="60271429" w14:textId="6E53884C" w:rsidR="002544E3" w:rsidRDefault="00132A96">
      <w:pPr>
        <w:rPr>
          <w:rFonts w:asciiTheme="majorHAnsi" w:hAnsiTheme="majorHAnsi" w:cstheme="majorHAnsi"/>
          <w:sz w:val="24"/>
          <w:szCs w:val="24"/>
        </w:rPr>
      </w:pPr>
      <w:r>
        <w:rPr>
          <w:rFonts w:asciiTheme="majorHAnsi" w:hAnsiTheme="majorHAnsi" w:cstheme="majorHAnsi"/>
          <w:sz w:val="24"/>
          <w:szCs w:val="24"/>
        </w:rPr>
        <w:t>2A:</w:t>
      </w:r>
    </w:p>
    <w:p w14:paraId="52BDD312" w14:textId="5753F328" w:rsidR="00132A96" w:rsidRPr="002F572D" w:rsidRDefault="00132A96">
      <w:pPr>
        <w:rPr>
          <w:rFonts w:asciiTheme="majorHAnsi" w:hAnsiTheme="majorHAnsi" w:cstheme="majorHAnsi"/>
          <w:sz w:val="24"/>
          <w:szCs w:val="24"/>
        </w:rPr>
      </w:pPr>
      <w:r>
        <w:rPr>
          <w:rFonts w:asciiTheme="majorHAnsi" w:hAnsiTheme="majorHAnsi" w:cstheme="majorHAnsi"/>
          <w:noProof/>
          <w:sz w:val="24"/>
          <w:szCs w:val="24"/>
        </w:rPr>
        <w:drawing>
          <wp:inline distT="0" distB="0" distL="0" distR="0" wp14:anchorId="4AA422BE" wp14:editId="4696FFDC">
            <wp:extent cx="6400800" cy="1005840"/>
            <wp:effectExtent l="0" t="0" r="0" b="3810"/>
            <wp:docPr id="10429881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88157" name="Picture 1042988157"/>
                    <pic:cNvPicPr/>
                  </pic:nvPicPr>
                  <pic:blipFill>
                    <a:blip r:embed="rId8"/>
                    <a:stretch>
                      <a:fillRect/>
                    </a:stretch>
                  </pic:blipFill>
                  <pic:spPr>
                    <a:xfrm>
                      <a:off x="0" y="0"/>
                      <a:ext cx="6400800" cy="1005840"/>
                    </a:xfrm>
                    <a:prstGeom prst="rect">
                      <a:avLst/>
                    </a:prstGeom>
                  </pic:spPr>
                </pic:pic>
              </a:graphicData>
            </a:graphic>
          </wp:inline>
        </w:drawing>
      </w:r>
    </w:p>
    <w:p w14:paraId="0BE798EB" w14:textId="792ECE1F" w:rsidR="002544E3" w:rsidRDefault="00132A96">
      <w:pPr>
        <w:rPr>
          <w:rFonts w:asciiTheme="majorHAnsi" w:hAnsiTheme="majorHAnsi" w:cstheme="majorHAnsi"/>
          <w:sz w:val="24"/>
          <w:szCs w:val="24"/>
        </w:rPr>
      </w:pPr>
      <w:r>
        <w:rPr>
          <w:rFonts w:asciiTheme="majorHAnsi" w:hAnsiTheme="majorHAnsi" w:cstheme="majorHAnsi"/>
          <w:sz w:val="24"/>
          <w:szCs w:val="24"/>
        </w:rPr>
        <w:t>2B:</w:t>
      </w:r>
    </w:p>
    <w:p w14:paraId="735FE70C" w14:textId="5AE4AC33" w:rsidR="00132A96" w:rsidRPr="002F572D" w:rsidRDefault="00132A96">
      <w:pPr>
        <w:rPr>
          <w:rFonts w:asciiTheme="majorHAnsi" w:hAnsiTheme="majorHAnsi" w:cstheme="majorHAnsi"/>
          <w:sz w:val="24"/>
          <w:szCs w:val="24"/>
        </w:rPr>
      </w:pPr>
      <w:r>
        <w:rPr>
          <w:rFonts w:asciiTheme="majorHAnsi" w:hAnsiTheme="majorHAnsi" w:cstheme="majorHAnsi"/>
          <w:noProof/>
          <w:sz w:val="24"/>
          <w:szCs w:val="24"/>
        </w:rPr>
        <w:lastRenderedPageBreak/>
        <w:drawing>
          <wp:inline distT="0" distB="0" distL="0" distR="0" wp14:anchorId="11AEFF17" wp14:editId="633F9330">
            <wp:extent cx="6400800" cy="3390265"/>
            <wp:effectExtent l="0" t="0" r="0" b="635"/>
            <wp:docPr id="13293487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48736" name="Picture 1329348736"/>
                    <pic:cNvPicPr/>
                  </pic:nvPicPr>
                  <pic:blipFill>
                    <a:blip r:embed="rId9"/>
                    <a:stretch>
                      <a:fillRect/>
                    </a:stretch>
                  </pic:blipFill>
                  <pic:spPr>
                    <a:xfrm>
                      <a:off x="0" y="0"/>
                      <a:ext cx="6400800" cy="3390265"/>
                    </a:xfrm>
                    <a:prstGeom prst="rect">
                      <a:avLst/>
                    </a:prstGeom>
                  </pic:spPr>
                </pic:pic>
              </a:graphicData>
            </a:graphic>
          </wp:inline>
        </w:drawing>
      </w:r>
    </w:p>
    <w:p w14:paraId="4EE21D14" w14:textId="2D5EE351" w:rsidR="002544E3" w:rsidRPr="002F572D" w:rsidRDefault="00000000">
      <w:pPr>
        <w:pStyle w:val="Heading1"/>
        <w:rPr>
          <w:rFonts w:cstheme="majorHAnsi"/>
          <w:b w:val="0"/>
          <w:bCs w:val="0"/>
          <w:color w:val="auto"/>
          <w:sz w:val="24"/>
          <w:szCs w:val="24"/>
        </w:rPr>
      </w:pPr>
      <w:r w:rsidRPr="002F572D">
        <w:rPr>
          <w:rFonts w:cstheme="majorHAnsi"/>
          <w:b w:val="0"/>
          <w:bCs w:val="0"/>
          <w:color w:val="auto"/>
          <w:sz w:val="24"/>
          <w:szCs w:val="24"/>
        </w:rPr>
        <w:t xml:space="preserve">Phase 3 </w:t>
      </w:r>
      <w:r w:rsidR="00132A96">
        <w:rPr>
          <w:rFonts w:cstheme="majorHAnsi"/>
          <w:b w:val="0"/>
          <w:bCs w:val="0"/>
          <w:color w:val="auto"/>
          <w:sz w:val="24"/>
          <w:szCs w:val="24"/>
        </w:rPr>
        <w:t>-</w:t>
      </w:r>
      <w:r w:rsidRPr="002F572D">
        <w:rPr>
          <w:rFonts w:cstheme="majorHAnsi"/>
          <w:b w:val="0"/>
          <w:bCs w:val="0"/>
          <w:color w:val="auto"/>
          <w:sz w:val="24"/>
          <w:szCs w:val="24"/>
        </w:rPr>
        <w:t xml:space="preserve"> Staging Area</w:t>
      </w:r>
    </w:p>
    <w:p w14:paraId="4AD544AC" w14:textId="0B160C27" w:rsidR="002544E3" w:rsidRDefault="00132A96">
      <w:pPr>
        <w:rPr>
          <w:rFonts w:asciiTheme="majorHAnsi" w:hAnsiTheme="majorHAnsi" w:cstheme="majorHAnsi"/>
          <w:sz w:val="24"/>
          <w:szCs w:val="24"/>
        </w:rPr>
      </w:pPr>
      <w:r>
        <w:rPr>
          <w:rFonts w:asciiTheme="majorHAnsi" w:hAnsiTheme="majorHAnsi" w:cstheme="majorHAnsi"/>
          <w:sz w:val="24"/>
          <w:szCs w:val="24"/>
        </w:rPr>
        <w:t>3A:</w:t>
      </w:r>
    </w:p>
    <w:p w14:paraId="1F7064F9" w14:textId="31CA9225" w:rsidR="00132A96" w:rsidRPr="002F572D" w:rsidRDefault="00132A96">
      <w:pPr>
        <w:rPr>
          <w:rFonts w:asciiTheme="majorHAnsi" w:hAnsiTheme="majorHAnsi" w:cstheme="majorHAnsi"/>
          <w:sz w:val="24"/>
          <w:szCs w:val="24"/>
        </w:rPr>
      </w:pPr>
      <w:r>
        <w:rPr>
          <w:rFonts w:asciiTheme="majorHAnsi" w:hAnsiTheme="majorHAnsi" w:cstheme="majorHAnsi"/>
          <w:noProof/>
          <w:sz w:val="24"/>
          <w:szCs w:val="24"/>
        </w:rPr>
        <w:lastRenderedPageBreak/>
        <w:drawing>
          <wp:inline distT="0" distB="0" distL="0" distR="0" wp14:anchorId="43556637" wp14:editId="6F0EBF78">
            <wp:extent cx="6400800" cy="4420235"/>
            <wp:effectExtent l="0" t="0" r="0" b="0"/>
            <wp:docPr id="11370737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73703" name="Picture 1137073703"/>
                    <pic:cNvPicPr/>
                  </pic:nvPicPr>
                  <pic:blipFill>
                    <a:blip r:embed="rId10"/>
                    <a:stretch>
                      <a:fillRect/>
                    </a:stretch>
                  </pic:blipFill>
                  <pic:spPr>
                    <a:xfrm>
                      <a:off x="0" y="0"/>
                      <a:ext cx="6400800" cy="4420235"/>
                    </a:xfrm>
                    <a:prstGeom prst="rect">
                      <a:avLst/>
                    </a:prstGeom>
                  </pic:spPr>
                </pic:pic>
              </a:graphicData>
            </a:graphic>
          </wp:inline>
        </w:drawing>
      </w:r>
    </w:p>
    <w:p w14:paraId="24374973" w14:textId="4B6D9E66" w:rsidR="002544E3" w:rsidRDefault="00132A96">
      <w:pPr>
        <w:rPr>
          <w:rFonts w:asciiTheme="majorHAnsi" w:hAnsiTheme="majorHAnsi" w:cstheme="majorHAnsi"/>
          <w:sz w:val="24"/>
          <w:szCs w:val="24"/>
        </w:rPr>
      </w:pPr>
      <w:r>
        <w:rPr>
          <w:rFonts w:asciiTheme="majorHAnsi" w:hAnsiTheme="majorHAnsi" w:cstheme="majorHAnsi"/>
          <w:sz w:val="24"/>
          <w:szCs w:val="24"/>
        </w:rPr>
        <w:t>3B:</w:t>
      </w:r>
    </w:p>
    <w:p w14:paraId="295E740C" w14:textId="5CA191AD" w:rsidR="00132A96" w:rsidRPr="002F572D" w:rsidRDefault="00132A96">
      <w:pPr>
        <w:rPr>
          <w:rFonts w:asciiTheme="majorHAnsi" w:hAnsiTheme="majorHAnsi" w:cstheme="majorHAnsi"/>
          <w:sz w:val="24"/>
          <w:szCs w:val="24"/>
        </w:rPr>
      </w:pPr>
      <w:r>
        <w:rPr>
          <w:rFonts w:asciiTheme="majorHAnsi" w:hAnsiTheme="majorHAnsi" w:cstheme="majorHAnsi"/>
          <w:noProof/>
          <w:sz w:val="24"/>
          <w:szCs w:val="24"/>
        </w:rPr>
        <w:drawing>
          <wp:inline distT="0" distB="0" distL="0" distR="0" wp14:anchorId="3D5E7975" wp14:editId="6B6B1DCC">
            <wp:extent cx="6400800" cy="555625"/>
            <wp:effectExtent l="0" t="0" r="0" b="0"/>
            <wp:docPr id="7387215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1519" name="Picture 738721519"/>
                    <pic:cNvPicPr/>
                  </pic:nvPicPr>
                  <pic:blipFill>
                    <a:blip r:embed="rId11"/>
                    <a:stretch>
                      <a:fillRect/>
                    </a:stretch>
                  </pic:blipFill>
                  <pic:spPr>
                    <a:xfrm>
                      <a:off x="0" y="0"/>
                      <a:ext cx="6400800" cy="555625"/>
                    </a:xfrm>
                    <a:prstGeom prst="rect">
                      <a:avLst/>
                    </a:prstGeom>
                  </pic:spPr>
                </pic:pic>
              </a:graphicData>
            </a:graphic>
          </wp:inline>
        </w:drawing>
      </w:r>
    </w:p>
    <w:p w14:paraId="78097440" w14:textId="7FB142AA" w:rsidR="002544E3" w:rsidRPr="002F572D" w:rsidRDefault="00000000">
      <w:pPr>
        <w:pStyle w:val="Heading1"/>
        <w:rPr>
          <w:rFonts w:cstheme="majorHAnsi"/>
          <w:b w:val="0"/>
          <w:bCs w:val="0"/>
          <w:color w:val="auto"/>
          <w:sz w:val="24"/>
          <w:szCs w:val="24"/>
        </w:rPr>
      </w:pPr>
      <w:r w:rsidRPr="002F572D">
        <w:rPr>
          <w:rFonts w:cstheme="majorHAnsi"/>
          <w:b w:val="0"/>
          <w:bCs w:val="0"/>
          <w:color w:val="auto"/>
          <w:sz w:val="24"/>
          <w:szCs w:val="24"/>
        </w:rPr>
        <w:t xml:space="preserve">Phase 4 </w:t>
      </w:r>
      <w:r w:rsidR="00132A96">
        <w:rPr>
          <w:rFonts w:cstheme="majorHAnsi"/>
          <w:b w:val="0"/>
          <w:bCs w:val="0"/>
          <w:color w:val="auto"/>
          <w:sz w:val="24"/>
          <w:szCs w:val="24"/>
        </w:rPr>
        <w:t>-</w:t>
      </w:r>
      <w:r w:rsidRPr="002F572D">
        <w:rPr>
          <w:rFonts w:cstheme="majorHAnsi"/>
          <w:b w:val="0"/>
          <w:bCs w:val="0"/>
          <w:color w:val="auto"/>
          <w:sz w:val="24"/>
          <w:szCs w:val="24"/>
        </w:rPr>
        <w:t xml:space="preserve"> Commits and History</w:t>
      </w:r>
    </w:p>
    <w:p w14:paraId="1193D110" w14:textId="4F91D50C" w:rsidR="002544E3" w:rsidRDefault="00132A96">
      <w:pPr>
        <w:rPr>
          <w:rFonts w:asciiTheme="majorHAnsi" w:hAnsiTheme="majorHAnsi" w:cstheme="majorHAnsi"/>
          <w:sz w:val="24"/>
          <w:szCs w:val="24"/>
        </w:rPr>
      </w:pPr>
      <w:r>
        <w:rPr>
          <w:rFonts w:asciiTheme="majorHAnsi" w:hAnsiTheme="majorHAnsi" w:cstheme="majorHAnsi"/>
          <w:sz w:val="24"/>
          <w:szCs w:val="24"/>
        </w:rPr>
        <w:t>4A:</w:t>
      </w:r>
    </w:p>
    <w:p w14:paraId="2CA64BDD" w14:textId="1248E90E" w:rsidR="00132A96" w:rsidRPr="002F572D" w:rsidRDefault="00132A96">
      <w:pPr>
        <w:rPr>
          <w:rFonts w:asciiTheme="majorHAnsi" w:hAnsiTheme="majorHAnsi" w:cstheme="majorHAnsi"/>
          <w:sz w:val="24"/>
          <w:szCs w:val="24"/>
        </w:rPr>
      </w:pPr>
      <w:r>
        <w:rPr>
          <w:rFonts w:asciiTheme="majorHAnsi" w:hAnsiTheme="majorHAnsi" w:cstheme="majorHAnsi"/>
          <w:noProof/>
          <w:sz w:val="24"/>
          <w:szCs w:val="24"/>
        </w:rPr>
        <w:lastRenderedPageBreak/>
        <w:drawing>
          <wp:inline distT="0" distB="0" distL="0" distR="0" wp14:anchorId="12218439" wp14:editId="1EE7F256">
            <wp:extent cx="6400800" cy="3070860"/>
            <wp:effectExtent l="0" t="0" r="0" b="0"/>
            <wp:docPr id="8871383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138364" name="Picture 887138364"/>
                    <pic:cNvPicPr/>
                  </pic:nvPicPr>
                  <pic:blipFill>
                    <a:blip r:embed="rId12"/>
                    <a:stretch>
                      <a:fillRect/>
                    </a:stretch>
                  </pic:blipFill>
                  <pic:spPr>
                    <a:xfrm>
                      <a:off x="0" y="0"/>
                      <a:ext cx="6400800" cy="3070860"/>
                    </a:xfrm>
                    <a:prstGeom prst="rect">
                      <a:avLst/>
                    </a:prstGeom>
                  </pic:spPr>
                </pic:pic>
              </a:graphicData>
            </a:graphic>
          </wp:inline>
        </w:drawing>
      </w:r>
    </w:p>
    <w:p w14:paraId="0AFF328D" w14:textId="1CDB8F7E" w:rsidR="002544E3" w:rsidRDefault="00132A96">
      <w:pPr>
        <w:rPr>
          <w:rFonts w:asciiTheme="majorHAnsi" w:hAnsiTheme="majorHAnsi" w:cstheme="majorHAnsi"/>
          <w:sz w:val="24"/>
          <w:szCs w:val="24"/>
        </w:rPr>
      </w:pPr>
      <w:r>
        <w:rPr>
          <w:rFonts w:asciiTheme="majorHAnsi" w:hAnsiTheme="majorHAnsi" w:cstheme="majorHAnsi"/>
          <w:sz w:val="24"/>
          <w:szCs w:val="24"/>
        </w:rPr>
        <w:t>4B:</w:t>
      </w:r>
    </w:p>
    <w:p w14:paraId="1941BE4D" w14:textId="2EDB020D" w:rsidR="00132A96" w:rsidRPr="002F572D" w:rsidRDefault="00132A96">
      <w:pPr>
        <w:rPr>
          <w:rFonts w:asciiTheme="majorHAnsi" w:hAnsiTheme="majorHAnsi" w:cstheme="majorHAnsi"/>
          <w:sz w:val="24"/>
          <w:szCs w:val="24"/>
        </w:rPr>
      </w:pPr>
      <w:r>
        <w:rPr>
          <w:rFonts w:asciiTheme="majorHAnsi" w:hAnsiTheme="majorHAnsi" w:cstheme="majorHAnsi"/>
          <w:noProof/>
          <w:sz w:val="24"/>
          <w:szCs w:val="24"/>
        </w:rPr>
        <w:drawing>
          <wp:inline distT="0" distB="0" distL="0" distR="0" wp14:anchorId="22EA7016" wp14:editId="09245F96">
            <wp:extent cx="6400800" cy="1967230"/>
            <wp:effectExtent l="0" t="0" r="0" b="0"/>
            <wp:docPr id="8168833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83391" name="Picture 816883391"/>
                    <pic:cNvPicPr/>
                  </pic:nvPicPr>
                  <pic:blipFill>
                    <a:blip r:embed="rId13"/>
                    <a:stretch>
                      <a:fillRect/>
                    </a:stretch>
                  </pic:blipFill>
                  <pic:spPr>
                    <a:xfrm>
                      <a:off x="0" y="0"/>
                      <a:ext cx="6400800" cy="1967230"/>
                    </a:xfrm>
                    <a:prstGeom prst="rect">
                      <a:avLst/>
                    </a:prstGeom>
                  </pic:spPr>
                </pic:pic>
              </a:graphicData>
            </a:graphic>
          </wp:inline>
        </w:drawing>
      </w:r>
    </w:p>
    <w:p w14:paraId="292289D1" w14:textId="78550249" w:rsidR="002544E3" w:rsidRDefault="00132A96">
      <w:pPr>
        <w:rPr>
          <w:rFonts w:asciiTheme="majorHAnsi" w:hAnsiTheme="majorHAnsi" w:cstheme="majorHAnsi"/>
          <w:sz w:val="24"/>
          <w:szCs w:val="24"/>
        </w:rPr>
      </w:pPr>
      <w:r>
        <w:rPr>
          <w:rFonts w:asciiTheme="majorHAnsi" w:hAnsiTheme="majorHAnsi" w:cstheme="majorHAnsi"/>
          <w:sz w:val="24"/>
          <w:szCs w:val="24"/>
        </w:rPr>
        <w:t>4C:</w:t>
      </w:r>
    </w:p>
    <w:p w14:paraId="3923EA71" w14:textId="55B6F4BE" w:rsidR="00132A96" w:rsidRPr="002F572D" w:rsidRDefault="00132A96">
      <w:pPr>
        <w:rPr>
          <w:rFonts w:asciiTheme="majorHAnsi" w:hAnsiTheme="majorHAnsi" w:cstheme="majorHAnsi"/>
          <w:sz w:val="24"/>
          <w:szCs w:val="24"/>
        </w:rPr>
      </w:pPr>
      <w:r>
        <w:rPr>
          <w:rFonts w:asciiTheme="majorHAnsi" w:hAnsiTheme="majorHAnsi" w:cstheme="majorHAnsi"/>
          <w:noProof/>
          <w:sz w:val="24"/>
          <w:szCs w:val="24"/>
        </w:rPr>
        <w:drawing>
          <wp:inline distT="0" distB="0" distL="0" distR="0" wp14:anchorId="66D808B1" wp14:editId="765B462C">
            <wp:extent cx="6400800" cy="956945"/>
            <wp:effectExtent l="0" t="0" r="0" b="0"/>
            <wp:docPr id="1566274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74361" name="Picture 1566274361"/>
                    <pic:cNvPicPr/>
                  </pic:nvPicPr>
                  <pic:blipFill>
                    <a:blip r:embed="rId14"/>
                    <a:stretch>
                      <a:fillRect/>
                    </a:stretch>
                  </pic:blipFill>
                  <pic:spPr>
                    <a:xfrm>
                      <a:off x="0" y="0"/>
                      <a:ext cx="6400800" cy="956945"/>
                    </a:xfrm>
                    <a:prstGeom prst="rect">
                      <a:avLst/>
                    </a:prstGeom>
                  </pic:spPr>
                </pic:pic>
              </a:graphicData>
            </a:graphic>
          </wp:inline>
        </w:drawing>
      </w:r>
    </w:p>
    <w:p w14:paraId="2D0DE1A1" w14:textId="77777777" w:rsidR="002544E3" w:rsidRPr="002F572D" w:rsidRDefault="00000000">
      <w:pPr>
        <w:pStyle w:val="Heading1"/>
        <w:rPr>
          <w:rFonts w:cstheme="majorHAnsi"/>
          <w:b w:val="0"/>
          <w:bCs w:val="0"/>
          <w:color w:val="auto"/>
          <w:sz w:val="24"/>
          <w:szCs w:val="24"/>
        </w:rPr>
      </w:pPr>
      <w:r w:rsidRPr="002F572D">
        <w:rPr>
          <w:rFonts w:cstheme="majorHAnsi"/>
          <w:b w:val="0"/>
          <w:bCs w:val="0"/>
          <w:color w:val="auto"/>
          <w:sz w:val="24"/>
          <w:szCs w:val="24"/>
        </w:rPr>
        <w:lastRenderedPageBreak/>
        <w:t>Phase 5 — Branching and Checkout (Analysis)</w:t>
      </w:r>
    </w:p>
    <w:p w14:paraId="0895BB01" w14:textId="77777777" w:rsidR="002544E3" w:rsidRPr="002F572D" w:rsidRDefault="00000000">
      <w:pPr>
        <w:pStyle w:val="Heading2"/>
        <w:rPr>
          <w:rFonts w:cstheme="majorHAnsi"/>
          <w:b w:val="0"/>
          <w:bCs w:val="0"/>
          <w:color w:val="auto"/>
          <w:sz w:val="24"/>
          <w:szCs w:val="24"/>
        </w:rPr>
      </w:pPr>
      <w:r w:rsidRPr="002F572D">
        <w:rPr>
          <w:rFonts w:cstheme="majorHAnsi"/>
          <w:b w:val="0"/>
          <w:bCs w:val="0"/>
          <w:color w:val="auto"/>
          <w:sz w:val="24"/>
          <w:szCs w:val="24"/>
        </w:rPr>
        <w:t>Q5.1 — Implementing pes checkout &lt;branch&gt;</w:t>
      </w:r>
    </w:p>
    <w:p w14:paraId="7333BCD9"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 xml:space="preserve">Files that change </w:t>
      </w:r>
      <w:proofErr w:type="gramStart"/>
      <w:r w:rsidRPr="002F572D">
        <w:rPr>
          <w:rFonts w:asciiTheme="majorHAnsi" w:hAnsiTheme="majorHAnsi" w:cstheme="majorHAnsi"/>
          <w:sz w:val="24"/>
          <w:szCs w:val="24"/>
        </w:rPr>
        <w:t>in .pes</w:t>
      </w:r>
      <w:proofErr w:type="gramEnd"/>
      <w:r w:rsidRPr="002F572D">
        <w:rPr>
          <w:rFonts w:asciiTheme="majorHAnsi" w:hAnsiTheme="majorHAnsi" w:cstheme="majorHAnsi"/>
          <w:sz w:val="24"/>
          <w:szCs w:val="24"/>
        </w:rPr>
        <w:t>/: (1</w:t>
      </w:r>
      <w:proofErr w:type="gramStart"/>
      <w:r w:rsidRPr="002F572D">
        <w:rPr>
          <w:rFonts w:asciiTheme="majorHAnsi" w:hAnsiTheme="majorHAnsi" w:cstheme="majorHAnsi"/>
          <w:sz w:val="24"/>
          <w:szCs w:val="24"/>
        </w:rPr>
        <w:t>) .pes</w:t>
      </w:r>
      <w:proofErr w:type="gramEnd"/>
      <w:r w:rsidRPr="002F572D">
        <w:rPr>
          <w:rFonts w:asciiTheme="majorHAnsi" w:hAnsiTheme="majorHAnsi" w:cstheme="majorHAnsi"/>
          <w:sz w:val="24"/>
          <w:szCs w:val="24"/>
        </w:rPr>
        <w:t>/HEAD is rewritten to 'ref: refs/heads/&lt;branch&gt;'; (2) if the branch file doesn't exist yet</w:t>
      </w:r>
      <w:proofErr w:type="gramStart"/>
      <w:r w:rsidRPr="002F572D">
        <w:rPr>
          <w:rFonts w:asciiTheme="majorHAnsi" w:hAnsiTheme="majorHAnsi" w:cstheme="majorHAnsi"/>
          <w:sz w:val="24"/>
          <w:szCs w:val="24"/>
        </w:rPr>
        <w:t>, .pes</w:t>
      </w:r>
      <w:proofErr w:type="gramEnd"/>
      <w:r w:rsidRPr="002F572D">
        <w:rPr>
          <w:rFonts w:asciiTheme="majorHAnsi" w:hAnsiTheme="majorHAnsi" w:cstheme="majorHAnsi"/>
          <w:sz w:val="24"/>
          <w:szCs w:val="24"/>
        </w:rPr>
        <w:t>/refs/heads/&lt;branch&gt; is created with the target commit hash; (3</w:t>
      </w:r>
      <w:proofErr w:type="gramStart"/>
      <w:r w:rsidRPr="002F572D">
        <w:rPr>
          <w:rFonts w:asciiTheme="majorHAnsi" w:hAnsiTheme="majorHAnsi" w:cstheme="majorHAnsi"/>
          <w:sz w:val="24"/>
          <w:szCs w:val="24"/>
        </w:rPr>
        <w:t>) .pes</w:t>
      </w:r>
      <w:proofErr w:type="gramEnd"/>
      <w:r w:rsidRPr="002F572D">
        <w:rPr>
          <w:rFonts w:asciiTheme="majorHAnsi" w:hAnsiTheme="majorHAnsi" w:cstheme="majorHAnsi"/>
          <w:sz w:val="24"/>
          <w:szCs w:val="24"/>
        </w:rPr>
        <w:t>/index is rebuilt from scratch to match the target commit's tree.</w:t>
      </w:r>
    </w:p>
    <w:p w14:paraId="22E0C679"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 xml:space="preserve">What must happen to the working directory: walk the target commit's root tree; for every blob entry, read the object store and write the content to the working-tree path (creating parent directories); for every tree entry, recurse. Paths present in the old tree but not the new one </w:t>
      </w:r>
      <w:proofErr w:type="gramStart"/>
      <w:r w:rsidRPr="002F572D">
        <w:rPr>
          <w:rFonts w:asciiTheme="majorHAnsi" w:hAnsiTheme="majorHAnsi" w:cstheme="majorHAnsi"/>
          <w:sz w:val="24"/>
          <w:szCs w:val="24"/>
        </w:rPr>
        <w:t>are</w:t>
      </w:r>
      <w:proofErr w:type="gramEnd"/>
      <w:r w:rsidRPr="002F572D">
        <w:rPr>
          <w:rFonts w:asciiTheme="majorHAnsi" w:hAnsiTheme="majorHAnsi" w:cstheme="majorHAnsi"/>
          <w:sz w:val="24"/>
          <w:szCs w:val="24"/>
        </w:rPr>
        <w:t xml:space="preserve"> deleted; modes (100644 vs 100755) are restored via chmod.</w:t>
      </w:r>
    </w:p>
    <w:p w14:paraId="242ACA54"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What makes it complex:</w:t>
      </w:r>
    </w:p>
    <w:p w14:paraId="18A0BF1A" w14:textId="77777777" w:rsidR="002544E3" w:rsidRPr="002F572D" w:rsidRDefault="00000000">
      <w:pPr>
        <w:pStyle w:val="ListBullet"/>
        <w:rPr>
          <w:rFonts w:asciiTheme="majorHAnsi" w:hAnsiTheme="majorHAnsi" w:cstheme="majorHAnsi"/>
          <w:sz w:val="24"/>
          <w:szCs w:val="24"/>
        </w:rPr>
      </w:pPr>
      <w:r w:rsidRPr="002F572D">
        <w:rPr>
          <w:rFonts w:asciiTheme="majorHAnsi" w:hAnsiTheme="majorHAnsi" w:cstheme="majorHAnsi"/>
          <w:sz w:val="24"/>
          <w:szCs w:val="24"/>
        </w:rPr>
        <w:t>Uncommitted changes: the working copy may have edits that would be silently overwritten, so checkout must first detect the dirty state (Q5.2) and refuse.</w:t>
      </w:r>
    </w:p>
    <w:p w14:paraId="69CFFFF7" w14:textId="77777777" w:rsidR="002544E3" w:rsidRPr="002F572D" w:rsidRDefault="00000000">
      <w:pPr>
        <w:pStyle w:val="ListBullet"/>
        <w:rPr>
          <w:rFonts w:asciiTheme="majorHAnsi" w:hAnsiTheme="majorHAnsi" w:cstheme="majorHAnsi"/>
          <w:sz w:val="24"/>
          <w:szCs w:val="24"/>
        </w:rPr>
      </w:pPr>
      <w:r w:rsidRPr="002F572D">
        <w:rPr>
          <w:rFonts w:asciiTheme="majorHAnsi" w:hAnsiTheme="majorHAnsi" w:cstheme="majorHAnsi"/>
          <w:sz w:val="24"/>
          <w:szCs w:val="24"/>
        </w:rPr>
        <w:t>Partial failures: a crash midway leaves the working directory in a half-new state, so a rollback plan is needed.</w:t>
      </w:r>
    </w:p>
    <w:p w14:paraId="6B9B976C" w14:textId="77777777" w:rsidR="002544E3" w:rsidRPr="002F572D" w:rsidRDefault="00000000">
      <w:pPr>
        <w:pStyle w:val="ListBullet"/>
        <w:rPr>
          <w:rFonts w:asciiTheme="majorHAnsi" w:hAnsiTheme="majorHAnsi" w:cstheme="majorHAnsi"/>
          <w:sz w:val="24"/>
          <w:szCs w:val="24"/>
        </w:rPr>
      </w:pPr>
      <w:r w:rsidRPr="002F572D">
        <w:rPr>
          <w:rFonts w:asciiTheme="majorHAnsi" w:hAnsiTheme="majorHAnsi" w:cstheme="majorHAnsi"/>
          <w:sz w:val="24"/>
          <w:szCs w:val="24"/>
        </w:rPr>
        <w:t>Case-insensitive filesystems and symlinks / executable bits widen the surface area beyond a plain blob-vs-tree walk.</w:t>
      </w:r>
    </w:p>
    <w:p w14:paraId="4B0CEB44" w14:textId="77777777" w:rsidR="002544E3" w:rsidRPr="002F572D" w:rsidRDefault="00000000">
      <w:pPr>
        <w:pStyle w:val="Heading2"/>
        <w:rPr>
          <w:rFonts w:cstheme="majorHAnsi"/>
          <w:b w:val="0"/>
          <w:bCs w:val="0"/>
          <w:color w:val="auto"/>
          <w:sz w:val="24"/>
          <w:szCs w:val="24"/>
        </w:rPr>
      </w:pPr>
      <w:r w:rsidRPr="002F572D">
        <w:rPr>
          <w:rFonts w:cstheme="majorHAnsi"/>
          <w:b w:val="0"/>
          <w:bCs w:val="0"/>
          <w:color w:val="auto"/>
          <w:sz w:val="24"/>
          <w:szCs w:val="24"/>
        </w:rPr>
        <w:t>Q5.2 — Detecting a dirty working directory</w:t>
      </w:r>
    </w:p>
    <w:p w14:paraId="49AA723C"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Using only the index and the object store, iterate every entry in the current index and:</w:t>
      </w:r>
    </w:p>
    <w:p w14:paraId="2AED3C2B" w14:textId="77777777" w:rsidR="002544E3" w:rsidRPr="002F572D" w:rsidRDefault="00000000">
      <w:pPr>
        <w:pStyle w:val="ListBullet"/>
        <w:rPr>
          <w:rFonts w:asciiTheme="majorHAnsi" w:hAnsiTheme="majorHAnsi" w:cstheme="majorHAnsi"/>
          <w:sz w:val="24"/>
          <w:szCs w:val="24"/>
        </w:rPr>
      </w:pPr>
      <w:r w:rsidRPr="002F572D">
        <w:rPr>
          <w:rFonts w:asciiTheme="majorHAnsi" w:hAnsiTheme="majorHAnsi" w:cstheme="majorHAnsi"/>
          <w:sz w:val="24"/>
          <w:szCs w:val="24"/>
        </w:rPr>
        <w:t xml:space="preserve">Fast path — </w:t>
      </w:r>
      <w:proofErr w:type="gramStart"/>
      <w:r w:rsidRPr="002F572D">
        <w:rPr>
          <w:rFonts w:asciiTheme="majorHAnsi" w:hAnsiTheme="majorHAnsi" w:cstheme="majorHAnsi"/>
          <w:sz w:val="24"/>
          <w:szCs w:val="24"/>
        </w:rPr>
        <w:t>stat(</w:t>
      </w:r>
      <w:proofErr w:type="gramEnd"/>
      <w:r w:rsidRPr="002F572D">
        <w:rPr>
          <w:rFonts w:asciiTheme="majorHAnsi" w:hAnsiTheme="majorHAnsi" w:cstheme="majorHAnsi"/>
          <w:sz w:val="24"/>
          <w:szCs w:val="24"/>
        </w:rPr>
        <w:t>) the file and compare mtime and size against the values stored in the index entry. Equal means clean, skip further work.</w:t>
      </w:r>
    </w:p>
    <w:p w14:paraId="6A2A0553" w14:textId="77777777" w:rsidR="002544E3" w:rsidRPr="002F572D" w:rsidRDefault="00000000">
      <w:pPr>
        <w:pStyle w:val="ListBullet"/>
        <w:rPr>
          <w:rFonts w:asciiTheme="majorHAnsi" w:hAnsiTheme="majorHAnsi" w:cstheme="majorHAnsi"/>
          <w:sz w:val="24"/>
          <w:szCs w:val="24"/>
        </w:rPr>
      </w:pPr>
      <w:r w:rsidRPr="002F572D">
        <w:rPr>
          <w:rFonts w:asciiTheme="majorHAnsi" w:hAnsiTheme="majorHAnsi" w:cstheme="majorHAnsi"/>
          <w:sz w:val="24"/>
          <w:szCs w:val="24"/>
        </w:rPr>
        <w:t>Slow path — if metadata differs, read the file, recompute its blob SHA-256, and compare against the hash in the index. If it matches, the file is still clean (just a touched timestamp); if not, it is modified.</w:t>
      </w:r>
    </w:p>
    <w:p w14:paraId="691B3AD5" w14:textId="77777777" w:rsidR="002544E3" w:rsidRPr="002F572D" w:rsidRDefault="00000000">
      <w:pPr>
        <w:pStyle w:val="ListBullet"/>
        <w:rPr>
          <w:rFonts w:asciiTheme="majorHAnsi" w:hAnsiTheme="majorHAnsi" w:cstheme="majorHAnsi"/>
          <w:sz w:val="24"/>
          <w:szCs w:val="24"/>
        </w:rPr>
      </w:pPr>
      <w:r w:rsidRPr="002F572D">
        <w:rPr>
          <w:rFonts w:asciiTheme="majorHAnsi" w:hAnsiTheme="majorHAnsi" w:cstheme="majorHAnsi"/>
          <w:sz w:val="24"/>
          <w:szCs w:val="24"/>
        </w:rPr>
        <w:t>For each genuinely modified path, resolve the same path in the target branch's tree. The checkout is safe only if the target's blob hash equals the current index hash, or the path is absent in both trees. Otherwise refuse: 'local changes to &lt;path&gt; would be overwritten'.</w:t>
      </w:r>
    </w:p>
    <w:p w14:paraId="54ACFCFB"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The content-addressable store turns every comparison into a hash equality check — no external diff state is required.</w:t>
      </w:r>
    </w:p>
    <w:p w14:paraId="0B720FD7" w14:textId="77777777" w:rsidR="002544E3" w:rsidRPr="002F572D" w:rsidRDefault="00000000">
      <w:pPr>
        <w:pStyle w:val="Heading2"/>
        <w:rPr>
          <w:rFonts w:cstheme="majorHAnsi"/>
          <w:b w:val="0"/>
          <w:bCs w:val="0"/>
          <w:color w:val="auto"/>
          <w:sz w:val="24"/>
          <w:szCs w:val="24"/>
        </w:rPr>
      </w:pPr>
      <w:r w:rsidRPr="002F572D">
        <w:rPr>
          <w:rFonts w:cstheme="majorHAnsi"/>
          <w:b w:val="0"/>
          <w:bCs w:val="0"/>
          <w:color w:val="auto"/>
          <w:sz w:val="24"/>
          <w:szCs w:val="24"/>
        </w:rPr>
        <w:t>Q5.3 — Detached HEAD</w:t>
      </w:r>
    </w:p>
    <w:p w14:paraId="31D658BD"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If HEAD contains a commit hash directly, commits made in that state write new commit objects whose parent is that hash, and head_update rewrites HEAD itself (not a branch file). Those commits exist on disk and are reachable from HEAD, so pes log still shows them.</w:t>
      </w:r>
    </w:p>
    <w:p w14:paraId="071715E4"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lastRenderedPageBreak/>
        <w:t xml:space="preserve">The danger is the next checkout: moving HEAD to a branch orphans the commit chain — no ref points to it anymore. The objects remain </w:t>
      </w:r>
      <w:proofErr w:type="gramStart"/>
      <w:r w:rsidRPr="002F572D">
        <w:rPr>
          <w:rFonts w:asciiTheme="majorHAnsi" w:hAnsiTheme="majorHAnsi" w:cstheme="majorHAnsi"/>
          <w:sz w:val="24"/>
          <w:szCs w:val="24"/>
        </w:rPr>
        <w:t>in .pes</w:t>
      </w:r>
      <w:proofErr w:type="gramEnd"/>
      <w:r w:rsidRPr="002F572D">
        <w:rPr>
          <w:rFonts w:asciiTheme="majorHAnsi" w:hAnsiTheme="majorHAnsi" w:cstheme="majorHAnsi"/>
          <w:sz w:val="24"/>
          <w:szCs w:val="24"/>
        </w:rPr>
        <w:t>/objects/ but become invisible to pes log and eligible for GC.</w:t>
      </w:r>
    </w:p>
    <w:p w14:paraId="1BAF8D65"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 xml:space="preserve">Recovery: before GC runs, the user creates a branch that pins the orphan tip — write the commit hash </w:t>
      </w:r>
      <w:proofErr w:type="gramStart"/>
      <w:r w:rsidRPr="002F572D">
        <w:rPr>
          <w:rFonts w:asciiTheme="majorHAnsi" w:hAnsiTheme="majorHAnsi" w:cstheme="majorHAnsi"/>
          <w:sz w:val="24"/>
          <w:szCs w:val="24"/>
        </w:rPr>
        <w:t>into .pes</w:t>
      </w:r>
      <w:proofErr w:type="gramEnd"/>
      <w:r w:rsidRPr="002F572D">
        <w:rPr>
          <w:rFonts w:asciiTheme="majorHAnsi" w:hAnsiTheme="majorHAnsi" w:cstheme="majorHAnsi"/>
          <w:sz w:val="24"/>
          <w:szCs w:val="24"/>
        </w:rPr>
        <w:t xml:space="preserve">/refs/heads/&lt;rescue&gt;. The full hash can usually be recovered from terminal scrollback (cmd_commit prints a 12-char prefix, pes log prints full hashes) or by inspecting recently-modified files </w:t>
      </w:r>
      <w:proofErr w:type="gramStart"/>
      <w:r w:rsidRPr="002F572D">
        <w:rPr>
          <w:rFonts w:asciiTheme="majorHAnsi" w:hAnsiTheme="majorHAnsi" w:cstheme="majorHAnsi"/>
          <w:sz w:val="24"/>
          <w:szCs w:val="24"/>
        </w:rPr>
        <w:t>under .pes</w:t>
      </w:r>
      <w:proofErr w:type="gramEnd"/>
      <w:r w:rsidRPr="002F572D">
        <w:rPr>
          <w:rFonts w:asciiTheme="majorHAnsi" w:hAnsiTheme="majorHAnsi" w:cstheme="majorHAnsi"/>
          <w:sz w:val="24"/>
          <w:szCs w:val="24"/>
        </w:rPr>
        <w:t>/objects/.</w:t>
      </w:r>
    </w:p>
    <w:p w14:paraId="38D00CB2" w14:textId="77777777" w:rsidR="002544E3" w:rsidRPr="002F572D" w:rsidRDefault="00000000">
      <w:pPr>
        <w:pStyle w:val="Heading1"/>
        <w:rPr>
          <w:rFonts w:cstheme="majorHAnsi"/>
          <w:b w:val="0"/>
          <w:bCs w:val="0"/>
          <w:color w:val="auto"/>
          <w:sz w:val="24"/>
          <w:szCs w:val="24"/>
        </w:rPr>
      </w:pPr>
      <w:r w:rsidRPr="002F572D">
        <w:rPr>
          <w:rFonts w:cstheme="majorHAnsi"/>
          <w:b w:val="0"/>
          <w:bCs w:val="0"/>
          <w:color w:val="auto"/>
          <w:sz w:val="24"/>
          <w:szCs w:val="24"/>
        </w:rPr>
        <w:t>Phase 6 — Garbage Collection (Analysis)</w:t>
      </w:r>
    </w:p>
    <w:p w14:paraId="2083DA90" w14:textId="77777777" w:rsidR="002544E3" w:rsidRPr="002F572D" w:rsidRDefault="00000000">
      <w:pPr>
        <w:pStyle w:val="Heading2"/>
        <w:rPr>
          <w:rFonts w:cstheme="majorHAnsi"/>
          <w:b w:val="0"/>
          <w:bCs w:val="0"/>
          <w:color w:val="auto"/>
          <w:sz w:val="24"/>
          <w:szCs w:val="24"/>
        </w:rPr>
      </w:pPr>
      <w:r w:rsidRPr="002F572D">
        <w:rPr>
          <w:rFonts w:cstheme="majorHAnsi"/>
          <w:b w:val="0"/>
          <w:bCs w:val="0"/>
          <w:color w:val="auto"/>
          <w:sz w:val="24"/>
          <w:szCs w:val="24"/>
        </w:rPr>
        <w:t>Q6.1 — Finding and deleting unreachable objects</w:t>
      </w:r>
    </w:p>
    <w:p w14:paraId="7D648E3E"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Algorithm: mark-and-sweep over the object graph.</w:t>
      </w:r>
    </w:p>
    <w:p w14:paraId="15B1C8C0" w14:textId="77777777" w:rsidR="002544E3" w:rsidRPr="002F572D" w:rsidRDefault="00000000">
      <w:pPr>
        <w:pStyle w:val="ListBullet"/>
        <w:rPr>
          <w:rFonts w:asciiTheme="majorHAnsi" w:hAnsiTheme="majorHAnsi" w:cstheme="majorHAnsi"/>
          <w:sz w:val="24"/>
          <w:szCs w:val="24"/>
        </w:rPr>
      </w:pPr>
      <w:r w:rsidRPr="002F572D">
        <w:rPr>
          <w:rFonts w:asciiTheme="majorHAnsi" w:hAnsiTheme="majorHAnsi" w:cstheme="majorHAnsi"/>
          <w:sz w:val="24"/>
          <w:szCs w:val="24"/>
        </w:rPr>
        <w:t xml:space="preserve">Mark phase — for every ref </w:t>
      </w:r>
      <w:proofErr w:type="gramStart"/>
      <w:r w:rsidRPr="002F572D">
        <w:rPr>
          <w:rFonts w:asciiTheme="majorHAnsi" w:hAnsiTheme="majorHAnsi" w:cstheme="majorHAnsi"/>
          <w:sz w:val="24"/>
          <w:szCs w:val="24"/>
        </w:rPr>
        <w:t>in .pes</w:t>
      </w:r>
      <w:proofErr w:type="gramEnd"/>
      <w:r w:rsidRPr="002F572D">
        <w:rPr>
          <w:rFonts w:asciiTheme="majorHAnsi" w:hAnsiTheme="majorHAnsi" w:cstheme="majorHAnsi"/>
          <w:sz w:val="24"/>
          <w:szCs w:val="24"/>
        </w:rPr>
        <w:t xml:space="preserve">/refs/heads/ (plus HEAD if detached), add the commit hash to a 'reachable' set, parse the commit, add its tree hash, recurse into the tree adding every entry's hash (subtrees recurse further; blobs stop), and follow </w:t>
      </w:r>
      <w:proofErr w:type="gramStart"/>
      <w:r w:rsidRPr="002F572D">
        <w:rPr>
          <w:rFonts w:asciiTheme="majorHAnsi" w:hAnsiTheme="majorHAnsi" w:cstheme="majorHAnsi"/>
          <w:sz w:val="24"/>
          <w:szCs w:val="24"/>
        </w:rPr>
        <w:t>commit.parent</w:t>
      </w:r>
      <w:proofErr w:type="gramEnd"/>
      <w:r w:rsidRPr="002F572D">
        <w:rPr>
          <w:rFonts w:asciiTheme="majorHAnsi" w:hAnsiTheme="majorHAnsi" w:cstheme="majorHAnsi"/>
          <w:sz w:val="24"/>
          <w:szCs w:val="24"/>
        </w:rPr>
        <w:t xml:space="preserve"> until reaching the root commit.</w:t>
      </w:r>
    </w:p>
    <w:p w14:paraId="606F3AB3" w14:textId="77777777" w:rsidR="002544E3" w:rsidRPr="002F572D" w:rsidRDefault="00000000">
      <w:pPr>
        <w:pStyle w:val="ListBullet"/>
        <w:rPr>
          <w:rFonts w:asciiTheme="majorHAnsi" w:hAnsiTheme="majorHAnsi" w:cstheme="majorHAnsi"/>
          <w:sz w:val="24"/>
          <w:szCs w:val="24"/>
        </w:rPr>
      </w:pPr>
      <w:r w:rsidRPr="002F572D">
        <w:rPr>
          <w:rFonts w:asciiTheme="majorHAnsi" w:hAnsiTheme="majorHAnsi" w:cstheme="majorHAnsi"/>
          <w:sz w:val="24"/>
          <w:szCs w:val="24"/>
        </w:rPr>
        <w:t xml:space="preserve">Sweep phase — walk every file </w:t>
      </w:r>
      <w:proofErr w:type="gramStart"/>
      <w:r w:rsidRPr="002F572D">
        <w:rPr>
          <w:rFonts w:asciiTheme="majorHAnsi" w:hAnsiTheme="majorHAnsi" w:cstheme="majorHAnsi"/>
          <w:sz w:val="24"/>
          <w:szCs w:val="24"/>
        </w:rPr>
        <w:t>under .pes</w:t>
      </w:r>
      <w:proofErr w:type="gramEnd"/>
      <w:r w:rsidRPr="002F572D">
        <w:rPr>
          <w:rFonts w:asciiTheme="majorHAnsi" w:hAnsiTheme="majorHAnsi" w:cstheme="majorHAnsi"/>
          <w:sz w:val="24"/>
          <w:szCs w:val="24"/>
        </w:rPr>
        <w:t xml:space="preserve">/objects/XX/YYY..., reassemble the 64-char hash from the path, and </w:t>
      </w:r>
      <w:proofErr w:type="gramStart"/>
      <w:r w:rsidRPr="002F572D">
        <w:rPr>
          <w:rFonts w:asciiTheme="majorHAnsi" w:hAnsiTheme="majorHAnsi" w:cstheme="majorHAnsi"/>
          <w:sz w:val="24"/>
          <w:szCs w:val="24"/>
        </w:rPr>
        <w:t>unlink(</w:t>
      </w:r>
      <w:proofErr w:type="gramEnd"/>
      <w:r w:rsidRPr="002F572D">
        <w:rPr>
          <w:rFonts w:asciiTheme="majorHAnsi" w:hAnsiTheme="majorHAnsi" w:cstheme="majorHAnsi"/>
          <w:sz w:val="24"/>
          <w:szCs w:val="24"/>
        </w:rPr>
        <w:t xml:space="preserve">) any file whose hash is not in the reachable set. Empty shard directories are </w:t>
      </w:r>
      <w:proofErr w:type="gramStart"/>
      <w:r w:rsidRPr="002F572D">
        <w:rPr>
          <w:rFonts w:asciiTheme="majorHAnsi" w:hAnsiTheme="majorHAnsi" w:cstheme="majorHAnsi"/>
          <w:sz w:val="24"/>
          <w:szCs w:val="24"/>
        </w:rPr>
        <w:t>rmdir(</w:t>
      </w:r>
      <w:proofErr w:type="gramEnd"/>
      <w:r w:rsidRPr="002F572D">
        <w:rPr>
          <w:rFonts w:asciiTheme="majorHAnsi" w:hAnsiTheme="majorHAnsi" w:cstheme="majorHAnsi"/>
          <w:sz w:val="24"/>
          <w:szCs w:val="24"/>
        </w:rPr>
        <w:t>)'d.</w:t>
      </w:r>
    </w:p>
    <w:p w14:paraId="262BD3C6"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 xml:space="preserve">Data structure: a hash set keyed by the 32-byte SHA-256. In C, an open-addressed table using the first 8 bytes of the hash as the bucket key works well — SHA-256 is already uniformly distributed, so no rehashing is needed. Lookup is </w:t>
      </w:r>
      <w:proofErr w:type="gramStart"/>
      <w:r w:rsidRPr="002F572D">
        <w:rPr>
          <w:rFonts w:asciiTheme="majorHAnsi" w:hAnsiTheme="majorHAnsi" w:cstheme="majorHAnsi"/>
          <w:sz w:val="24"/>
          <w:szCs w:val="24"/>
        </w:rPr>
        <w:t>O(</w:t>
      </w:r>
      <w:proofErr w:type="gramEnd"/>
      <w:r w:rsidRPr="002F572D">
        <w:rPr>
          <w:rFonts w:asciiTheme="majorHAnsi" w:hAnsiTheme="majorHAnsi" w:cstheme="majorHAnsi"/>
          <w:sz w:val="24"/>
          <w:szCs w:val="24"/>
        </w:rPr>
        <w:t>1) and memory is ~32 bytes per reachable object.</w:t>
      </w:r>
    </w:p>
    <w:p w14:paraId="7A68183C"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 xml:space="preserve">Estimate for 100,000 commits × 50 branches: worst-case 100k commit objects (history is shared, branches only add a few tips). Tree objects scale with the number of distinct directory snapshots — typically a few hundred thousand. Blob objects scale with distinct file versions — typically ~1 million. Total visits ≈ 1.6M files </w:t>
      </w:r>
      <w:proofErr w:type="gramStart"/>
      <w:r w:rsidRPr="002F572D">
        <w:rPr>
          <w:rFonts w:asciiTheme="majorHAnsi" w:hAnsiTheme="majorHAnsi" w:cstheme="majorHAnsi"/>
          <w:sz w:val="24"/>
          <w:szCs w:val="24"/>
        </w:rPr>
        <w:t>under .pes</w:t>
      </w:r>
      <w:proofErr w:type="gramEnd"/>
      <w:r w:rsidRPr="002F572D">
        <w:rPr>
          <w:rFonts w:asciiTheme="majorHAnsi" w:hAnsiTheme="majorHAnsi" w:cstheme="majorHAnsi"/>
          <w:sz w:val="24"/>
          <w:szCs w:val="24"/>
        </w:rPr>
        <w:t>/objects/, each a single hash-set lookup; runtime is dominated by disk I/O, not by hashing or lookups.</w:t>
      </w:r>
    </w:p>
    <w:p w14:paraId="0676B6AD" w14:textId="77777777" w:rsidR="002544E3" w:rsidRPr="002F572D" w:rsidRDefault="00000000">
      <w:pPr>
        <w:pStyle w:val="Heading2"/>
        <w:rPr>
          <w:rFonts w:cstheme="majorHAnsi"/>
          <w:b w:val="0"/>
          <w:bCs w:val="0"/>
          <w:color w:val="auto"/>
          <w:sz w:val="24"/>
          <w:szCs w:val="24"/>
        </w:rPr>
      </w:pPr>
      <w:r w:rsidRPr="002F572D">
        <w:rPr>
          <w:rFonts w:cstheme="majorHAnsi"/>
          <w:b w:val="0"/>
          <w:bCs w:val="0"/>
          <w:color w:val="auto"/>
          <w:sz w:val="24"/>
          <w:szCs w:val="24"/>
        </w:rPr>
        <w:t>Q6.2 — Concurrent GC vs. commit race</w:t>
      </w:r>
    </w:p>
    <w:p w14:paraId="134ACE83"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Race condition:</w:t>
      </w:r>
    </w:p>
    <w:p w14:paraId="37E12BE4"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t</w:t>
      </w:r>
      <w:proofErr w:type="gramStart"/>
      <w:r w:rsidRPr="002F572D">
        <w:rPr>
          <w:rFonts w:asciiTheme="majorHAnsi" w:hAnsiTheme="majorHAnsi" w:cstheme="majorHAnsi"/>
          <w:sz w:val="24"/>
          <w:szCs w:val="24"/>
        </w:rPr>
        <w:t>0  commit</w:t>
      </w:r>
      <w:proofErr w:type="gramEnd"/>
      <w:r w:rsidRPr="002F572D">
        <w:rPr>
          <w:rFonts w:asciiTheme="majorHAnsi" w:hAnsiTheme="majorHAnsi" w:cstheme="majorHAnsi"/>
          <w:sz w:val="24"/>
          <w:szCs w:val="24"/>
        </w:rPr>
        <w:t xml:space="preserve">  — build tree T1 in memory</w:t>
      </w:r>
      <w:r w:rsidRPr="002F572D">
        <w:rPr>
          <w:rFonts w:asciiTheme="majorHAnsi" w:hAnsiTheme="majorHAnsi" w:cstheme="majorHAnsi"/>
          <w:sz w:val="24"/>
          <w:szCs w:val="24"/>
        </w:rPr>
        <w:br/>
        <w:t>t</w:t>
      </w:r>
      <w:proofErr w:type="gramStart"/>
      <w:r w:rsidRPr="002F572D">
        <w:rPr>
          <w:rFonts w:asciiTheme="majorHAnsi" w:hAnsiTheme="majorHAnsi" w:cstheme="majorHAnsi"/>
          <w:sz w:val="24"/>
          <w:szCs w:val="24"/>
        </w:rPr>
        <w:t>1  commit</w:t>
      </w:r>
      <w:proofErr w:type="gramEnd"/>
      <w:r w:rsidRPr="002F572D">
        <w:rPr>
          <w:rFonts w:asciiTheme="majorHAnsi" w:hAnsiTheme="majorHAnsi" w:cstheme="majorHAnsi"/>
          <w:sz w:val="24"/>
          <w:szCs w:val="24"/>
        </w:rPr>
        <w:t xml:space="preserve">  — object_write(T1) </w:t>
      </w:r>
      <w:proofErr w:type="gramStart"/>
      <w:r w:rsidRPr="002F572D">
        <w:rPr>
          <w:rFonts w:asciiTheme="majorHAnsi" w:hAnsiTheme="majorHAnsi" w:cstheme="majorHAnsi"/>
          <w:sz w:val="24"/>
          <w:szCs w:val="24"/>
        </w:rPr>
        <w:t>creates .pes</w:t>
      </w:r>
      <w:proofErr w:type="gramEnd"/>
      <w:r w:rsidRPr="002F572D">
        <w:rPr>
          <w:rFonts w:asciiTheme="majorHAnsi" w:hAnsiTheme="majorHAnsi" w:cstheme="majorHAnsi"/>
          <w:sz w:val="24"/>
          <w:szCs w:val="24"/>
        </w:rPr>
        <w:t>/objects/xx/yyy</w:t>
      </w:r>
      <w:r w:rsidRPr="002F572D">
        <w:rPr>
          <w:rFonts w:asciiTheme="majorHAnsi" w:hAnsiTheme="majorHAnsi" w:cstheme="majorHAnsi"/>
          <w:sz w:val="24"/>
          <w:szCs w:val="24"/>
        </w:rPr>
        <w:br/>
        <w:t>t</w:t>
      </w:r>
      <w:proofErr w:type="gramStart"/>
      <w:r w:rsidRPr="002F572D">
        <w:rPr>
          <w:rFonts w:asciiTheme="majorHAnsi" w:hAnsiTheme="majorHAnsi" w:cstheme="majorHAnsi"/>
          <w:sz w:val="24"/>
          <w:szCs w:val="24"/>
        </w:rPr>
        <w:t>2  gc</w:t>
      </w:r>
      <w:proofErr w:type="gramEnd"/>
      <w:r w:rsidRPr="002F572D">
        <w:rPr>
          <w:rFonts w:asciiTheme="majorHAnsi" w:hAnsiTheme="majorHAnsi" w:cstheme="majorHAnsi"/>
          <w:sz w:val="24"/>
          <w:szCs w:val="24"/>
        </w:rPr>
        <w:t xml:space="preserve">      — mark phase scans refs; T1 is not yet referenced</w:t>
      </w:r>
      <w:r w:rsidRPr="002F572D">
        <w:rPr>
          <w:rFonts w:asciiTheme="majorHAnsi" w:hAnsiTheme="majorHAnsi" w:cstheme="majorHAnsi"/>
          <w:sz w:val="24"/>
          <w:szCs w:val="24"/>
        </w:rPr>
        <w:br/>
        <w:t>t</w:t>
      </w:r>
      <w:proofErr w:type="gramStart"/>
      <w:r w:rsidRPr="002F572D">
        <w:rPr>
          <w:rFonts w:asciiTheme="majorHAnsi" w:hAnsiTheme="majorHAnsi" w:cstheme="majorHAnsi"/>
          <w:sz w:val="24"/>
          <w:szCs w:val="24"/>
        </w:rPr>
        <w:t>3  gc</w:t>
      </w:r>
      <w:proofErr w:type="gramEnd"/>
      <w:r w:rsidRPr="002F572D">
        <w:rPr>
          <w:rFonts w:asciiTheme="majorHAnsi" w:hAnsiTheme="majorHAnsi" w:cstheme="majorHAnsi"/>
          <w:sz w:val="24"/>
          <w:szCs w:val="24"/>
        </w:rPr>
        <w:t xml:space="preserve">      — sweep phase unlinks T1 as unreachable</w:t>
      </w:r>
      <w:r w:rsidRPr="002F572D">
        <w:rPr>
          <w:rFonts w:asciiTheme="majorHAnsi" w:hAnsiTheme="majorHAnsi" w:cstheme="majorHAnsi"/>
          <w:sz w:val="24"/>
          <w:szCs w:val="24"/>
        </w:rPr>
        <w:br/>
        <w:t>t</w:t>
      </w:r>
      <w:proofErr w:type="gramStart"/>
      <w:r w:rsidRPr="002F572D">
        <w:rPr>
          <w:rFonts w:asciiTheme="majorHAnsi" w:hAnsiTheme="majorHAnsi" w:cstheme="majorHAnsi"/>
          <w:sz w:val="24"/>
          <w:szCs w:val="24"/>
        </w:rPr>
        <w:t>4  commit</w:t>
      </w:r>
      <w:proofErr w:type="gramEnd"/>
      <w:r w:rsidRPr="002F572D">
        <w:rPr>
          <w:rFonts w:asciiTheme="majorHAnsi" w:hAnsiTheme="majorHAnsi" w:cstheme="majorHAnsi"/>
          <w:sz w:val="24"/>
          <w:szCs w:val="24"/>
        </w:rPr>
        <w:t xml:space="preserve">  — writes commit C1 referencing T1</w:t>
      </w:r>
      <w:r w:rsidRPr="002F572D">
        <w:rPr>
          <w:rFonts w:asciiTheme="majorHAnsi" w:hAnsiTheme="majorHAnsi" w:cstheme="majorHAnsi"/>
          <w:sz w:val="24"/>
          <w:szCs w:val="24"/>
        </w:rPr>
        <w:br/>
        <w:t>t</w:t>
      </w:r>
      <w:proofErr w:type="gramStart"/>
      <w:r w:rsidRPr="002F572D">
        <w:rPr>
          <w:rFonts w:asciiTheme="majorHAnsi" w:hAnsiTheme="majorHAnsi" w:cstheme="majorHAnsi"/>
          <w:sz w:val="24"/>
          <w:szCs w:val="24"/>
        </w:rPr>
        <w:t>5  commit</w:t>
      </w:r>
      <w:proofErr w:type="gramEnd"/>
      <w:r w:rsidRPr="002F572D">
        <w:rPr>
          <w:rFonts w:asciiTheme="majorHAnsi" w:hAnsiTheme="majorHAnsi" w:cstheme="majorHAnsi"/>
          <w:sz w:val="24"/>
          <w:szCs w:val="24"/>
        </w:rPr>
        <w:t xml:space="preserve">  — head_update(C1)</w:t>
      </w:r>
      <w:r w:rsidRPr="002F572D">
        <w:rPr>
          <w:rFonts w:asciiTheme="majorHAnsi" w:hAnsiTheme="majorHAnsi" w:cstheme="majorHAnsi"/>
          <w:sz w:val="24"/>
          <w:szCs w:val="24"/>
        </w:rPr>
        <w:br/>
        <w:t>t</w:t>
      </w:r>
      <w:proofErr w:type="gramStart"/>
      <w:r w:rsidRPr="002F572D">
        <w:rPr>
          <w:rFonts w:asciiTheme="majorHAnsi" w:hAnsiTheme="majorHAnsi" w:cstheme="majorHAnsi"/>
          <w:sz w:val="24"/>
          <w:szCs w:val="24"/>
        </w:rPr>
        <w:t>6  later</w:t>
      </w:r>
      <w:proofErr w:type="gramEnd"/>
      <w:r w:rsidRPr="002F572D">
        <w:rPr>
          <w:rFonts w:asciiTheme="majorHAnsi" w:hAnsiTheme="majorHAnsi" w:cstheme="majorHAnsi"/>
          <w:sz w:val="24"/>
          <w:szCs w:val="24"/>
        </w:rPr>
        <w:t xml:space="preserve">   — pes log calls object_read(T1) and fails</w:t>
      </w:r>
    </w:p>
    <w:p w14:paraId="545D9B6D"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lastRenderedPageBreak/>
        <w:t>The commit stored its tree before updating any ref. The GC's mark phase ran after the tree hit disk but before the commit ref was updated, so T1 looked like garbage and was deleted — leaving the new commit with a dangling tree pointer.</w:t>
      </w:r>
    </w:p>
    <w:p w14:paraId="26207705"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Git's real GC avoids this with three independent guards:</w:t>
      </w:r>
    </w:p>
    <w:p w14:paraId="4682CD2A" w14:textId="77777777" w:rsidR="002544E3" w:rsidRPr="002F572D" w:rsidRDefault="00000000">
      <w:pPr>
        <w:pStyle w:val="ListBullet"/>
        <w:rPr>
          <w:rFonts w:asciiTheme="majorHAnsi" w:hAnsiTheme="majorHAnsi" w:cstheme="majorHAnsi"/>
          <w:sz w:val="24"/>
          <w:szCs w:val="24"/>
        </w:rPr>
      </w:pPr>
      <w:proofErr w:type="gramStart"/>
      <w:r w:rsidRPr="002F572D">
        <w:rPr>
          <w:rFonts w:asciiTheme="majorHAnsi" w:hAnsiTheme="majorHAnsi" w:cstheme="majorHAnsi"/>
          <w:sz w:val="24"/>
          <w:szCs w:val="24"/>
        </w:rPr>
        <w:t>gc.pruneExpire</w:t>
      </w:r>
      <w:proofErr w:type="gramEnd"/>
      <w:r w:rsidRPr="002F572D">
        <w:rPr>
          <w:rFonts w:asciiTheme="majorHAnsi" w:hAnsiTheme="majorHAnsi" w:cstheme="majorHAnsi"/>
          <w:sz w:val="24"/>
          <w:szCs w:val="24"/>
        </w:rPr>
        <w:t xml:space="preserve"> grace period: unreachable objects are not deleted unless they are older than two weeks (default). A commit-in-flight is seconds old, so it survives even if mark/sweep misclassifies it.</w:t>
      </w:r>
    </w:p>
    <w:p w14:paraId="23058FA3" w14:textId="77777777" w:rsidR="002544E3" w:rsidRPr="002F572D" w:rsidRDefault="00000000">
      <w:pPr>
        <w:pStyle w:val="ListBullet"/>
        <w:rPr>
          <w:rFonts w:asciiTheme="majorHAnsi" w:hAnsiTheme="majorHAnsi" w:cstheme="majorHAnsi"/>
          <w:sz w:val="24"/>
          <w:szCs w:val="24"/>
        </w:rPr>
      </w:pPr>
      <w:r w:rsidRPr="002F572D">
        <w:rPr>
          <w:rFonts w:asciiTheme="majorHAnsi" w:hAnsiTheme="majorHAnsi" w:cstheme="majorHAnsi"/>
          <w:sz w:val="24"/>
          <w:szCs w:val="24"/>
        </w:rPr>
        <w:t>Reflog as a second root set: every ref update is logged to the reflog first, and GC walks reflog tips as reachable roots as well.</w:t>
      </w:r>
    </w:p>
    <w:p w14:paraId="27642FB7" w14:textId="77777777" w:rsidR="002544E3" w:rsidRPr="002F572D" w:rsidRDefault="00000000">
      <w:pPr>
        <w:pStyle w:val="ListBullet"/>
        <w:rPr>
          <w:rFonts w:asciiTheme="majorHAnsi" w:hAnsiTheme="majorHAnsi" w:cstheme="majorHAnsi"/>
          <w:sz w:val="24"/>
          <w:szCs w:val="24"/>
        </w:rPr>
      </w:pPr>
      <w:r w:rsidRPr="002F572D">
        <w:rPr>
          <w:rFonts w:asciiTheme="majorHAnsi" w:hAnsiTheme="majorHAnsi" w:cstheme="majorHAnsi"/>
          <w:sz w:val="24"/>
          <w:szCs w:val="24"/>
        </w:rPr>
        <w:t xml:space="preserve">Repo-level locking: git gc takes gc.pid while commits take </w:t>
      </w:r>
      <w:proofErr w:type="gramStart"/>
      <w:r w:rsidRPr="002F572D">
        <w:rPr>
          <w:rFonts w:asciiTheme="majorHAnsi" w:hAnsiTheme="majorHAnsi" w:cstheme="majorHAnsi"/>
          <w:sz w:val="24"/>
          <w:szCs w:val="24"/>
        </w:rPr>
        <w:t>index.lock</w:t>
      </w:r>
      <w:proofErr w:type="gramEnd"/>
      <w:r w:rsidRPr="002F572D">
        <w:rPr>
          <w:rFonts w:asciiTheme="majorHAnsi" w:hAnsiTheme="majorHAnsi" w:cstheme="majorHAnsi"/>
          <w:sz w:val="24"/>
          <w:szCs w:val="24"/>
        </w:rPr>
        <w:t>, serializing the two so a mark→sweep window cannot span an external ref update.</w:t>
      </w:r>
    </w:p>
    <w:p w14:paraId="49874E9B" w14:textId="77777777" w:rsidR="002544E3" w:rsidRPr="002F572D" w:rsidRDefault="00000000">
      <w:pPr>
        <w:rPr>
          <w:rFonts w:asciiTheme="majorHAnsi" w:hAnsiTheme="majorHAnsi" w:cstheme="majorHAnsi"/>
          <w:sz w:val="24"/>
          <w:szCs w:val="24"/>
        </w:rPr>
      </w:pPr>
      <w:r w:rsidRPr="002F572D">
        <w:rPr>
          <w:rFonts w:asciiTheme="majorHAnsi" w:hAnsiTheme="majorHAnsi" w:cstheme="majorHAnsi"/>
          <w:sz w:val="24"/>
          <w:szCs w:val="24"/>
        </w:rPr>
        <w:t>All three guards would have to fail simultaneously for the race to corrupt the repository, which is why in practice git gc is safe to run alongside normal activity.</w:t>
      </w:r>
    </w:p>
    <w:sectPr w:rsidR="002544E3" w:rsidRPr="002F572D"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8143381">
    <w:abstractNumId w:val="8"/>
  </w:num>
  <w:num w:numId="2" w16cid:durableId="1609464611">
    <w:abstractNumId w:val="6"/>
  </w:num>
  <w:num w:numId="3" w16cid:durableId="2132554871">
    <w:abstractNumId w:val="5"/>
  </w:num>
  <w:num w:numId="4" w16cid:durableId="1640570934">
    <w:abstractNumId w:val="4"/>
  </w:num>
  <w:num w:numId="5" w16cid:durableId="119225298">
    <w:abstractNumId w:val="7"/>
  </w:num>
  <w:num w:numId="6" w16cid:durableId="263806580">
    <w:abstractNumId w:val="3"/>
  </w:num>
  <w:num w:numId="7" w16cid:durableId="1565021264">
    <w:abstractNumId w:val="2"/>
  </w:num>
  <w:num w:numId="8" w16cid:durableId="1214272151">
    <w:abstractNumId w:val="1"/>
  </w:num>
  <w:num w:numId="9" w16cid:durableId="265431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A96"/>
    <w:rsid w:val="0015074B"/>
    <w:rsid w:val="002544E3"/>
    <w:rsid w:val="0029639D"/>
    <w:rsid w:val="002F572D"/>
    <w:rsid w:val="00326F90"/>
    <w:rsid w:val="007A0D2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2BEAE0"/>
  <w14:defaultImageDpi w14:val="300"/>
  <w15:docId w15:val="{5BB857D5-3D76-412D-B4C2-AA5DD903E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852</Words>
  <Characters>4859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Sunil janardhan</cp:lastModifiedBy>
  <cp:revision>2</cp:revision>
  <dcterms:created xsi:type="dcterms:W3CDTF">2013-12-23T23:15:00Z</dcterms:created>
  <dcterms:modified xsi:type="dcterms:W3CDTF">2026-04-20T10:37:00Z</dcterms:modified>
  <cp:category/>
</cp:coreProperties>
</file>