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o2qgd3c8ck9w" w:id="0"/>
            <w:bookmarkEnd w:id="0"/>
            <w:r w:rsidDel="00000000" w:rsidR="00000000" w:rsidRPr="00000000">
              <w:rPr>
                <w:rtl w:val="0"/>
              </w:rPr>
              <w:t xml:space="preserve"> Encouraging women in maker culture.</w:t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n81qyem96a02" w:id="1"/>
      <w:bookmarkEnd w:id="1"/>
      <w:r w:rsidDel="00000000" w:rsidR="00000000" w:rsidRPr="00000000">
        <w:rPr>
          <w:rtl w:val="0"/>
        </w:rPr>
        <w:t xml:space="preserve">Background</w:t>
      </w:r>
    </w:p>
    <w:tbl>
      <w:tblPr>
        <w:tblStyle w:val="Table2"/>
        <w:tblW w:w="9026.0" w:type="dxa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gender pay gap in Korea is 34.6%, while the OECD average is 13.1%. The gap has improved by 7% since 2000, though the rate of improvement has been slower than in other OECD countries. The Korean gender pay gap has been called "the worst among the industrialized countries."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 STEM field, women hold only 19% and only 64% of women in STEM field could work on the area that they studied for. On the other hand, 80.3% of men could keep their work in the same field.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gender issue in STEM field still exists in maker culture as well.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This is not only the problem in Korea; Including schools across multiple urban areas of the United States, men held 76% of leadership positions in makerspaces, while women hold only 24%.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333333"/>
                <w:rtl w:val="0"/>
              </w:rPr>
              <w:t xml:space="preserve">There is a big maker movement in Korea since 2017; government-funded projects and private projects.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Incheon, the city where DFK is located in, has been interested in the maker culture and there are already several makerspaces; these makerspaces started noticing the gender gap between users. </w:t>
            </w:r>
          </w:p>
          <w:p w:rsidR="00000000" w:rsidDel="00000000" w:rsidP="00000000" w:rsidRDefault="00000000" w:rsidRPr="00000000" w14:paraId="0000000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is a protoshop in DFK and there isn’t many female students coming to make prototypes even though almost 80% of students here are girls.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2x322pivcdgm" w:id="2"/>
      <w:bookmarkEnd w:id="2"/>
      <w:r w:rsidDel="00000000" w:rsidR="00000000" w:rsidRPr="00000000">
        <w:rPr>
          <w:rtl w:val="0"/>
        </w:rPr>
        <w:t xml:space="preserve">Challenge</w:t>
      </w:r>
    </w:p>
    <w:tbl>
      <w:tblPr>
        <w:tblStyle w:val="Table3"/>
        <w:tblW w:w="9026.0" w:type="dxa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How might we encourage women so that the women could take the sustainable (and leading) roles in maker culture.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codxrsx12qk" w:id="3"/>
      <w:bookmarkEnd w:id="3"/>
      <w:r w:rsidDel="00000000" w:rsidR="00000000" w:rsidRPr="00000000">
        <w:rPr>
          <w:rtl w:val="0"/>
        </w:rPr>
        <w:t xml:space="preserve">Resources</w:t>
      </w:r>
    </w:p>
    <w:tbl>
      <w:tblPr>
        <w:tblStyle w:val="Table4"/>
        <w:tblW w:w="9026.0" w:type="dxa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&lt;Makerspace in Korea&gt;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https://www.youtube.com/watch?v=04j97N26Stg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http://www.mit.edu/people/hunmin/SouthKoreanMakerspace_HunminKoh.pdf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(in Korean)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https://weupmaker.dongguk.edu:496/sub01_01.php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&lt;Gender issue in Makerspace&gt;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https://www.edsurge.com/news/2018-06-14-maker-culture-has-a-deeply-unsettling-gender-problem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https://jwel.mit.edu/news/girls-or-geeks-gender-bias-makerspace-culture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https://www.therivetermagazine.com/feminist-makerspaces-making-room-for-women-to-create/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https://makezine.com/2014/09/08/where-are-the-women/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&lt;Makerspace 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https://www.youtube.com/watch?v=9lSZgCaMS20&amp;feature=youtu.be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8aahd17y3f88" w:id="4"/>
      <w:bookmarkEnd w:id="4"/>
      <w:r w:rsidDel="00000000" w:rsidR="00000000" w:rsidRPr="00000000">
        <w:rPr>
          <w:rtl w:val="0"/>
        </w:rPr>
        <w:t xml:space="preserve">Inspiration</w:t>
      </w:r>
    </w:p>
    <w:tbl>
      <w:tblPr>
        <w:tblStyle w:val="Table5"/>
        <w:tblW w:w="9026.0" w:type="dxa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https://www.nextpittsburgh.com/business-tech-news/prototype-empowers-women-with-feminist-makerspace/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dll8aziddccb" w:id="5"/>
      <w:bookmarkEnd w:id="5"/>
      <w:r w:rsidDel="00000000" w:rsidR="00000000" w:rsidRPr="00000000">
        <w:rPr>
          <w:rtl w:val="0"/>
        </w:rPr>
        <w:t xml:space="preserve">Sustainable Development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33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8843" l="0" r="0" t="2448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933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8163" l="0" r="0" t="2517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Georgia" w:cs="Georgia" w:eastAsia="Georgia" w:hAnsi="Georgia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Georgia" w:cs="Georgia" w:eastAsia="Georgia" w:hAnsi="Georgia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Georgia" w:cs="Georgia" w:eastAsia="Georgia" w:hAnsi="Georgia"/>
      <w:b w:val="1"/>
      <w:i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Georgia" w:cs="Georgia" w:eastAsia="Georgia" w:hAnsi="Georgia"/>
      <w:b w:val="1"/>
      <w:i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Georgia" w:cs="Georgia" w:eastAsia="Georgia" w:hAnsi="Georgia"/>
      <w:b w:val="1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herivetermagazine.com/feminist-makerspaces-making-room-for-women-to-create/" TargetMode="External"/><Relationship Id="rId10" Type="http://schemas.openxmlformats.org/officeDocument/2006/relationships/hyperlink" Target="https://jwel.mit.edu/news/girls-or-geeks-gender-bias-makerspace-culture" TargetMode="External"/><Relationship Id="rId13" Type="http://schemas.openxmlformats.org/officeDocument/2006/relationships/hyperlink" Target="https://www.youtube.com/watch?v=9lSZgCaMS20&amp;feature=youtu.be" TargetMode="External"/><Relationship Id="rId12" Type="http://schemas.openxmlformats.org/officeDocument/2006/relationships/hyperlink" Target="https://makezine.com/2014/09/08/where-are-the-wome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dsurge.com/news/2018-06-14-maker-culture-has-a-deeply-unsettling-gender-proble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ww.nextpittsburgh.com/business-tech-news/prototype-empowers-women-with-feminist-makerspace/" TargetMode="External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04j97N26Stg" TargetMode="External"/><Relationship Id="rId7" Type="http://schemas.openxmlformats.org/officeDocument/2006/relationships/hyperlink" Target="http://www.mit.edu/people/hunmin/SouthKoreanMakerspace_HunminKoh.pdf" TargetMode="External"/><Relationship Id="rId8" Type="http://schemas.openxmlformats.org/officeDocument/2006/relationships/hyperlink" Target="https://weupmaker.dongguk.edu:496/sub01_0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