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016F54" w:rsidP="26F32056" w:rsidRDefault="25016F54" w14:paraId="6B830C60" w14:textId="47998EC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66"/>
          <w:szCs w:val="66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66"/>
          <w:szCs w:val="66"/>
          <w:lang w:val="en-US"/>
        </w:rPr>
        <w:t>Basic GIT Commands</w:t>
      </w:r>
    </w:p>
    <w:p w:rsidR="25016F54" w:rsidP="26F32056" w:rsidRDefault="25016F54" w14:paraId="51EDC31A" w14:textId="44A7EDAC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Here are some basic GIT commands you need to know:</w:t>
      </w:r>
    </w:p>
    <w:p w:rsidR="25016F54" w:rsidP="26F32056" w:rsidRDefault="25016F54" w14:paraId="67DBF61D" w14:textId="6F55D124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init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will create a new local GIT repository. The following Git command will create a repository in the current directory:</w:t>
      </w:r>
    </w:p>
    <w:p w:rsidR="25016F54" w:rsidP="26F32056" w:rsidRDefault="25016F54" w14:paraId="62B0F405" w14:textId="79139C1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init</w:t>
      </w:r>
      <w:proofErr w:type="spellEnd"/>
    </w:p>
    <w:p w:rsidR="25016F54" w:rsidP="26F32056" w:rsidRDefault="25016F54" w14:paraId="68BE8E64" w14:textId="149C8C7C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Alternatively, you can create a repository within a new directory by specifying the project name:</w:t>
      </w:r>
    </w:p>
    <w:p w:rsidR="25016F54" w:rsidP="26F32056" w:rsidRDefault="25016F54" w14:paraId="74CA58F7" w14:textId="0EF3502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init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[project name]</w:t>
      </w:r>
    </w:p>
    <w:p w:rsidR="25016F54" w:rsidP="26F32056" w:rsidRDefault="25016F54" w14:paraId="5FAA59FB" w14:textId="6934FCD2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clone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copy a repository. If the repository lies on a remote server, use:</w:t>
      </w:r>
    </w:p>
    <w:p w:rsidR="25016F54" w:rsidP="26F32056" w:rsidRDefault="25016F54" w14:paraId="26746D26" w14:textId="09A0E46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clone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username@host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:/path/to/repository</w:t>
      </w:r>
    </w:p>
    <w:p w:rsidR="25016F54" w:rsidP="26F32056" w:rsidRDefault="25016F54" w14:paraId="02FEBD80" w14:textId="48340C3A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Conversely, run the following basic command to copy a local repository:</w:t>
      </w:r>
    </w:p>
    <w:p w:rsidR="25016F54" w:rsidP="26F32056" w:rsidRDefault="25016F54" w14:paraId="05851588" w14:textId="2B8D67B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clone /path/to/repository</w:t>
      </w:r>
    </w:p>
    <w:p w:rsidR="25016F54" w:rsidP="26F32056" w:rsidRDefault="25016F54" w14:paraId="4C89D2F4" w14:textId="0C68EF67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add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add files to the staging area. For example, the basic Git following command will index the temp.txt file:</w:t>
      </w:r>
    </w:p>
    <w:p w:rsidR="25016F54" w:rsidP="26F32056" w:rsidRDefault="25016F54" w14:paraId="18222D44" w14:textId="55307B6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add &lt;temp.txt&gt;</w:t>
      </w:r>
    </w:p>
    <w:p w:rsidR="25016F54" w:rsidP="26F32056" w:rsidRDefault="25016F54" w14:paraId="153A61A6" w14:textId="5D988EB5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commit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will create a snapshot of the changes and save it to the git directory.</w:t>
      </w:r>
    </w:p>
    <w:p w:rsidR="25016F54" w:rsidP="26F32056" w:rsidRDefault="25016F54" w14:paraId="25AB6088" w14:textId="6ABA9BB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commit –m “Message to go with the commit here”</w:t>
      </w:r>
    </w:p>
    <w:p w:rsidR="25016F54" w:rsidP="26F32056" w:rsidRDefault="25016F54" w14:paraId="61D2BF63" w14:textId="0847B4B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36"/>
          <w:szCs w:val="36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36"/>
          <w:szCs w:val="36"/>
          <w:lang w:val="en-US"/>
        </w:rPr>
        <w:t>Pro Tip</w:t>
      </w:r>
    </w:p>
    <w:p w:rsidR="25016F54" w:rsidP="26F32056" w:rsidRDefault="25016F54" w14:paraId="7FF9C3FE" w14:textId="3B8F2A72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Note that any committed changes won’t make their way to the remote repository.</w:t>
      </w:r>
    </w:p>
    <w:p w:rsidR="25016F54" w:rsidP="26F32056" w:rsidRDefault="25016F54" w14:paraId="2B4C898B" w14:textId="00E2F9C3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config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can be used to set user-specific configuration values like email, username, file format, and so on. To illustrate, the command for setting up an email will look like this:</w:t>
      </w:r>
    </w:p>
    <w:p w:rsidR="25016F54" w:rsidP="26F32056" w:rsidRDefault="25016F54" w14:paraId="1703FAFC" w14:textId="01470B13">
      <w:p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config --global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user.email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  <w:hyperlink r:id="R7944f82f36a74bcd">
        <w:r w:rsidRPr="26F32056" w:rsidR="25016F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youremail@example.com</w:t>
        </w:r>
      </w:hyperlink>
    </w:p>
    <w:p w:rsidR="25016F54" w:rsidP="26F32056" w:rsidRDefault="25016F54" w14:paraId="7B85D605" w14:textId="56C4A45B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The –global flag tells GIT that you’re going to use that email for all local repositories. If you want to use different emails for different repositories, use the command below:</w:t>
      </w:r>
    </w:p>
    <w:p w:rsidR="25016F54" w:rsidP="26F32056" w:rsidRDefault="25016F54" w14:paraId="46099CDB" w14:textId="2E836D69">
      <w:pPr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config --local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user.email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</w:t>
      </w:r>
      <w:hyperlink r:id="R0abf2ab1c9074ffd">
        <w:r w:rsidRPr="26F32056" w:rsidR="25016F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youremail@example.com</w:t>
        </w:r>
      </w:hyperlink>
    </w:p>
    <w:p w:rsidR="25016F54" w:rsidP="26F32056" w:rsidRDefault="25016F54" w14:paraId="64F36E65" w14:textId="501356CA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status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displays the list of changed files together with the files that are yet to be staged or committed.</w:t>
      </w:r>
    </w:p>
    <w:p w:rsidR="25016F54" w:rsidP="26F32056" w:rsidRDefault="25016F54" w14:paraId="3A26C801" w14:textId="396BD62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status</w:t>
      </w:r>
    </w:p>
    <w:p w:rsidR="25016F54" w:rsidP="26F32056" w:rsidRDefault="25016F54" w14:paraId="250F654D" w14:textId="4B737A24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push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send local commits to the master branch of the remote repository. Here’s the basic code structure:</w:t>
      </w:r>
    </w:p>
    <w:p w:rsidR="25016F54" w:rsidP="26F32056" w:rsidRDefault="25016F54" w14:paraId="5EB4240D" w14:textId="4DE3E17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push origin &lt;master&gt;</w:t>
      </w:r>
    </w:p>
    <w:p w:rsidR="25016F54" w:rsidP="26F32056" w:rsidRDefault="25016F54" w14:paraId="01D5BE04" w14:textId="74799AA1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36"/>
          <w:szCs w:val="36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1C6A"/>
          <w:sz w:val="36"/>
          <w:szCs w:val="36"/>
          <w:lang w:val="en-US"/>
        </w:rPr>
        <w:t>Pro Tip</w:t>
      </w:r>
    </w:p>
    <w:p w:rsidR="25016F54" w:rsidP="26F32056" w:rsidRDefault="25016F54" w14:paraId="3AF98E76" w14:textId="429A5FAC">
      <w:p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Replace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with the branch where you want to push your changes when you’re not intending to push to the master branch.</w:t>
      </w:r>
    </w:p>
    <w:p w:rsidR="25016F54" w:rsidP="26F32056" w:rsidRDefault="25016F54" w14:paraId="2A3CBC94" w14:textId="7E2B7680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checkout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creates branches and helps you to navigate between them. For example, the following basic command creates a new branch and automatically switches you to it:</w:t>
      </w:r>
    </w:p>
    <w:p w:rsidR="25016F54" w:rsidP="26F32056" w:rsidRDefault="25016F54" w14:paraId="4BD1D477" w14:textId="7CF8F9B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command git checkout -b &lt;branch-name&gt;</w:t>
      </w:r>
    </w:p>
    <w:p w:rsidR="25016F54" w:rsidP="26F32056" w:rsidRDefault="25016F54" w14:paraId="3365145F" w14:textId="0C0D9AC3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To switch from one branch to another, simply use:</w:t>
      </w:r>
    </w:p>
    <w:p w:rsidR="25016F54" w:rsidP="26F32056" w:rsidRDefault="25016F54" w14:paraId="39C50472" w14:textId="5C17C3B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checkout &lt;branch-name&gt;</w:t>
      </w:r>
    </w:p>
    <w:p w:rsidR="25016F54" w:rsidP="26F32056" w:rsidRDefault="25016F54" w14:paraId="37EA0C23" w14:textId="2A601DEC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remote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lets you view all remote repositories. The following command will list all connections along with their URLs:</w:t>
      </w:r>
    </w:p>
    <w:p w:rsidR="25016F54" w:rsidP="26F32056" w:rsidRDefault="25016F54" w14:paraId="1AC8A5BB" w14:textId="7F2A93B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remote –v</w:t>
      </w:r>
      <w:proofErr w:type="gramEnd"/>
    </w:p>
    <w:p w:rsidR="25016F54" w:rsidP="26F32056" w:rsidRDefault="25016F54" w14:paraId="36CF94DE" w14:textId="3921B3A6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To connect the local repository to a remote server, use the command below:</w:t>
      </w:r>
    </w:p>
    <w:p w:rsidR="25016F54" w:rsidP="26F32056" w:rsidRDefault="25016F54" w14:paraId="37761DC3" w14:textId="593251E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remote add origin &lt;host-or-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remoteURL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&gt;</w:t>
      </w:r>
    </w:p>
    <w:p w:rsidR="25016F54" w:rsidP="26F32056" w:rsidRDefault="25016F54" w14:paraId="4126876B" w14:textId="25C0AF7E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Meanwhile, the following command will delete a connection to a specified remote repository:</w:t>
      </w:r>
    </w:p>
    <w:p w:rsidR="25016F54" w:rsidP="26F32056" w:rsidRDefault="25016F54" w14:paraId="4F14FC4D" w14:textId="6E2D978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remote rm &lt;name-of-the-repository&gt;</w:t>
      </w:r>
    </w:p>
    <w:p w:rsidR="25016F54" w:rsidP="26F32056" w:rsidRDefault="25016F54" w14:paraId="5BA11DFC" w14:textId="207901CA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branch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will list, create, or delete branches. For instance, if you want to list all the branches present in the repository, the command should look like this:</w:t>
      </w:r>
    </w:p>
    <w:p w:rsidR="25016F54" w:rsidP="26F32056" w:rsidRDefault="25016F54" w14:paraId="6862752F" w14:textId="2D3586F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branch</w:t>
      </w:r>
    </w:p>
    <w:p w:rsidR="25016F54" w:rsidP="26F32056" w:rsidRDefault="25016F54" w14:paraId="1F25DE5C" w14:textId="496BFEF6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If you want to delete a branch, use:</w:t>
      </w:r>
    </w:p>
    <w:p w:rsidR="25016F54" w:rsidP="26F32056" w:rsidRDefault="25016F54" w14:paraId="1EF4AD60" w14:textId="1116CD1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branch –d &lt;branch-name&gt;</w:t>
      </w:r>
    </w:p>
    <w:p w:rsidR="25016F54" w:rsidP="26F32056" w:rsidRDefault="25016F54" w14:paraId="7348FEC9" w14:textId="69380F68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pull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merges all the changes present in the remote repository to the local working directory.</w:t>
      </w:r>
    </w:p>
    <w:p w:rsidR="25016F54" w:rsidP="26F32056" w:rsidRDefault="25016F54" w14:paraId="16010686" w14:textId="3CAD025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pull</w:t>
      </w:r>
      <w:proofErr w:type="gramEnd"/>
    </w:p>
    <w:p w:rsidR="25016F54" w:rsidP="26F32056" w:rsidRDefault="25016F54" w14:paraId="18F06CC4" w14:textId="1EA83AB3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merge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merge a branch into the active one.</w:t>
      </w:r>
    </w:p>
    <w:p w:rsidR="25016F54" w:rsidP="26F32056" w:rsidRDefault="25016F54" w14:paraId="269C314B" w14:textId="3AA4CB1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merge &lt;branch-name&gt;</w:t>
      </w:r>
    </w:p>
    <w:p w:rsidR="25016F54" w:rsidP="26F32056" w:rsidRDefault="25016F54" w14:paraId="5AF2B779" w14:textId="3AA269E2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diff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lists down conflicts. In order to view conflicts against the base file, use</w:t>
      </w:r>
    </w:p>
    <w:p w:rsidR="25016F54" w:rsidP="26F32056" w:rsidRDefault="25016F54" w14:paraId="698F7542" w14:textId="4E23D71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diff --base &lt;</w:t>
      </w: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file-name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&gt;</w:t>
      </w:r>
    </w:p>
    <w:p w:rsidR="25016F54" w:rsidP="26F32056" w:rsidRDefault="25016F54" w14:paraId="2C4E90AC" w14:textId="6680ADF5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The following basic command is used to view the conflicts between branches before merging them:</w:t>
      </w:r>
    </w:p>
    <w:p w:rsidR="25016F54" w:rsidP="26F32056" w:rsidRDefault="25016F54" w14:paraId="41C55F8E" w14:textId="6461618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diff &lt;source-branch&gt; &lt;target-branch&gt;</w:t>
      </w:r>
    </w:p>
    <w:p w:rsidR="25016F54" w:rsidP="26F32056" w:rsidRDefault="25016F54" w14:paraId="641A2F8B" w14:textId="05CCE224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To list down all the present conflicts, use:</w:t>
      </w:r>
    </w:p>
    <w:p w:rsidR="25016F54" w:rsidP="26F32056" w:rsidRDefault="25016F54" w14:paraId="54499350" w14:textId="0A9D344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diff</w:t>
      </w:r>
    </w:p>
    <w:p w:rsidR="25016F54" w:rsidP="26F32056" w:rsidRDefault="25016F54" w14:paraId="57675E22" w14:textId="524726BB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tag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marks specific commits.  Developers usually use it to mark release points like v1.0 and v2.0.</w:t>
      </w:r>
    </w:p>
    <w:p w:rsidR="25016F54" w:rsidP="26F32056" w:rsidRDefault="25016F54" w14:paraId="00AFFB9C" w14:textId="03C1A20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tag &lt;insert-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commitID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-here&gt;</w:t>
      </w:r>
    </w:p>
    <w:p w:rsidR="25016F54" w:rsidP="26F32056" w:rsidRDefault="25016F54" w14:paraId="1669B20B" w14:textId="7EEE41EC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log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see the repository’s history by listing certain commit’s details. Running the command will get you an output that looks like this:</w:t>
      </w:r>
    </w:p>
    <w:p w:rsidR="25016F54" w:rsidP="26F32056" w:rsidRDefault="25016F54" w14:paraId="59F5B350" w14:textId="101EDE1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commit 15f4b6c44b3c8344caasdac9e4be13246e21sadw</w:t>
      </w:r>
      <w:r>
        <w:br/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Author: Alex Hunter </w:t>
      </w:r>
      <w:hyperlink r:id="R77f8821b1bd145db">
        <w:r w:rsidRPr="26F32056" w:rsidR="25016F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&lt;alexh@gmail.com</w:t>
        </w:r>
      </w:hyperlink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&gt;</w:t>
      </w:r>
      <w:r>
        <w:br/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Date:   Mon Oct 1 12:56:29 2016 -0600</w:t>
      </w:r>
    </w:p>
    <w:p w:rsidR="25016F54" w:rsidP="26F32056" w:rsidRDefault="25016F54" w14:paraId="32EAFF64" w14:textId="6087C144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reset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command will reset the index and the working directory to the last git commit’s state.</w:t>
      </w:r>
    </w:p>
    <w:p w:rsidR="25016F54" w:rsidP="26F32056" w:rsidRDefault="25016F54" w14:paraId="41D8F284" w14:textId="0727F44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reset --hard HEAD</w:t>
      </w:r>
    </w:p>
    <w:p w:rsidR="25016F54" w:rsidP="26F32056" w:rsidRDefault="25016F54" w14:paraId="4D5D0307" w14:textId="26ECB40B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rm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can be used to remove files from the index and the working directory.</w:t>
      </w:r>
    </w:p>
    <w:p w:rsidR="25016F54" w:rsidP="26F32056" w:rsidRDefault="25016F54" w14:paraId="6338DF32" w14:textId="5A800E3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rm filename.txt</w:t>
      </w:r>
    </w:p>
    <w:p w:rsidR="25016F54" w:rsidP="26F32056" w:rsidRDefault="25016F54" w14:paraId="1EF23BC6" w14:textId="692FECE7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stash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command will temporarily save the changes that are not ready to be committed. That way, you can go back to that project </w:t>
      </w: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later on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.</w:t>
      </w:r>
    </w:p>
    <w:p w:rsidR="25016F54" w:rsidP="26F32056" w:rsidRDefault="25016F54" w14:paraId="0EB14CB2" w14:textId="561BC67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stash</w:t>
      </w:r>
    </w:p>
    <w:p w:rsidR="25016F54" w:rsidP="26F32056" w:rsidRDefault="25016F54" w14:paraId="61186A9E" w14:textId="1847A12D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show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a </w:t>
      </w: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command  used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to view information about any git object.</w:t>
      </w:r>
    </w:p>
    <w:p w:rsidR="25016F54" w:rsidP="26F32056" w:rsidRDefault="25016F54" w14:paraId="0AF3CF2F" w14:textId="79A15C6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show</w:t>
      </w:r>
    </w:p>
    <w:p w:rsidR="25016F54" w:rsidP="26F32056" w:rsidRDefault="25016F54" w14:paraId="6BA7004A" w14:textId="5307306E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fetch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allows users to fetch all objects from the remote repository that don’t currently reside in the local working directory.</w:t>
      </w:r>
    </w:p>
    <w:p w:rsidR="25016F54" w:rsidP="26F32056" w:rsidRDefault="25016F54" w14:paraId="433250A9" w14:textId="34417BA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fetch origin</w:t>
      </w:r>
    </w:p>
    <w:p w:rsidR="25016F54" w:rsidP="26F32056" w:rsidRDefault="25016F54" w14:paraId="31D4E393" w14:textId="21F7A144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ls-tree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allows you to view a tree object along with the name, the mode of each item, and the blob’s SHA-1 value. Let’s say you want to see the HEAD, use:</w:t>
      </w:r>
    </w:p>
    <w:p w:rsidR="25016F54" w:rsidP="26F32056" w:rsidRDefault="25016F54" w14:paraId="796B9881" w14:textId="6166141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ls-tree HEAD</w:t>
      </w:r>
    </w:p>
    <w:p w:rsidR="25016F54" w:rsidP="26F32056" w:rsidRDefault="25016F54" w14:paraId="5AF444B8" w14:textId="69B525AF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cat-file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view the type and the size information of a repository object. Use the -p option along with the object’s SHA-1 value to view the information of a specific object, for example:</w:t>
      </w:r>
    </w:p>
    <w:p w:rsidR="25016F54" w:rsidP="26F32056" w:rsidRDefault="25016F54" w14:paraId="28AB49EA" w14:textId="2CC41F3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cat-file –p d670460b4b4aece5915caf5c68d12f560a9fe3e4</w:t>
      </w:r>
    </w:p>
    <w:p w:rsidR="25016F54" w:rsidP="26F32056" w:rsidRDefault="25016F54" w14:paraId="0A7003A2" w14:textId="0AA0A376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grep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lets users search through committed trees, working directory, and staging area for specific phrases and words. To search for </w:t>
      </w:r>
      <w:hyperlink r:id="R8ab93c0f4cdc4208">
        <w:r w:rsidRPr="26F32056" w:rsidR="25016F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www.hostinger.com</w:t>
        </w:r>
      </w:hyperlink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in all files, use:</w:t>
      </w:r>
    </w:p>
    <w:p w:rsidR="25016F54" w:rsidP="26F32056" w:rsidRDefault="25016F54" w14:paraId="307821FC" w14:textId="6D45887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grep "</w:t>
      </w:r>
      <w:hyperlink r:id="R900c826fc9f14eab">
        <w:r w:rsidRPr="26F32056" w:rsidR="25016F5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www.hostinger.com</w:t>
        </w:r>
      </w:hyperlink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"</w:t>
      </w:r>
    </w:p>
    <w:p w:rsidR="25016F54" w:rsidP="26F32056" w:rsidRDefault="25016F54" w14:paraId="4F64D627" w14:textId="27C47565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gitk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shows the graphical interface for a local repository. Simply run:</w:t>
      </w:r>
    </w:p>
    <w:p w:rsidR="25016F54" w:rsidP="26F32056" w:rsidRDefault="25016F54" w14:paraId="26BD1590" w14:textId="4EE93AA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gitk</w:t>
      </w:r>
      <w:proofErr w:type="spellEnd"/>
    </w:p>
    <w:p w:rsidR="25016F54" w:rsidP="26F32056" w:rsidRDefault="25016F54" w14:paraId="17B05964" w14:textId="1FB2C788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instaweb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allows you to browse your local repository in the git-web interface. For instance:</w:t>
      </w:r>
    </w:p>
    <w:p w:rsidR="25016F54" w:rsidP="26F32056" w:rsidRDefault="25016F54" w14:paraId="064425D6" w14:textId="771022F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instaweb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–httpd=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webrick</w:t>
      </w:r>
      <w:proofErr w:type="spellEnd"/>
    </w:p>
    <w:p w:rsidR="25016F54" w:rsidP="26F32056" w:rsidRDefault="25016F54" w14:paraId="078512AE" w14:textId="72483421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gc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will clean unnecessary files and optimize the local repository.</w:t>
      </w:r>
    </w:p>
    <w:p w:rsidR="25016F54" w:rsidP="26F32056" w:rsidRDefault="25016F54" w14:paraId="4B23A43E" w14:textId="59C2802A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gc</w:t>
      </w:r>
      <w:proofErr w:type="spellEnd"/>
    </w:p>
    <w:p w:rsidR="25016F54" w:rsidP="26F32056" w:rsidRDefault="25016F54" w14:paraId="71CA9C5A" w14:textId="301DD235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archive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lets users create a zip or a tar file containing the constituents of a single repository tree. For instance:</w:t>
      </w:r>
    </w:p>
    <w:p w:rsidR="25016F54" w:rsidP="26F32056" w:rsidRDefault="25016F54" w14:paraId="7FFA493A" w14:textId="0DCAAAE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archive --format=tar master</w:t>
      </w:r>
    </w:p>
    <w:p w:rsidR="25016F54" w:rsidP="26F32056" w:rsidRDefault="25016F54" w14:paraId="6BCFDB5F" w14:textId="2914EC5A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 prune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deletes objects that don’t have any incoming pointers.</w:t>
      </w:r>
    </w:p>
    <w:p w:rsidR="25016F54" w:rsidP="26F32056" w:rsidRDefault="25016F54" w14:paraId="48258822" w14:textId="18FAD0F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 prune</w:t>
      </w:r>
    </w:p>
    <w:p w:rsidR="25016F54" w:rsidP="26F32056" w:rsidRDefault="25016F54" w14:paraId="0EA3F154" w14:textId="5037D8D7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fsck</w:t>
      </w:r>
      <w:proofErr w:type="spell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performs an integrity check of the git file system and identifies any corrupted objects.</w:t>
      </w:r>
    </w:p>
    <w:p w:rsidR="25016F54" w:rsidP="26F32056" w:rsidRDefault="25016F54" w14:paraId="5F14ED7D" w14:textId="337B9E9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git </w:t>
      </w:r>
      <w:proofErr w:type="spell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fsck</w:t>
      </w:r>
      <w:proofErr w:type="spellEnd"/>
    </w:p>
    <w:p w:rsidR="25016F54" w:rsidP="26F32056" w:rsidRDefault="25016F54" w14:paraId="6395C7E7" w14:textId="4A22A9A7">
      <w:pPr>
        <w:pStyle w:val="ListParagraph"/>
        <w:numPr>
          <w:ilvl w:val="0"/>
          <w:numId w:val="1"/>
        </w:numPr>
        <w:spacing w:line="48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</w:pP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>git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rebase</w:t>
      </w:r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344D"/>
          <w:sz w:val="30"/>
          <w:szCs w:val="30"/>
          <w:lang w:val="en-US"/>
        </w:rPr>
        <w:t xml:space="preserve"> is used to apply certain changes from one branch to another. For instance:</w:t>
      </w:r>
    </w:p>
    <w:p w:rsidR="25016F54" w:rsidP="26F32056" w:rsidRDefault="25016F54" w14:paraId="14D19B71" w14:textId="2A07ED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</w:pPr>
      <w:proofErr w:type="gramStart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git</w:t>
      </w:r>
      <w:proofErr w:type="gramEnd"/>
      <w:r w:rsidRPr="26F32056" w:rsidR="25016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 xml:space="preserve"> rebase master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d98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815C2"/>
    <w:rsid w:val="0E3F2999"/>
    <w:rsid w:val="1AFE1D47"/>
    <w:rsid w:val="25016F54"/>
    <w:rsid w:val="26F32056"/>
    <w:rsid w:val="28BB7610"/>
    <w:rsid w:val="40CB70E8"/>
    <w:rsid w:val="5CFEE1EF"/>
    <w:rsid w:val="62BFCE79"/>
    <w:rsid w:val="6354FB16"/>
    <w:rsid w:val="713815C2"/>
    <w:rsid w:val="745EE1D3"/>
    <w:rsid w:val="77968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15C2"/>
  <w15:chartTrackingRefBased/>
  <w15:docId w15:val="{94710291-0499-485D-BDB9-548559A17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00c826fc9f14eab" Type="http://schemas.openxmlformats.org/officeDocument/2006/relationships/hyperlink" Target="http://www.hostinger.com" TargetMode="External"/><Relationship Id="R0abf2ab1c9074ffd" Type="http://schemas.openxmlformats.org/officeDocument/2006/relationships/hyperlink" Target="mailto:youremail@example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944f82f36a74bcd" Type="http://schemas.openxmlformats.org/officeDocument/2006/relationships/hyperlink" Target="mailto:youremail@example.com" TargetMode="External"/><Relationship Id="R56c872aa8a644d65" Type="http://schemas.openxmlformats.org/officeDocument/2006/relationships/numbering" Target="numbering.xml"/><Relationship Id="rId4" Type="http://schemas.openxmlformats.org/officeDocument/2006/relationships/fontTable" Target="fontTable.xml"/><Relationship Id="R77f8821b1bd145db" Type="http://schemas.openxmlformats.org/officeDocument/2006/relationships/hyperlink" Target="mailto:&lt;alexh@gmail.com" TargetMode="External"/><Relationship Id="R8ab93c0f4cdc4208" Type="http://schemas.openxmlformats.org/officeDocument/2006/relationships/hyperlink" Target="http://www.hostin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BE24CC609644C9F23F255AB4E736C" ma:contentTypeVersion="4" ma:contentTypeDescription="Create a new document." ma:contentTypeScope="" ma:versionID="e4d24a573223a8c6c4e5bfa940825352">
  <xsd:schema xmlns:xsd="http://www.w3.org/2001/XMLSchema" xmlns:xs="http://www.w3.org/2001/XMLSchema" xmlns:p="http://schemas.microsoft.com/office/2006/metadata/properties" xmlns:ns2="1c47a479-b0fa-4286-acab-70df379f90b3" xmlns:ns3="006ee352-a249-4e95-92cf-2332638ea625" targetNamespace="http://schemas.microsoft.com/office/2006/metadata/properties" ma:root="true" ma:fieldsID="4a7e370d72bd055927a6bb7dc33f3f3f" ns2:_="" ns3:_="">
    <xsd:import namespace="1c47a479-b0fa-4286-acab-70df379f90b3"/>
    <xsd:import namespace="006ee352-a249-4e95-92cf-2332638ea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a479-b0fa-4286-acab-70df379f9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ee352-a249-4e95-92cf-2332638ea6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6ee352-a249-4e95-92cf-2332638ea625">
      <UserInfo>
        <DisplayName>Sanchith  Prabhakara</DisplayName>
        <AccountId>12</AccountId>
        <AccountType/>
      </UserInfo>
      <UserInfo>
        <DisplayName>Kavi Bharathi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D8143B-78B3-4031-AAD9-3B9D34C2462F}"/>
</file>

<file path=customXml/itemProps2.xml><?xml version="1.0" encoding="utf-8"?>
<ds:datastoreItem xmlns:ds="http://schemas.openxmlformats.org/officeDocument/2006/customXml" ds:itemID="{124C822D-B896-44EF-B8F3-54C82EA756CE}"/>
</file>

<file path=customXml/itemProps3.xml><?xml version="1.0" encoding="utf-8"?>
<ds:datastoreItem xmlns:ds="http://schemas.openxmlformats.org/officeDocument/2006/customXml" ds:itemID="{557035B2-98B2-43C5-B74E-BBFD4C9300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Baskaran</dc:creator>
  <cp:keywords/>
  <dc:description/>
  <cp:lastModifiedBy>Vivek Baskaran</cp:lastModifiedBy>
  <dcterms:created xsi:type="dcterms:W3CDTF">2022-11-17T14:16:33Z</dcterms:created>
  <dcterms:modified xsi:type="dcterms:W3CDTF">2022-11-17T14:22:19Z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0x0101007FEBE24CC609644C9F23F255AB4E736C</vt:lpwstr>
  </property>
</Properties>
</file>