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.env.example</w:t>
      </w:r>
    </w:p>
    <w:p>
      <w:pPr>
        <w:pStyle w:val="Heading1"/>
      </w:pPr>
      <w:r>
        <w:t>1. File Overview</w:t>
      </w:r>
    </w:p>
    <w:p>
      <w:r>
        <w:rPr>
          <w:b/>
        </w:rPr>
        <w:t>File Name: .env.example</w:t>
      </w:r>
    </w:p>
    <w:p>
      <w:r>
        <w:t>Location: .</w:t>
      </w:r>
    </w:p>
    <w:p>
      <w:r>
        <w:t>Type: .example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project file.</w:t>
      </w:r>
    </w:p>
    <w:p>
      <w:pPr>
        <w:pStyle w:val="Heading2"/>
      </w:pPr>
      <w:r>
        <w:t>Technical Language (For Developers)</w:t>
      </w:r>
    </w:p>
    <w:p>
      <w:r>
        <w:t>Source file.</w:t>
      </w:r>
    </w:p>
    <w:p>
      <w:pPr>
        <w:pStyle w:val="Heading1"/>
      </w:pPr>
      <w:r>
        <w:t>3. File Content</w:t>
      </w:r>
    </w:p>
    <w:p>
      <w:r>
        <w:t>Size: 488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# Environment variables for local development</w:t>
        <w:br/>
        <w:t># DO NOT COMMIT THIS FILE TO GIT!</w:t>
        <w:br/>
        <w:br/>
        <w:t># Secret key for Flask sessions</w:t>
        <w:br/>
        <w:t>SECRET_KEY=your-secret-key-change-this-in-production</w:t>
        <w:br/>
        <w:br/>
        <w:t># Database URL (SQLite locally, PostgreSQL in production)</w:t>
        <w:br/>
        <w:t>DATABASE_URL=sqlite:///school.db</w:t>
        <w:br/>
        <w:br/>
        <w:t># Email Configuration (Gmail example)</w:t>
        <w:br/>
        <w:t>MAIL_SERVER=smtp.gmail.com</w:t>
        <w:br/>
        <w:t>MAIL_PORT=587</w:t>
        <w:br/>
        <w:t>MAIL_USE_TLS=true</w:t>
        <w:br/>
        <w:t>MAIL_USERNAME=your-email@gmail.com</w:t>
        <w:br/>
        <w:t>MAIL_PASSWORD=your-16-char-app-password</w:t>
        <w:br/>
        <w:br/>
        <w:t># Flask environment</w:t>
        <w:br/>
        <w:t>FLASK_ENV=development</w:t>
        <w:br/>
        <w:t>FLASK_DEBUG=1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