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Folder: static</w:t>
      </w:r>
    </w:p>
    <w:p>
      <w:pPr>
        <w:pStyle w:val="Heading1"/>
      </w:pPr>
      <w:r>
        <w:t>1. Folder Overview</w:t>
      </w:r>
    </w:p>
    <w:p>
      <w:r>
        <w:t>Name: static</w:t>
      </w:r>
    </w:p>
    <w:p>
      <w:r>
        <w:t>Path: static</w:t>
      </w:r>
    </w:p>
    <w:p>
      <w:pPr>
        <w:pStyle w:val="Heading1"/>
      </w:pPr>
      <w:r>
        <w:t>2. Explanation</w:t>
      </w:r>
    </w:p>
    <w:p>
      <w:r>
        <w:rPr>
          <w:i/>
        </w:rPr>
        <w:t>Simple: A container for organizing related files.</w:t>
      </w:r>
    </w:p>
    <w:p>
      <w:r>
        <w:t>Technical: Directory structure for module organization and separation of concerns.</w:t>
      </w:r>
    </w:p>
    <w:p>
      <w:pPr>
        <w:pStyle w:val="Heading1"/>
      </w:pPr>
      <w:r>
        <w:t>3. Contents</w:t>
      </w:r>
    </w:p>
    <w:p>
      <w:pPr>
        <w:pStyle w:val="Heading2"/>
      </w:pPr>
      <w:r>
        <w:t>Subdirectories</w:t>
      </w:r>
    </w:p>
    <w:p>
      <w:r>
        <w:t>📂 css/</w:t>
      </w:r>
    </w:p>
    <w:p>
      <w:r>
        <w:t>📂 js/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