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签证确认函与英文证明</w:t>
      </w:r>
    </w:p>
    <w:p>
      <w:r>
        <w:t>文档编号：SW-POL-VISA-2026。留学生、外籍旅客、出差办签常要「酒店预订单」。</w:t>
      </w:r>
    </w:p>
    <w:p>
      <w:pPr>
        <w:pStyle w:val="Heading1"/>
      </w:pPr>
      <w:r>
        <w:t>1. 演示能给什么</w:t>
      </w:r>
    </w:p>
    <w:p>
      <w:r>
        <w:t>用户可自行截图「我的订单」。这不是酒店盖章确认函，使馆不一定收。</w:t>
      </w:r>
    </w:p>
    <w:p>
      <w:r>
        <w:t>StayWise 演示不能生成带公章 PDF，不能出具邀请函，不能担保入境。</w:t>
      </w:r>
    </w:p>
    <w:p>
      <w:pPr>
        <w:pStyle w:val="Heading1"/>
      </w:pPr>
      <w:r>
        <w:t>2. 上线后规划</w:t>
      </w:r>
    </w:p>
    <w:p>
      <w:r>
        <w:t>英文确认函字段：客人姓名（护照）、酒店英文名与地址、入住离店、房型、订单号、已预付/到店付。</w:t>
      </w:r>
    </w:p>
    <w:p>
      <w:r>
        <w:t>不可取消订单更易被使馆采信，但客服不要为了签证怂恿用户买不可退产品而不说明风险。</w:t>
      </w:r>
    </w:p>
    <w:p>
      <w:r>
        <w:t>改期后旧函作废，需重开。</w:t>
      </w:r>
    </w:p>
    <w:p>
      <w:pPr>
        <w:pStyle w:val="Heading1"/>
      </w:pPr>
      <w:r>
        <w:t>3. 姓名必须对护照</w:t>
      </w:r>
    </w:p>
    <w:p>
      <w:r>
        <w:t>拼音错误会导致拒签或无法入住。先改名再出函。演示无改名接口，见 markdown 代订与姓名文档。</w:t>
      </w:r>
    </w:p>
    <w:p>
      <w:r>
        <w:t>订单截图不是盖章确认函。演示不能生成公章 PDF、不能出具邀请函、不能担保入境。改期后旧函作废。不可取消更易被使馆采信，但不得怂恿用户买不可退而不说明风险。</w:t>
      </w:r>
    </w:p>
    <w:p>
      <w:pPr>
        <w:pStyle w:val="Heading1"/>
      </w:pPr>
      <w:r>
        <w:t>检索补充与抽检</w:t>
      </w:r>
    </w:p>
    <w:p>
      <w:r>
        <w:t>抽检问答 1-1（StayWise 签证确认函与英文证明 / 1. 演示能给什么）。用户口语问到「1. 演示能给什么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1-2（StayWise 签证确认函与英文证明 / 2. 上线后规划）。用户口语问到「2. 上线后规划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1-3（StayWise 签证确认函与英文证明 / 3. 姓名必须对护照）。用户口语问到「3. 姓名必须对护照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2-1（StayWise 签证确认函与英文证明 / 1. 演示能给什么）。用户口语问到「1. 演示能给什么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2-2（StayWise 签证确认函与英文证明 / 2. 上线后规划）。用户口语问到「2. 上线后规划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2-3（StayWise 签证确认函与英文证明 / 3. 姓名必须对护照）。用户口语问到「3. 姓名必须对护照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3-1（StayWise 签证确认函与英文证明 / 1. 演示能给什么）。用户口语问到「1. 演示能给什么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3-2（StayWise 签证确认函与英文证明 / 2. 上线后规划）。用户口语问到「2. 上线后规划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3-3（StayWise 签证确认函与英文证明 / 3. 姓名必须对护照）。用户口语问到「3. 姓名必须对护照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