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接送机、停车与充电</w:t>
      </w:r>
    </w:p>
    <w:p>
      <w:r>
        <w:t>文档编号：SW-POL-TRANS-2026。演示订单不含免费接机。本文件回答「有没有车接」「停车多少钱」「能充电吗」。</w:t>
      </w:r>
    </w:p>
    <w:p>
      <w:pPr>
        <w:pStyle w:val="Heading1"/>
      </w:pPr>
      <w:r>
        <w:t>1. 接机接站</w:t>
      </w:r>
    </w:p>
    <w:p>
      <w:r>
        <w:t>四家店均可代订收费接送，价格随车型与时段浮动，必须向酒店礼宾确认。StayWise 不代收款、不派自有司机。</w:t>
      </w:r>
    </w:p>
    <w:p>
      <w:r>
        <w:t>上海：虹桥通常比浦东便宜。高峰加价。外滩下车点可能临时管制。</w:t>
      </w:r>
    </w:p>
    <w:p>
      <w:r>
        <w:t>杭州：西溪内部可能要在门外换乘接驳，司机不能开到别墅门口。</w:t>
      </w:r>
    </w:p>
    <w:p>
      <w:r>
        <w:t>成都：天府机场显著远于双流，报价前先问清机场。</w:t>
      </w:r>
    </w:p>
    <w:p>
      <w:r>
        <w:t>北京：活动日长安街管制，接机只能送到附近路口。</w:t>
      </w:r>
    </w:p>
    <w:p>
      <w:r>
        <w:t>航班延误：用户需自己改预约。司机空等超时费与平台无关。</w:t>
      </w:r>
    </w:p>
    <w:p>
      <w:pPr>
        <w:pStyle w:val="Heading1"/>
      </w:pPr>
      <w:r>
        <w:t>2. 停车</w:t>
      </w:r>
    </w:p>
    <w:p>
      <w:r>
        <w:t>外滩：代客泊车为主，过夜费约 150–200 元量级，以现场为准。车位极度紧张。</w:t>
      </w:r>
    </w:p>
    <w:p>
      <w:r>
        <w:t>西溪：相对好停，仍可能下雨后车位泥泞，提醒用户。</w:t>
      </w:r>
    </w:p>
    <w:p>
      <w:r>
        <w:t>太古里：商圈车库贵且满，建议地铁。</w:t>
      </w:r>
    </w:p>
    <w:p>
      <w:r>
        <w:t>王府井：地下库有，大型活动可能临时封闭。</w:t>
      </w:r>
    </w:p>
    <w:p>
      <w:r>
        <w:t>新能源：不要承诺一定有空闲充电桩。有桩也可能要排队或临时收费。</w:t>
      </w:r>
    </w:p>
    <w:p>
      <w:pPr>
        <w:pStyle w:val="Heading1"/>
      </w:pPr>
      <w:r>
        <w:t>3. 客服禁语</w:t>
      </w:r>
    </w:p>
    <w:p>
      <w:r>
        <w:t>不说「司机已经出发」。不说「停车免费」。不替用户叫以个人微信收款的黑车。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