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388554"/>
        <w:docPartObj>
          <w:docPartGallery w:val="Cover Pages"/>
          <w:docPartUnique/>
        </w:docPartObj>
      </w:sdtPr>
      <w:sdtEndPr>
        <w:rPr>
          <w:rFonts w:ascii="Calibri" w:eastAsia="Verdana" w:hAnsi="Calibri" w:cs="Calibri"/>
          <w:i/>
          <w:color w:val="000000"/>
          <w:sz w:val="22"/>
          <w:szCs w:val="22"/>
        </w:rPr>
      </w:sdtEndPr>
      <w:sdtContent>
        <w:p w14:paraId="7656D646" w14:textId="295366F6" w:rsidR="001A2915" w:rsidRDefault="001A2915"/>
        <w:p w14:paraId="57F55389" w14:textId="6C210086" w:rsidR="001A2915" w:rsidRDefault="001A2915">
          <w:pPr>
            <w:rPr>
              <w:rFonts w:ascii="Calibri" w:eastAsia="Verdana" w:hAnsi="Calibri" w:cs="Calibri"/>
              <w:i/>
              <w:color w:val="000000"/>
              <w:kern w:val="0"/>
              <w:sz w:val="22"/>
              <w:szCs w:val="2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1CC9C5CF" wp14:editId="03B6585D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AF646F" w14:textId="327BAE3B" w:rsidR="001A2915" w:rsidRPr="00245CF5" w:rsidRDefault="00906278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41BCC" w:rsidRPr="00245CF5">
                                      <w:rPr>
                                        <w:sz w:val="72"/>
                                        <w:szCs w:val="72"/>
                                      </w:rPr>
                                      <w:t>ANOVA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7ACB7E3" w14:textId="14F5253D" w:rsidR="001A2915" w:rsidRPr="00245CF5" w:rsidRDefault="001E685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</w:pPr>
                                    <w:r w:rsidRPr="00245CF5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 xml:space="preserve">mETRO sTATE </w:t>
                                    </w:r>
                                    <w:r w:rsidR="00245CF5">
                                      <w:rPr>
                                        <w:caps/>
                                        <w:sz w:val="28"/>
                                        <w:szCs w:val="28"/>
                                      </w:rPr>
                                      <w:t>stat 301-01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81756D6" w14:textId="51CECA89" w:rsidR="001A2915" w:rsidRPr="00245CF5" w:rsidRDefault="00CB56E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</w:pPr>
                                    <w:r w:rsidRPr="00245CF5">
                                      <w:rPr>
                                        <w:caps/>
                                        <w:sz w:val="24"/>
                                        <w:szCs w:val="24"/>
                                      </w:rPr>
                                      <w:t>Michael Salthar, Charles sANDAHL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CC9C5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8241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4AF646F" w14:textId="327BAE3B" w:rsidR="001A2915" w:rsidRPr="00245CF5" w:rsidRDefault="00906278">
                          <w:pPr>
                            <w:pStyle w:val="NoSpacing"/>
                            <w:spacing w:before="40" w:after="560" w:line="216" w:lineRule="auto"/>
                            <w:rPr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41BCC" w:rsidRPr="00245CF5">
                                <w:rPr>
                                  <w:sz w:val="72"/>
                                  <w:szCs w:val="72"/>
                                </w:rPr>
                                <w:t>ANOVA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ACB7E3" w14:textId="14F5253D" w:rsidR="001A2915" w:rsidRPr="00245CF5" w:rsidRDefault="001E685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sz w:val="28"/>
                                  <w:szCs w:val="28"/>
                                </w:rPr>
                              </w:pPr>
                              <w:r w:rsidRPr="00245CF5">
                                <w:rPr>
                                  <w:caps/>
                                  <w:sz w:val="28"/>
                                  <w:szCs w:val="28"/>
                                </w:rPr>
                                <w:t xml:space="preserve">mETRO sTATE </w:t>
                              </w:r>
                              <w:r w:rsidR="00245CF5">
                                <w:rPr>
                                  <w:caps/>
                                  <w:sz w:val="28"/>
                                  <w:szCs w:val="28"/>
                                </w:rPr>
                                <w:t>stat 301-01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81756D6" w14:textId="51CECA89" w:rsidR="001A2915" w:rsidRPr="00245CF5" w:rsidRDefault="00CB56E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</w:rPr>
                              </w:pPr>
                              <w:r w:rsidRPr="00245CF5">
                                <w:rPr>
                                  <w:caps/>
                                  <w:sz w:val="24"/>
                                  <w:szCs w:val="24"/>
                                </w:rPr>
                                <w:t>Michael Salthar, Charles sANDAHL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568AA2D" wp14:editId="42A33D4B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D369AB9" w14:textId="51903816" w:rsidR="001A2915" w:rsidRDefault="001A2915" w:rsidP="001A2915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568AA2D" id="Rectangle 132" o:spid="_x0000_s1027" style="position:absolute;margin-left:-4.4pt;margin-top:0;width:46.8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" fillcolor="black [3213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D369AB9" w14:textId="51903816" w:rsidR="001A2915" w:rsidRDefault="001A2915" w:rsidP="001A2915">
                              <w:pPr>
                                <w:pStyle w:val="NoSpacing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Calibri" w:eastAsia="Verdana" w:hAnsi="Calibri" w:cs="Calibri"/>
              <w:i/>
              <w:color w:val="000000"/>
              <w:sz w:val="22"/>
              <w:szCs w:val="22"/>
            </w:rPr>
            <w:br w:type="page"/>
          </w:r>
        </w:p>
      </w:sdtContent>
    </w:sdt>
    <w:p w14:paraId="7B23E897" w14:textId="69114E4A" w:rsidR="000D6235" w:rsidRPr="00D63205" w:rsidRDefault="00B46FF4" w:rsidP="00D63205">
      <w:pPr>
        <w:pStyle w:val="Style-2"/>
        <w:spacing w:line="480" w:lineRule="auto"/>
        <w:rPr>
          <w:rFonts w:ascii="Calibri" w:eastAsia="Verdana" w:hAnsi="Calibri" w:cs="Calibri"/>
          <w:i/>
          <w:color w:val="000000"/>
          <w:sz w:val="22"/>
          <w:szCs w:val="22"/>
        </w:rPr>
      </w:pPr>
      <w:r>
        <w:rPr>
          <w:rFonts w:ascii="Calibri" w:eastAsia="Verdana" w:hAnsi="Calibri" w:cs="Calibri"/>
          <w:i/>
          <w:color w:val="000000"/>
          <w:sz w:val="22"/>
          <w:szCs w:val="22"/>
        </w:rPr>
        <w:lastRenderedPageBreak/>
        <w:t>Introduction</w:t>
      </w:r>
    </w:p>
    <w:p w14:paraId="4CC66E49" w14:textId="13431A95" w:rsidR="00AA7DE4" w:rsidRDefault="003A2E65" w:rsidP="000A23EE">
      <w:pPr>
        <w:pStyle w:val="ListStyle"/>
        <w:tabs>
          <w:tab w:val="num" w:pos="720"/>
        </w:tabs>
        <w:spacing w:line="480" w:lineRule="auto"/>
        <w:ind w:firstLine="720"/>
        <w:contextualSpacing/>
        <w:rPr>
          <w:rFonts w:ascii="Calibri" w:eastAsia="Verdana" w:hAnsi="Calibri" w:cs="Calibri"/>
          <w:color w:val="000000" w:themeColor="text1"/>
          <w:sz w:val="22"/>
          <w:szCs w:val="22"/>
        </w:rPr>
      </w:pPr>
      <w:r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W</w:t>
      </w:r>
      <w:r w:rsidR="003B173C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e</w:t>
      </w:r>
      <w:r w:rsidR="00B56DD4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set out to research </w:t>
      </w:r>
      <w:r w:rsidR="008823E1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teenage mental health. We found a </w:t>
      </w:r>
      <w:r w:rsidR="00953E91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dataset </w:t>
      </w:r>
      <w:r w:rsidR="008D1864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on Kaggle called </w:t>
      </w:r>
      <w:r w:rsidR="003A59B2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“</w:t>
      </w:r>
      <w:r w:rsidR="00522758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Social Media Impact on Teen Mental Health</w:t>
      </w:r>
      <w:r w:rsidR="004E701F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”</w:t>
      </w:r>
      <w:r w:rsidR="005967D2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,</w:t>
      </w:r>
      <w:r w:rsidR="005967D2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which in</w:t>
      </w:r>
      <w:r w:rsidR="003A5BC3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cluded </w:t>
      </w:r>
      <w:r w:rsidR="009223D7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columns for </w:t>
      </w:r>
      <w:r w:rsidR="00257E55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many different </w:t>
      </w:r>
      <w:r w:rsidR="00C2544C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variables</w:t>
      </w:r>
      <w:r w:rsidR="006E5DFA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in</w:t>
      </w:r>
      <w:r w:rsidR="00F72305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cluding </w:t>
      </w:r>
      <w:r w:rsidR="000F34E9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numerical</w:t>
      </w:r>
      <w:r w:rsidR="00AD4F0F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ones such as sleep</w:t>
      </w:r>
      <w:r w:rsidR="00DC7D1E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hours</w:t>
      </w:r>
      <w:r w:rsidR="00161E54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and academic performance</w:t>
      </w:r>
      <w:r w:rsidR="004A77AF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and </w:t>
      </w:r>
      <w:r w:rsidR="000E3B54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categorical </w:t>
      </w:r>
      <w:r w:rsidR="001F5F48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ones su</w:t>
      </w:r>
      <w:r w:rsidR="00712DA5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ch as </w:t>
      </w:r>
      <w:r w:rsidR="001512E7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</w:t>
      </w:r>
      <w:r w:rsidR="002F15E3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gende</w:t>
      </w:r>
      <w:r w:rsidR="00EE49AB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r, </w:t>
      </w:r>
      <w:r w:rsidR="001E48F1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platform</w:t>
      </w:r>
      <w:r w:rsidR="00C804E4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usage</w:t>
      </w:r>
      <w:r w:rsidR="001E48F1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, </w:t>
      </w:r>
      <w:r w:rsidR="00961B53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and </w:t>
      </w:r>
      <w:r w:rsidR="00FD4017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social interaction</w:t>
      </w:r>
      <w:r w:rsidR="005B69A7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. </w:t>
      </w:r>
      <w:r w:rsidR="007D7A0E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Our research </w:t>
      </w:r>
      <w:r w:rsidR="00CD00F8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question </w:t>
      </w:r>
      <w:r w:rsidR="00A811E8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is </w:t>
      </w:r>
      <w:r w:rsidR="00D057EC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how </w:t>
      </w:r>
      <w:r w:rsidR="00B63802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does </w:t>
      </w:r>
      <w:r w:rsidR="00B01F96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stress and </w:t>
      </w:r>
      <w:r w:rsidR="0046167B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anxiety </w:t>
      </w:r>
      <w:r w:rsidR="1C90A77D" w:rsidRPr="00B500E3">
        <w:rPr>
          <w:rFonts w:ascii="Calibri" w:eastAsia="Verdana" w:hAnsi="Calibri" w:cs="Calibri"/>
          <w:color w:val="000000" w:themeColor="text1"/>
          <w:sz w:val="22"/>
          <w:szCs w:val="22"/>
        </w:rPr>
        <w:t>affect</w:t>
      </w:r>
      <w:r w:rsidR="00A216C6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00346C5D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a</w:t>
      </w:r>
      <w:r w:rsidR="007E3079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c</w:t>
      </w:r>
      <w:r w:rsidR="00684C87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ademic </w:t>
      </w:r>
      <w:r w:rsidR="00317C71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per</w:t>
      </w:r>
      <w:r w:rsidR="008E0B49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formance</w:t>
      </w:r>
      <w:r w:rsidR="00B63802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? </w:t>
      </w:r>
      <w:r w:rsidR="000571F7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</w:t>
      </w:r>
      <w:r w:rsidR="002D7F27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stress</w:t>
      </w:r>
      <w:r w:rsidR="00ED1CEE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and anxie</w:t>
      </w:r>
      <w:r w:rsidR="008A159B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ty</w:t>
      </w:r>
      <w:r w:rsidR="002D7F27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levels</w:t>
      </w:r>
      <w:r w:rsidR="006E6697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are</w:t>
      </w:r>
      <w:r w:rsidR="002D7F27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00033E2A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taken on a scale from 1-</w:t>
      </w:r>
      <w:r w:rsidR="00B91560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10, and </w:t>
      </w:r>
      <w:r w:rsidR="000E2DA9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aca</w:t>
      </w:r>
      <w:r w:rsidR="000F52E1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demic performance is </w:t>
      </w:r>
      <w:r w:rsidR="002E2D0C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grade point average.</w:t>
      </w:r>
      <w:r w:rsidR="00FF6472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Our </w:t>
      </w:r>
      <w:r w:rsidR="00F35FA8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hypo</w:t>
      </w:r>
      <w:r w:rsidR="00D935BB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theses </w:t>
      </w:r>
      <w:r w:rsidR="000E2366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are as follows:</w:t>
      </w:r>
    </w:p>
    <w:p w14:paraId="34E77F4D" w14:textId="7F321D77" w:rsidR="00835271" w:rsidRPr="00867D5C" w:rsidRDefault="00835271" w:rsidP="00867D5C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Verdana" w:hAnsi="Calibri" w:cs="Calibri"/>
          <w:b/>
          <w:bCs/>
          <w:color w:val="000000" w:themeColor="text1"/>
          <w:sz w:val="22"/>
          <w:szCs w:val="22"/>
          <w:u w:val="single"/>
        </w:rPr>
      </w:pPr>
      <w:r w:rsidRPr="00867D5C">
        <w:rPr>
          <w:rFonts w:ascii="Calibri" w:eastAsia="Verdana" w:hAnsi="Calibri" w:cs="Calibri"/>
          <w:b/>
          <w:bCs/>
          <w:color w:val="000000" w:themeColor="text1"/>
          <w:sz w:val="22"/>
          <w:szCs w:val="22"/>
          <w:u w:val="single"/>
        </w:rPr>
        <w:t xml:space="preserve">Testing </w:t>
      </w:r>
      <w:r w:rsidR="00D71862" w:rsidRPr="00867D5C">
        <w:rPr>
          <w:rFonts w:ascii="Calibri" w:eastAsia="Verdana" w:hAnsi="Calibri" w:cs="Calibri"/>
          <w:b/>
          <w:bCs/>
          <w:color w:val="000000" w:themeColor="text1"/>
          <w:sz w:val="22"/>
          <w:szCs w:val="22"/>
          <w:u w:val="single"/>
        </w:rPr>
        <w:t>academic performance between stress level groups:</w:t>
      </w:r>
    </w:p>
    <w:p w14:paraId="48098B8F" w14:textId="0CF0D520" w:rsidR="00B967BD" w:rsidRPr="00835271" w:rsidRDefault="00906278" w:rsidP="00835271">
      <w:pPr>
        <w:spacing w:line="480" w:lineRule="auto"/>
        <w:rPr>
          <w:rFonts w:ascii="Calibri" w:eastAsia="Verdana" w:hAnsi="Calibri" w:cs="Calibr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stressHigh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stressLow</m:t>
              </m:r>
            </m:sub>
          </m:sSub>
          <m:r>
            <w:rPr>
              <w:rFonts w:ascii="Cambria Math" w:hAnsi="Cambria Math"/>
            </w:rPr>
            <m:t xml:space="preserve"> </m:t>
          </m:r>
        </m:oMath>
      </m:oMathPara>
    </w:p>
    <w:p w14:paraId="39BAA1A1" w14:textId="1100A236" w:rsidR="000A23EE" w:rsidRPr="00835271" w:rsidRDefault="00906278" w:rsidP="00835271">
      <w:pPr>
        <w:spacing w:line="480" w:lineRule="auto"/>
        <w:rPr>
          <w:rFonts w:ascii="Calibri" w:eastAsia="Verdana" w:hAnsi="Calibri" w:cs="Calibr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stressHigh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streeLow</m:t>
              </m:r>
            </m:sub>
          </m:sSub>
        </m:oMath>
      </m:oMathPara>
    </w:p>
    <w:p w14:paraId="00A189F1" w14:textId="6390960F" w:rsidR="009E3AE0" w:rsidRPr="00867D5C" w:rsidRDefault="00D71862" w:rsidP="00867D5C">
      <w:pPr>
        <w:spacing w:line="480" w:lineRule="auto"/>
        <w:rPr>
          <w:rFonts w:ascii="Calibri" w:eastAsia="Verdana" w:hAnsi="Calibri" w:cs="Calibri"/>
          <w:b/>
          <w:bCs/>
          <w:u w:val="single"/>
        </w:rPr>
      </w:pPr>
      <w:r w:rsidRPr="00867D5C">
        <w:rPr>
          <w:rFonts w:ascii="Calibri" w:eastAsia="Verdana" w:hAnsi="Calibri" w:cs="Calibri"/>
          <w:b/>
          <w:bCs/>
          <w:u w:val="single"/>
        </w:rPr>
        <w:t>Test</w:t>
      </w:r>
      <w:r w:rsidR="00867D5C">
        <w:rPr>
          <w:rFonts w:ascii="Calibri" w:eastAsia="Verdana" w:hAnsi="Calibri" w:cs="Calibri"/>
          <w:b/>
          <w:bCs/>
          <w:u w:val="single"/>
        </w:rPr>
        <w:t>ing</w:t>
      </w:r>
      <w:r w:rsidRPr="00867D5C">
        <w:rPr>
          <w:rFonts w:ascii="Calibri" w:eastAsia="Verdana" w:hAnsi="Calibri" w:cs="Calibri"/>
          <w:b/>
          <w:bCs/>
          <w:u w:val="single"/>
        </w:rPr>
        <w:t xml:space="preserve"> </w:t>
      </w:r>
      <w:r w:rsidR="00626D7A" w:rsidRPr="00867D5C">
        <w:rPr>
          <w:rFonts w:ascii="Calibri" w:eastAsia="Verdana" w:hAnsi="Calibri" w:cs="Calibri"/>
          <w:b/>
          <w:bCs/>
          <w:u w:val="single"/>
        </w:rPr>
        <w:t>academic performance between anxiety level groups</w:t>
      </w:r>
      <w:r w:rsidR="00934436" w:rsidRPr="00867D5C">
        <w:rPr>
          <w:rFonts w:ascii="Calibri" w:eastAsia="Verdana" w:hAnsi="Calibri" w:cs="Calibri"/>
          <w:b/>
          <w:bCs/>
          <w:u w:val="single"/>
        </w:rPr>
        <w:t>:</w:t>
      </w:r>
    </w:p>
    <w:p w14:paraId="7E1D4FCB" w14:textId="6323BC02" w:rsidR="00934436" w:rsidRPr="00934436" w:rsidRDefault="00906278" w:rsidP="00934436">
      <w:pPr>
        <w:spacing w:line="480" w:lineRule="auto"/>
        <w:jc w:val="center"/>
        <w:rPr>
          <w:rFonts w:ascii="Cambria Math" w:hAnsi="Cambria Math"/>
          <w:oMath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Verdana" w:hAnsi="Cambria Math" w:cs="Calibri"/>
                  <w:i/>
                </w:rPr>
              </m:ctrlPr>
            </m:sSubPr>
            <m:e>
              <m:r>
                <w:rPr>
                  <w:rFonts w:ascii="Cambria Math" w:eastAsia="Verdana" w:hAnsi="Cambria Math" w:cs="Calibri"/>
                </w:rPr>
                <m:t>H</m:t>
              </m:r>
            </m:e>
            <m:sub>
              <m:r>
                <w:rPr>
                  <w:rFonts w:ascii="Cambria Math" w:eastAsia="Verdana" w:hAnsi="Cambria Math" w:cs="Calibri"/>
                </w:rPr>
                <m:t>o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anxietyHigh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anxietyLow</m:t>
              </m:r>
            </m:sub>
          </m:sSub>
        </m:oMath>
      </m:oMathPara>
    </w:p>
    <w:p w14:paraId="716B402F" w14:textId="25B272FB" w:rsidR="001376F8" w:rsidRPr="00867D5C" w:rsidRDefault="00906278" w:rsidP="00835271">
      <w:pPr>
        <w:spacing w:line="480" w:lineRule="auto"/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anxietyHigh</m:t>
              </m:r>
            </m:sub>
          </m:sSub>
          <m:r>
            <w:rPr>
              <w:rFonts w:ascii="Cambria Math" w:hAnsi="Cambria Math" w:hint="eastAsia"/>
            </w:rPr>
            <m:t>≠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anxietyLow</m:t>
              </m:r>
            </m:sub>
          </m:sSub>
        </m:oMath>
      </m:oMathPara>
    </w:p>
    <w:p w14:paraId="01417C82" w14:textId="37A074E9" w:rsidR="00867D5C" w:rsidRPr="002A5231" w:rsidRDefault="00867D5C" w:rsidP="00835271">
      <w:pPr>
        <w:spacing w:line="480" w:lineRule="auto"/>
        <w:rPr>
          <w:b/>
          <w:bCs/>
          <w:u w:val="single"/>
        </w:rPr>
      </w:pPr>
      <w:r w:rsidRPr="002A5231">
        <w:rPr>
          <w:b/>
          <w:bCs/>
          <w:u w:val="single"/>
        </w:rPr>
        <w:t xml:space="preserve">Testing </w:t>
      </w:r>
      <w:r w:rsidR="002A5231" w:rsidRPr="002A5231">
        <w:rPr>
          <w:b/>
          <w:bCs/>
          <w:u w:val="single"/>
        </w:rPr>
        <w:t>whether or not stress and anxiety levels groups interact:</w:t>
      </w:r>
    </w:p>
    <w:p w14:paraId="1F469B42" w14:textId="4C372427" w:rsidR="00576A1A" w:rsidRPr="009E3AE0" w:rsidRDefault="00906278" w:rsidP="00653F53">
      <w:pPr>
        <w:spacing w:line="480" w:lineRule="auto"/>
        <w:ind w:firstLine="360"/>
        <w:rPr>
          <w:rFonts w:eastAsiaTheme="minorEastAsia"/>
          <w:color w:val="000000"/>
          <w:kern w:val="0"/>
          <w:sz w:val="22"/>
          <w:szCs w:val="22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Verdana" w:hAnsi="Cambria Math" w:cs="Calibri"/>
                  <w:i/>
                  <w:color w:val="000000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Verdana" w:hAnsi="Cambria Math" w:cs="Calibri"/>
                  <w:color w:val="000000"/>
                  <w:kern w:val="0"/>
                  <w:sz w:val="22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Verdana" w:hAnsi="Cambria Math" w:cs="Calibri"/>
                  <w:color w:val="000000"/>
                  <w:kern w:val="0"/>
                  <w:sz w:val="22"/>
                  <w:szCs w:val="22"/>
                  <w14:ligatures w14:val="none"/>
                </w:rPr>
                <m:t>0</m:t>
              </m:r>
            </m:sub>
          </m:sSub>
          <m:r>
            <w:rPr>
              <w:rFonts w:ascii="Cambria Math" w:eastAsia="Verdana" w:hAnsi="Cambria Math" w:cs="Calibri"/>
              <w:color w:val="000000"/>
              <w:kern w:val="0"/>
              <w:sz w:val="22"/>
              <w:szCs w:val="22"/>
              <w14:ligatures w14:val="none"/>
            </w:rPr>
            <m:t>:There is no interaction between Anxiety and Stress</m:t>
          </m:r>
        </m:oMath>
      </m:oMathPara>
    </w:p>
    <w:p w14:paraId="03A22B97" w14:textId="2A38B5C9" w:rsidR="00576A1A" w:rsidRPr="009E3AE0" w:rsidRDefault="00906278" w:rsidP="00576A1A">
      <w:pPr>
        <w:spacing w:line="480" w:lineRule="auto"/>
        <w:ind w:firstLine="360"/>
        <w:rPr>
          <w:rFonts w:eastAsiaTheme="minorEastAsia"/>
          <w:color w:val="000000"/>
          <w:kern w:val="0"/>
          <w:sz w:val="22"/>
          <w:szCs w:val="22"/>
          <w14:ligatures w14:val="none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Verdana" w:hAnsi="Cambria Math" w:cs="Calibri"/>
                  <w:i/>
                  <w:color w:val="000000"/>
                  <w:kern w:val="0"/>
                  <w:sz w:val="22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Verdana" w:hAnsi="Cambria Math" w:cs="Calibri"/>
                  <w:color w:val="000000"/>
                  <w:kern w:val="0"/>
                  <w:sz w:val="22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Verdana" w:hAnsi="Cambria Math" w:cs="Calibri"/>
                  <w:color w:val="000000"/>
                  <w:kern w:val="0"/>
                  <w:sz w:val="22"/>
                  <w:szCs w:val="22"/>
                  <w14:ligatures w14:val="none"/>
                </w:rPr>
                <m:t>a</m:t>
              </m:r>
            </m:sub>
          </m:sSub>
          <m:r>
            <w:rPr>
              <w:rFonts w:ascii="Cambria Math" w:eastAsia="Verdana" w:hAnsi="Cambria Math" w:cs="Calibri"/>
              <w:color w:val="000000"/>
              <w:kern w:val="0"/>
              <w:sz w:val="22"/>
              <w:szCs w:val="22"/>
              <w14:ligatures w14:val="none"/>
            </w:rPr>
            <m:t>:There is an interaction between Anxiety and Stress</m:t>
          </m:r>
        </m:oMath>
      </m:oMathPara>
    </w:p>
    <w:p w14:paraId="35858B45" w14:textId="77777777" w:rsidR="00B46FF4" w:rsidRPr="00D50856" w:rsidRDefault="00B46FF4" w:rsidP="00E179BF">
      <w:pPr>
        <w:pStyle w:val="ListStyle"/>
        <w:spacing w:line="480" w:lineRule="auto"/>
        <w:contextualSpacing/>
        <w:rPr>
          <w:rFonts w:ascii="Calibri" w:eastAsia="Verdana" w:hAnsi="Calibri" w:cs="Calibri"/>
          <w:i/>
          <w:color w:val="000000"/>
          <w:sz w:val="22"/>
          <w:szCs w:val="22"/>
        </w:rPr>
      </w:pPr>
      <w:r w:rsidRPr="00D50856">
        <w:rPr>
          <w:rFonts w:ascii="Calibri" w:eastAsia="Verdana" w:hAnsi="Calibri" w:cs="Calibri"/>
          <w:i/>
          <w:color w:val="000000"/>
          <w:sz w:val="22"/>
          <w:szCs w:val="22"/>
        </w:rPr>
        <w:t>Methods</w:t>
      </w:r>
    </w:p>
    <w:p w14:paraId="0E02B7E1" w14:textId="386F526A" w:rsidR="202F3355" w:rsidRDefault="26C66058" w:rsidP="3DEE9E39">
      <w:pPr>
        <w:pStyle w:val="ListStyle"/>
        <w:tabs>
          <w:tab w:val="num" w:pos="720"/>
        </w:tabs>
        <w:spacing w:line="480" w:lineRule="auto"/>
        <w:ind w:firstLine="720"/>
        <w:contextualSpacing/>
        <w:rPr>
          <w:rFonts w:ascii="Calibri" w:eastAsia="Verdana" w:hAnsi="Calibri" w:cs="Calibri"/>
          <w:color w:val="000000" w:themeColor="text1"/>
          <w:sz w:val="22"/>
          <w:szCs w:val="22"/>
        </w:rPr>
      </w:pPr>
      <w:r w:rsidRPr="6159FA1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We chose to use </w:t>
      </w:r>
      <w:r w:rsidRPr="101D76A2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 two-way </w:t>
      </w:r>
      <w:r w:rsidRPr="1C1EA4F1">
        <w:rPr>
          <w:rFonts w:ascii="Calibri" w:eastAsia="Verdana" w:hAnsi="Calibri" w:cs="Calibri"/>
          <w:color w:val="000000" w:themeColor="text1"/>
          <w:sz w:val="22"/>
          <w:szCs w:val="22"/>
        </w:rPr>
        <w:t>unbalanced</w:t>
      </w:r>
      <w:r w:rsidRPr="063759C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Pr="69F56A3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ANOVA </w:t>
      </w:r>
      <w:r w:rsidR="43B0D33C" w:rsidRPr="4EA0F2BA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method in our </w:t>
      </w:r>
      <w:r w:rsidR="43B0D33C" w:rsidRPr="73B2DC6D">
        <w:rPr>
          <w:rFonts w:ascii="Calibri" w:eastAsia="Verdana" w:hAnsi="Calibri" w:cs="Calibri"/>
          <w:color w:val="000000" w:themeColor="text1"/>
          <w:sz w:val="22"/>
          <w:szCs w:val="22"/>
        </w:rPr>
        <w:t>analysis</w:t>
      </w:r>
      <w:r w:rsidR="43B0D33C" w:rsidRPr="309A835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, </w:t>
      </w:r>
      <w:r w:rsidR="43B0D33C" w:rsidRPr="4F69D7DA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given </w:t>
      </w:r>
      <w:r w:rsidR="0C851402" w:rsidRPr="72F0CD1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</w:t>
      </w:r>
      <w:r w:rsidR="0C851402" w:rsidRPr="72C4C987">
        <w:rPr>
          <w:rFonts w:ascii="Calibri" w:eastAsia="Verdana" w:hAnsi="Calibri" w:cs="Calibri"/>
          <w:color w:val="000000" w:themeColor="text1"/>
          <w:sz w:val="22"/>
          <w:szCs w:val="22"/>
        </w:rPr>
        <w:t>unbalanced</w:t>
      </w:r>
      <w:r w:rsidR="0C851402" w:rsidRPr="310D58AD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0C851402" w:rsidRPr="25E873C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distribution </w:t>
      </w:r>
      <w:r w:rsidR="0C851402" w:rsidRPr="4F995018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between </w:t>
      </w:r>
      <w:r w:rsidR="0C851402" w:rsidRPr="529CECC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</w:t>
      </w:r>
      <w:r w:rsidR="0C851402" w:rsidRPr="05171484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categorical </w:t>
      </w:r>
      <w:r w:rsidR="0C851402" w:rsidRPr="5DF9BB5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variables </w:t>
      </w:r>
      <w:r w:rsidR="0C851402" w:rsidRPr="005607C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in our </w:t>
      </w:r>
      <w:r w:rsidR="0C851402" w:rsidRPr="6F4765B4">
        <w:rPr>
          <w:rFonts w:ascii="Calibri" w:eastAsia="Verdana" w:hAnsi="Calibri" w:cs="Calibri"/>
          <w:color w:val="000000" w:themeColor="text1"/>
          <w:sz w:val="22"/>
          <w:szCs w:val="22"/>
        </w:rPr>
        <w:t>study</w:t>
      </w:r>
      <w:r w:rsidR="0C851402" w:rsidRPr="7180578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. </w:t>
      </w:r>
      <w:r w:rsidR="0C851402" w:rsidRPr="47032132">
        <w:rPr>
          <w:rFonts w:ascii="Calibri" w:eastAsia="Verdana" w:hAnsi="Calibri" w:cs="Calibri"/>
          <w:color w:val="000000" w:themeColor="text1"/>
          <w:sz w:val="22"/>
          <w:szCs w:val="22"/>
        </w:rPr>
        <w:t>Two-</w:t>
      </w:r>
      <w:r w:rsidR="0C851402" w:rsidRPr="7BD92B6C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way </w:t>
      </w:r>
      <w:r w:rsidR="0C851402" w:rsidRPr="0A58037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ANOVA was </w:t>
      </w:r>
      <w:r w:rsidR="0C851402" w:rsidRPr="12B4C9E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chosen </w:t>
      </w:r>
      <w:r w:rsidR="0C851402" w:rsidRPr="775B1166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to </w:t>
      </w:r>
      <w:r w:rsidR="03859D0D" w:rsidRPr="775B1166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test </w:t>
      </w:r>
      <w:r w:rsidR="03859D0D" w:rsidRPr="1EB7122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</w:t>
      </w:r>
      <w:r w:rsidR="03859D0D" w:rsidRPr="4C42C60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main </w:t>
      </w:r>
      <w:r w:rsidR="03859D0D" w:rsidRPr="754E066D">
        <w:rPr>
          <w:rFonts w:ascii="Calibri" w:eastAsia="Verdana" w:hAnsi="Calibri" w:cs="Calibri"/>
          <w:color w:val="000000" w:themeColor="text1"/>
          <w:sz w:val="22"/>
          <w:szCs w:val="22"/>
        </w:rPr>
        <w:t>effects of</w:t>
      </w:r>
      <w:r w:rsidR="03859D0D" w:rsidRPr="20A9ED38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03859D0D" w:rsidRPr="71D7871D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academic </w:t>
      </w:r>
      <w:r w:rsidR="03859D0D" w:rsidRPr="26E6ADF3">
        <w:rPr>
          <w:rFonts w:ascii="Calibri" w:eastAsia="Verdana" w:hAnsi="Calibri" w:cs="Calibri"/>
          <w:color w:val="000000" w:themeColor="text1"/>
          <w:sz w:val="22"/>
          <w:szCs w:val="22"/>
        </w:rPr>
        <w:t>perform</w:t>
      </w:r>
      <w:r w:rsidR="7307BFBB" w:rsidRPr="26E6ADF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ance between </w:t>
      </w:r>
      <w:r w:rsidR="7307BFBB" w:rsidRPr="067ACAB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stress levels in teenagers, and </w:t>
      </w:r>
      <w:r w:rsidR="7307BFBB" w:rsidRPr="6258318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main </w:t>
      </w:r>
      <w:r w:rsidR="7307BFBB" w:rsidRPr="0FCE081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effects of </w:t>
      </w:r>
      <w:r w:rsidR="7307BFBB" w:rsidRPr="13468D2C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academic </w:t>
      </w:r>
      <w:r w:rsidR="7307BFBB" w:rsidRPr="5C583A6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performance </w:t>
      </w:r>
      <w:r w:rsidR="7307BFBB" w:rsidRPr="6753A50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between </w:t>
      </w:r>
      <w:r w:rsidR="7307BFBB" w:rsidRPr="28C3C51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anxiety levels in </w:t>
      </w:r>
      <w:r w:rsidR="7307BFBB" w:rsidRPr="4E07F716">
        <w:rPr>
          <w:rFonts w:ascii="Calibri" w:eastAsia="Verdana" w:hAnsi="Calibri" w:cs="Calibri"/>
          <w:color w:val="000000" w:themeColor="text1"/>
          <w:sz w:val="22"/>
          <w:szCs w:val="22"/>
        </w:rPr>
        <w:t>teenag</w:t>
      </w:r>
      <w:r w:rsidR="6E045FA7" w:rsidRPr="4E07F716">
        <w:rPr>
          <w:rFonts w:ascii="Calibri" w:eastAsia="Verdana" w:hAnsi="Calibri" w:cs="Calibri"/>
          <w:color w:val="000000" w:themeColor="text1"/>
          <w:sz w:val="22"/>
          <w:szCs w:val="22"/>
        </w:rPr>
        <w:t>ers</w:t>
      </w:r>
      <w:r w:rsidR="68F4A86D" w:rsidRPr="4D055CE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, </w:t>
      </w:r>
      <w:r w:rsidR="68F4A86D" w:rsidRPr="7AD65B79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and </w:t>
      </w:r>
      <w:r w:rsidR="68F4A86D" w:rsidRPr="192A989F">
        <w:rPr>
          <w:rFonts w:ascii="Calibri" w:eastAsia="Verdana" w:hAnsi="Calibri" w:cs="Calibri"/>
          <w:color w:val="000000" w:themeColor="text1"/>
          <w:sz w:val="22"/>
          <w:szCs w:val="22"/>
        </w:rPr>
        <w:t>their interaction</w:t>
      </w:r>
      <w:r w:rsidR="6E045FA7" w:rsidRPr="4E07F716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. </w:t>
      </w:r>
    </w:p>
    <w:p w14:paraId="0AC9E967" w14:textId="72C8FC42" w:rsidR="004845D0" w:rsidRDefault="00B45045" w:rsidP="1630BD0C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Verdana" w:hAnsi="Calibri" w:cs="Calibri"/>
          <w:color w:val="000000" w:themeColor="text1"/>
          <w:sz w:val="22"/>
          <w:szCs w:val="22"/>
        </w:rPr>
      </w:pPr>
      <w:r>
        <w:rPr>
          <w:rFonts w:ascii="Calibri" w:eastAsia="Verdana" w:hAnsi="Calibri" w:cs="Calibri"/>
          <w:color w:val="000000" w:themeColor="text1"/>
          <w:sz w:val="22"/>
          <w:szCs w:val="22"/>
        </w:rPr>
        <w:lastRenderedPageBreak/>
        <w:tab/>
      </w:r>
      <w:r w:rsidR="004845D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We </w:t>
      </w:r>
      <w:r w:rsidR="00692E62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chose a two-way unbalanced ANOVA test for this research </w:t>
      </w:r>
      <w:r w:rsidR="00AB2BA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question because we effectively want to know if there is a significant difference in academic performance between </w:t>
      </w:r>
      <w:r w:rsidR="000C299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low and high stress level groups, and likewise for anxiety level groups. Using a two-way ANOVA test also allows for testing of </w:t>
      </w:r>
      <w:r w:rsidR="008404B4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 interaction between stress level and anxiety level groups. </w:t>
      </w:r>
      <w:r w:rsidR="0022203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We chose an unbalanced test because the number </w:t>
      </w:r>
      <w:r w:rsidR="00D63205">
        <w:rPr>
          <w:rFonts w:ascii="Calibri" w:eastAsia="Verdana" w:hAnsi="Calibri" w:cs="Calibri"/>
          <w:color w:val="000000" w:themeColor="text1"/>
          <w:sz w:val="22"/>
          <w:szCs w:val="22"/>
        </w:rPr>
        <w:t>of</w:t>
      </w:r>
      <w:r w:rsidR="0022203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individuals in each group </w:t>
      </w:r>
      <w:r w:rsidR="00520A20">
        <w:rPr>
          <w:rFonts w:ascii="Calibri" w:eastAsia="Verdana" w:hAnsi="Calibri" w:cs="Calibri"/>
          <w:color w:val="000000" w:themeColor="text1"/>
          <w:sz w:val="22"/>
          <w:szCs w:val="22"/>
        </w:rPr>
        <w:t>was</w:t>
      </w:r>
      <w:r w:rsidR="0022203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unequal</w:t>
      </w:r>
      <w:r>
        <w:rPr>
          <w:rFonts w:ascii="Calibri" w:eastAsia="Verdana" w:hAnsi="Calibri" w:cs="Calibri"/>
          <w:color w:val="000000" w:themeColor="text1"/>
          <w:sz w:val="22"/>
          <w:szCs w:val="22"/>
        </w:rPr>
        <w:t>.</w:t>
      </w:r>
    </w:p>
    <w:p w14:paraId="7E9A8B89" w14:textId="56015B04" w:rsidR="00B46FF4" w:rsidRDefault="7B05A992" w:rsidP="00D63205">
      <w:pPr>
        <w:pStyle w:val="ListStyle"/>
        <w:spacing w:line="480" w:lineRule="auto"/>
        <w:ind w:firstLine="720"/>
        <w:contextualSpacing/>
        <w:rPr>
          <w:rFonts w:ascii="Calibri" w:eastAsia="Verdana" w:hAnsi="Calibri" w:cs="Calibri"/>
          <w:color w:val="000000" w:themeColor="text1"/>
          <w:sz w:val="22"/>
          <w:szCs w:val="22"/>
        </w:rPr>
      </w:pPr>
      <w:r w:rsidRPr="2F6BC32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dataset </w:t>
      </w:r>
      <w:r w:rsidR="368A5B6E" w:rsidRPr="4401D59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was </w:t>
      </w:r>
      <w:r w:rsidR="00520A20">
        <w:rPr>
          <w:rFonts w:ascii="Calibri" w:eastAsia="Verdana" w:hAnsi="Calibri" w:cs="Calibri"/>
          <w:color w:val="000000" w:themeColor="text1"/>
          <w:sz w:val="22"/>
          <w:szCs w:val="22"/>
        </w:rPr>
        <w:t>devoid</w:t>
      </w:r>
      <w:r w:rsidR="368A5B6E" w:rsidRPr="7B95467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368A5B6E" w:rsidRPr="23B3EED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of missing </w:t>
      </w:r>
      <w:r w:rsidR="368A5B6E" w:rsidRPr="3FCBE8A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values </w:t>
      </w:r>
      <w:r w:rsidR="362ADC2C" w:rsidRPr="02841BF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when we </w:t>
      </w:r>
      <w:r w:rsidR="362ADC2C" w:rsidRPr="330DB59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downloaded it </w:t>
      </w:r>
      <w:r w:rsidR="362ADC2C" w:rsidRPr="2B0B4C01">
        <w:rPr>
          <w:rFonts w:ascii="Calibri" w:eastAsia="Verdana" w:hAnsi="Calibri" w:cs="Calibri"/>
          <w:color w:val="000000" w:themeColor="text1"/>
          <w:sz w:val="22"/>
          <w:szCs w:val="22"/>
        </w:rPr>
        <w:t>initially</w:t>
      </w:r>
      <w:r w:rsidR="362ADC2C" w:rsidRPr="1B88053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from </w:t>
      </w:r>
      <w:r w:rsidR="362ADC2C" w:rsidRPr="71DE518D">
        <w:rPr>
          <w:rFonts w:ascii="Calibri" w:eastAsia="Verdana" w:hAnsi="Calibri" w:cs="Calibri"/>
          <w:color w:val="000000" w:themeColor="text1"/>
          <w:sz w:val="22"/>
          <w:szCs w:val="22"/>
        </w:rPr>
        <w:t>Kaggle</w:t>
      </w:r>
      <w:r w:rsidR="362ADC2C" w:rsidRPr="604B8FCF">
        <w:rPr>
          <w:rFonts w:ascii="Calibri" w:eastAsia="Verdana" w:hAnsi="Calibri" w:cs="Calibri"/>
          <w:color w:val="000000" w:themeColor="text1"/>
          <w:sz w:val="22"/>
          <w:szCs w:val="22"/>
        </w:rPr>
        <w:t>,</w:t>
      </w:r>
      <w:r w:rsidR="362ADC2C" w:rsidRPr="731A8DE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362ADC2C" w:rsidRPr="1B6C905A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but </w:t>
      </w:r>
      <w:r w:rsidR="362ADC2C" w:rsidRPr="1C969BF8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we </w:t>
      </w:r>
      <w:r w:rsidR="362ADC2C" w:rsidRPr="0DD94655">
        <w:rPr>
          <w:rFonts w:ascii="Calibri" w:eastAsia="Verdana" w:hAnsi="Calibri" w:cs="Calibri"/>
          <w:color w:val="000000" w:themeColor="text1"/>
          <w:sz w:val="22"/>
          <w:szCs w:val="22"/>
        </w:rPr>
        <w:t>had to</w:t>
      </w:r>
      <w:r w:rsidR="362ADC2C" w:rsidRPr="7D37878D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362ADC2C" w:rsidRPr="02A18E1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change a </w:t>
      </w:r>
      <w:r w:rsidR="362ADC2C" w:rsidRPr="4AB9777D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couple of </w:t>
      </w:r>
      <w:r w:rsidR="362ADC2C" w:rsidRPr="5C10A554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variables that were </w:t>
      </w:r>
      <w:r w:rsidR="362ADC2C" w:rsidRPr="2537E7E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formatted as </w:t>
      </w:r>
      <w:r w:rsidR="362ADC2C" w:rsidRPr="41C1EF8A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numeric </w:t>
      </w:r>
      <w:r w:rsidR="362ADC2C" w:rsidRPr="5D220DF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but </w:t>
      </w:r>
      <w:r w:rsidR="362ADC2C" w:rsidRPr="15E6EA1C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functionally </w:t>
      </w:r>
      <w:r w:rsidR="45D3DA0B" w:rsidRPr="7AD376F7">
        <w:rPr>
          <w:rFonts w:ascii="Calibri" w:eastAsia="Verdana" w:hAnsi="Calibri" w:cs="Calibri"/>
          <w:color w:val="000000" w:themeColor="text1"/>
          <w:sz w:val="22"/>
          <w:szCs w:val="22"/>
        </w:rPr>
        <w:t>categorical</w:t>
      </w:r>
      <w:r w:rsidR="45D3DA0B" w:rsidRPr="78967EE9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45D3DA0B" w:rsidRPr="142DDA3A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into </w:t>
      </w:r>
      <w:r w:rsidR="45D3DA0B" w:rsidRPr="6D30018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categorical </w:t>
      </w:r>
      <w:r w:rsidR="45D3DA0B" w:rsidRPr="5A21E79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variables </w:t>
      </w:r>
      <w:r w:rsidR="45D3DA0B" w:rsidRPr="3F3A305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with </w:t>
      </w:r>
      <w:r w:rsidR="45D3DA0B" w:rsidRPr="3F95DA04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pronounced </w:t>
      </w:r>
      <w:r w:rsidR="45D3DA0B" w:rsidRPr="37230CEC">
        <w:rPr>
          <w:rFonts w:ascii="Calibri" w:eastAsia="Verdana" w:hAnsi="Calibri" w:cs="Calibri"/>
          <w:color w:val="000000" w:themeColor="text1"/>
          <w:sz w:val="22"/>
          <w:szCs w:val="22"/>
        </w:rPr>
        <w:t>levels.</w:t>
      </w:r>
      <w:r w:rsidR="45D3DA0B" w:rsidRPr="21ABD64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0029272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These </w:t>
      </w:r>
      <w:r w:rsidR="00A850BC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variables were originally formatted as a </w:t>
      </w:r>
      <w:r w:rsidR="000C75B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score </w:t>
      </w:r>
      <w:r w:rsidR="00322E3B">
        <w:rPr>
          <w:rFonts w:ascii="Calibri" w:eastAsia="Verdana" w:hAnsi="Calibri" w:cs="Calibri"/>
          <w:color w:val="000000" w:themeColor="text1"/>
          <w:sz w:val="22"/>
          <w:szCs w:val="22"/>
        </w:rPr>
        <w:t>between</w:t>
      </w:r>
      <w:r w:rsidR="000C75B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1</w:t>
      </w:r>
      <w:r w:rsidR="00322E3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to </w:t>
      </w:r>
      <w:r w:rsidR="000C75B5">
        <w:rPr>
          <w:rFonts w:ascii="Calibri" w:eastAsia="Verdana" w:hAnsi="Calibri" w:cs="Calibri"/>
          <w:color w:val="000000" w:themeColor="text1"/>
          <w:sz w:val="22"/>
          <w:szCs w:val="22"/>
        </w:rPr>
        <w:t>10</w:t>
      </w:r>
      <w:r w:rsidR="00322E3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, so effectively </w:t>
      </w:r>
      <w:r w:rsidR="00066E1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are </w:t>
      </w:r>
      <w:r w:rsidR="00E23011">
        <w:rPr>
          <w:rFonts w:ascii="Calibri" w:eastAsia="Verdana" w:hAnsi="Calibri" w:cs="Calibri"/>
          <w:color w:val="000000" w:themeColor="text1"/>
          <w:sz w:val="22"/>
          <w:szCs w:val="22"/>
        </w:rPr>
        <w:t>ordinal</w:t>
      </w:r>
      <w:r w:rsidR="00B45A09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in nature, and we reformatted </w:t>
      </w:r>
      <w:r w:rsidR="5A399DF4" w:rsidRPr="7666EA2B">
        <w:rPr>
          <w:rFonts w:ascii="Calibri" w:eastAsia="Verdana" w:hAnsi="Calibri" w:cs="Calibri"/>
          <w:color w:val="000000" w:themeColor="text1"/>
          <w:sz w:val="22"/>
          <w:szCs w:val="22"/>
        </w:rPr>
        <w:t>these</w:t>
      </w:r>
      <w:r w:rsidR="00212CD2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variables into </w:t>
      </w:r>
      <w:r w:rsidR="0058521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two levels: “low” and “high,” using a score of 5 </w:t>
      </w:r>
      <w:r w:rsidR="004D0791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as the cutoff point </w:t>
      </w:r>
      <w:r w:rsidR="0067017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between the </w:t>
      </w:r>
      <w:r w:rsidR="007544E7">
        <w:rPr>
          <w:rFonts w:ascii="Calibri" w:eastAsia="Verdana" w:hAnsi="Calibri" w:cs="Calibri"/>
          <w:color w:val="000000" w:themeColor="text1"/>
          <w:sz w:val="22"/>
          <w:szCs w:val="22"/>
        </w:rPr>
        <w:t>two</w:t>
      </w:r>
      <w:r w:rsidR="0067017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levels</w:t>
      </w:r>
      <w:r w:rsidR="00E0736B">
        <w:rPr>
          <w:rFonts w:ascii="Calibri" w:eastAsia="Verdana" w:hAnsi="Calibri" w:cs="Calibri"/>
          <w:color w:val="000000" w:themeColor="text1"/>
          <w:sz w:val="22"/>
          <w:szCs w:val="22"/>
        </w:rPr>
        <w:t>.</w:t>
      </w:r>
      <w:r w:rsidR="000C75B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45D3DA0B" w:rsidRPr="3B0DAA5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We </w:t>
      </w:r>
      <w:r w:rsidR="00E0736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then </w:t>
      </w:r>
      <w:r w:rsidR="45D3DA0B" w:rsidRPr="3B0DAA50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used </w:t>
      </w:r>
      <w:r w:rsidR="45D3DA0B" w:rsidRPr="0738A0B4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the </w:t>
      </w:r>
      <w:r w:rsidR="45D3DA0B" w:rsidRPr="1ADBFE0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two </w:t>
      </w:r>
      <w:r w:rsidR="45D3DA0B" w:rsidRPr="77AECF0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converted </w:t>
      </w:r>
      <w:r w:rsidR="45D3DA0B" w:rsidRPr="22DC5085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categorical variables </w:t>
      </w:r>
      <w:r w:rsidR="45D3DA0B" w:rsidRPr="750BFE98">
        <w:rPr>
          <w:rFonts w:ascii="Calibri" w:eastAsia="Verdana" w:hAnsi="Calibri" w:cs="Calibri"/>
          <w:color w:val="000000" w:themeColor="text1"/>
          <w:sz w:val="22"/>
          <w:szCs w:val="22"/>
        </w:rPr>
        <w:t>(</w:t>
      </w:r>
      <w:r w:rsidR="6A52E3BD" w:rsidRPr="34FC59B2">
        <w:rPr>
          <w:rFonts w:ascii="Calibri" w:eastAsia="Verdana" w:hAnsi="Calibri" w:cs="Calibri"/>
          <w:color w:val="000000" w:themeColor="text1"/>
          <w:sz w:val="22"/>
          <w:szCs w:val="22"/>
        </w:rPr>
        <w:t>stress</w:t>
      </w:r>
      <w:r w:rsidR="6A52E3BD" w:rsidRPr="0327D89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levels</w:t>
      </w:r>
      <w:r w:rsidR="6A52E3BD" w:rsidRPr="20A5A37B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, </w:t>
      </w:r>
      <w:r w:rsidR="6A52E3BD" w:rsidRPr="1C0EE354">
        <w:rPr>
          <w:rFonts w:ascii="Calibri" w:eastAsia="Verdana" w:hAnsi="Calibri" w:cs="Calibri"/>
          <w:color w:val="000000" w:themeColor="text1"/>
          <w:sz w:val="22"/>
          <w:szCs w:val="22"/>
        </w:rPr>
        <w:t>anxiety levels</w:t>
      </w:r>
      <w:r w:rsidR="6A52E3BD" w:rsidRPr="3F4B5F50">
        <w:rPr>
          <w:rFonts w:ascii="Calibri" w:eastAsia="Verdana" w:hAnsi="Calibri" w:cs="Calibri"/>
          <w:color w:val="000000" w:themeColor="text1"/>
          <w:sz w:val="22"/>
          <w:szCs w:val="22"/>
        </w:rPr>
        <w:t>)</w:t>
      </w:r>
      <w:r w:rsidR="6A52E3BD" w:rsidRPr="5594BA87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</w:t>
      </w:r>
      <w:r w:rsidR="6A52E3BD" w:rsidRPr="410DCF8D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as the main </w:t>
      </w:r>
      <w:r w:rsidR="6A52E3BD" w:rsidRPr="45D6321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independent </w:t>
      </w:r>
      <w:r w:rsidR="6A52E3BD" w:rsidRPr="01C69F0C">
        <w:rPr>
          <w:rFonts w:ascii="Calibri" w:eastAsia="Verdana" w:hAnsi="Calibri" w:cs="Calibri"/>
          <w:color w:val="000000" w:themeColor="text1"/>
          <w:sz w:val="22"/>
          <w:szCs w:val="22"/>
        </w:rPr>
        <w:t>variables in</w:t>
      </w:r>
      <w:r w:rsidR="6A52E3BD" w:rsidRPr="089A845C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our</w:t>
      </w:r>
      <w:r w:rsidR="6A52E3BD" w:rsidRPr="26BAC7B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 two</w:t>
      </w:r>
      <w:r w:rsidR="6A52E3BD" w:rsidRPr="112556CE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-way </w:t>
      </w:r>
      <w:r w:rsidR="6A52E3BD" w:rsidRPr="7874923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unbalanced </w:t>
      </w:r>
      <w:r w:rsidR="6A52E3BD" w:rsidRPr="296C44EF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ANOVA </w:t>
      </w:r>
      <w:r w:rsidR="6A52E3BD" w:rsidRPr="270DA463">
        <w:rPr>
          <w:rFonts w:ascii="Calibri" w:eastAsia="Verdana" w:hAnsi="Calibri" w:cs="Calibri"/>
          <w:color w:val="000000" w:themeColor="text1"/>
          <w:sz w:val="22"/>
          <w:szCs w:val="22"/>
        </w:rPr>
        <w:t xml:space="preserve">analysis. </w:t>
      </w:r>
    </w:p>
    <w:p w14:paraId="45B52C83" w14:textId="5A3907BC" w:rsidR="00617AA2" w:rsidRPr="00D63205" w:rsidRDefault="00B46FF4" w:rsidP="00D63205">
      <w:pPr>
        <w:pStyle w:val="ListStyle"/>
        <w:spacing w:line="480" w:lineRule="auto"/>
        <w:contextualSpacing/>
        <w:rPr>
          <w:rFonts w:ascii="Calibri" w:eastAsia="Verdana" w:hAnsi="Calibri" w:cs="Calibri"/>
          <w:i/>
          <w:color w:val="000000"/>
          <w:sz w:val="22"/>
          <w:szCs w:val="22"/>
        </w:rPr>
      </w:pPr>
      <w:r>
        <w:rPr>
          <w:rFonts w:ascii="Calibri" w:eastAsia="Verdana" w:hAnsi="Calibri" w:cs="Calibri"/>
          <w:i/>
          <w:color w:val="000000"/>
          <w:sz w:val="22"/>
          <w:szCs w:val="22"/>
        </w:rPr>
        <w:t>C</w:t>
      </w:r>
      <w:r w:rsidRPr="009A1C51">
        <w:rPr>
          <w:rFonts w:ascii="Calibri" w:eastAsia="Verdana" w:hAnsi="Calibri" w:cs="Calibri"/>
          <w:i/>
          <w:color w:val="000000"/>
          <w:sz w:val="22"/>
          <w:szCs w:val="22"/>
        </w:rPr>
        <w:t>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9"/>
      </w:tblGrid>
      <w:tr w:rsidR="00D81568" w14:paraId="15275364" w14:textId="77777777" w:rsidTr="00525099">
        <w:tc>
          <w:tcPr>
            <w:tcW w:w="1558" w:type="dxa"/>
          </w:tcPr>
          <w:p w14:paraId="0A87F88F" w14:textId="77777777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58" w:type="dxa"/>
          </w:tcPr>
          <w:p w14:paraId="7CF68D50" w14:textId="656222A6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F-value</w:t>
            </w:r>
          </w:p>
        </w:tc>
        <w:tc>
          <w:tcPr>
            <w:tcW w:w="1559" w:type="dxa"/>
          </w:tcPr>
          <w:p w14:paraId="19983C43" w14:textId="70314B6B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P-value</w:t>
            </w:r>
          </w:p>
        </w:tc>
      </w:tr>
      <w:tr w:rsidR="00D81568" w14:paraId="42E2D2DD" w14:textId="77777777" w:rsidTr="00525099">
        <w:tc>
          <w:tcPr>
            <w:tcW w:w="1558" w:type="dxa"/>
          </w:tcPr>
          <w:p w14:paraId="20B6E50B" w14:textId="3803D546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1558" w:type="dxa"/>
          </w:tcPr>
          <w:p w14:paraId="113C6CA8" w14:textId="06FC67DE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 w:rsidRPr="00617AA2"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2.5472</w:t>
            </w:r>
          </w:p>
        </w:tc>
        <w:tc>
          <w:tcPr>
            <w:tcW w:w="1559" w:type="dxa"/>
          </w:tcPr>
          <w:p w14:paraId="56211457" w14:textId="1FF81007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 w:rsidRPr="00617AA2"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0.1108</w:t>
            </w:r>
          </w:p>
        </w:tc>
      </w:tr>
      <w:tr w:rsidR="00D81568" w14:paraId="1F4BFA4D" w14:textId="77777777" w:rsidTr="00525099">
        <w:tc>
          <w:tcPr>
            <w:tcW w:w="1558" w:type="dxa"/>
          </w:tcPr>
          <w:p w14:paraId="12C0340A" w14:textId="659748BE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Stress</w:t>
            </w:r>
          </w:p>
        </w:tc>
        <w:tc>
          <w:tcPr>
            <w:tcW w:w="1558" w:type="dxa"/>
          </w:tcPr>
          <w:p w14:paraId="7BECA02D" w14:textId="1084E560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 w:rsidRPr="00617AA2"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0.3848</w:t>
            </w:r>
          </w:p>
        </w:tc>
        <w:tc>
          <w:tcPr>
            <w:tcW w:w="1559" w:type="dxa"/>
          </w:tcPr>
          <w:p w14:paraId="3FC9E166" w14:textId="09B3E7DC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 w:rsidRPr="00617AA2"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0.5352</w:t>
            </w:r>
          </w:p>
        </w:tc>
      </w:tr>
      <w:tr w:rsidR="00D81568" w14:paraId="7B57C399" w14:textId="77777777" w:rsidTr="00525099">
        <w:tc>
          <w:tcPr>
            <w:tcW w:w="1558" w:type="dxa"/>
          </w:tcPr>
          <w:p w14:paraId="40CE0DF3" w14:textId="5E66B1FF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Anxiety*Stress</w:t>
            </w:r>
          </w:p>
        </w:tc>
        <w:tc>
          <w:tcPr>
            <w:tcW w:w="1558" w:type="dxa"/>
          </w:tcPr>
          <w:p w14:paraId="74181CCA" w14:textId="5711126C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 w:rsidRPr="00617AA2"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0.5712</w:t>
            </w:r>
          </w:p>
        </w:tc>
        <w:tc>
          <w:tcPr>
            <w:tcW w:w="1559" w:type="dxa"/>
          </w:tcPr>
          <w:p w14:paraId="5C155D34" w14:textId="36353225" w:rsidR="00B84801" w:rsidRDefault="00B84801" w:rsidP="007207AD">
            <w:pPr>
              <w:pStyle w:val="ListStyle"/>
              <w:tabs>
                <w:tab w:val="num" w:pos="720"/>
              </w:tabs>
              <w:spacing w:line="480" w:lineRule="auto"/>
              <w:contextualSpacing/>
              <w:rPr>
                <w:rFonts w:ascii="Calibri" w:eastAsia="Verdana" w:hAnsi="Calibri" w:cs="Calibri"/>
                <w:color w:val="000000"/>
                <w:sz w:val="22"/>
                <w:szCs w:val="22"/>
              </w:rPr>
            </w:pPr>
            <w:r w:rsidRPr="00617AA2">
              <w:rPr>
                <w:rFonts w:ascii="Calibri" w:eastAsia="Verdana" w:hAnsi="Calibri" w:cs="Calibri"/>
                <w:color w:val="000000"/>
                <w:sz w:val="22"/>
                <w:szCs w:val="22"/>
              </w:rPr>
              <w:t>0.4499</w:t>
            </w:r>
          </w:p>
        </w:tc>
      </w:tr>
    </w:tbl>
    <w:p w14:paraId="65795CF7" w14:textId="77777777" w:rsidR="007207AD" w:rsidRDefault="007207AD" w:rsidP="007207AD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Verdana" w:hAnsi="Calibri" w:cs="Calibri"/>
          <w:color w:val="000000"/>
          <w:sz w:val="22"/>
          <w:szCs w:val="22"/>
        </w:rPr>
      </w:pPr>
    </w:p>
    <w:p w14:paraId="196281C6" w14:textId="41195E31" w:rsidR="601DC161" w:rsidRDefault="002F6902" w:rsidP="086605EE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Verdana" w:hAnsi="Calibri" w:cs="Calibri"/>
          <w:color w:val="000000" w:themeColor="text1"/>
          <w:sz w:val="22"/>
          <w:szCs w:val="22"/>
        </w:rPr>
        <w:tab/>
      </w:r>
      <w:r w:rsidR="601DC161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Regarding academic performance between anxiety levels, </w:t>
      </w:r>
      <w:r w:rsidR="009B4998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with a p-value </w:t>
      </w:r>
      <w:r w:rsidR="008B1D63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of 0.1108, </w:t>
      </w:r>
      <w:r w:rsidR="601DC161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since the p-va</w:t>
      </w:r>
      <w:r w:rsidR="4B8CBC20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lue is greater than </w:t>
      </w:r>
      <m:oMath>
        <m:r>
          <w:rPr>
            <w:rFonts w:ascii="Cambria Math" w:eastAsia="Verdana" w:hAnsi="Cambria Math" w:cs="Calibri"/>
            <w:color w:val="000000" w:themeColor="text1"/>
            <w:sz w:val="22"/>
            <w:szCs w:val="22"/>
          </w:rPr>
          <m:t>α=0.05</m:t>
        </m:r>
      </m:oMath>
      <w:r w:rsidR="00375F57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we fail to reject </w:t>
      </w:r>
      <m:oMath>
        <m:sSub>
          <m:sSubPr>
            <m:ctrlPr>
              <w:rPr>
                <w:rFonts w:ascii="Cambria Math" w:eastAsia="Verdana" w:hAnsi="Cambria Math" w:cs="Calibri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Verdana" w:hAnsi="Cambria Math" w:cs="Calibri"/>
                <w:color w:val="000000" w:themeColor="text1"/>
                <w:sz w:val="22"/>
                <w:szCs w:val="22"/>
              </w:rPr>
              <m:t>H</m:t>
            </m:r>
          </m:e>
          <m:sub>
            <m:r>
              <w:rPr>
                <w:rFonts w:ascii="Cambria Math" w:eastAsia="Verdana" w:hAnsi="Cambria Math" w:cs="Calibri"/>
                <w:color w:val="000000" w:themeColor="text1"/>
                <w:sz w:val="22"/>
                <w:szCs w:val="22"/>
              </w:rPr>
              <m:t>o</m:t>
            </m:r>
          </m:sub>
        </m:sSub>
      </m:oMath>
      <w:r w:rsidR="7A4B638D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  <w:r w:rsidR="00375F57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We cannot conclude that there is a significant difference in acad</w:t>
      </w:r>
      <w:r w:rsidR="009B4998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emic performance between anxiety levels in teenagers in this dataset. However, with a </w:t>
      </w:r>
      <w:r w:rsidR="00DA6026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low p-value, more research may need to be conducted </w:t>
      </w:r>
      <w:r w:rsidR="00BA538D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</w:t>
      </w:r>
      <w:r w:rsidR="009B19E5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decisively conclude whether </w:t>
      </w:r>
      <w:r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academic performance is different between </w:t>
      </w:r>
      <w:r w:rsidR="000E54F6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anxiety levels</w:t>
      </w:r>
      <w:r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D389CB4" w14:textId="41BBDF3A" w:rsidR="002F6902" w:rsidRDefault="002F6902" w:rsidP="086605EE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Verdana" w:hAnsi="Calibri" w:cs="Calibri"/>
          <w:color w:val="000000" w:themeColor="text1"/>
          <w:sz w:val="22"/>
          <w:szCs w:val="22"/>
        </w:rPr>
        <w:lastRenderedPageBreak/>
        <w:tab/>
      </w:r>
      <w:r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Regarding acad</w:t>
      </w:r>
      <w:r w:rsidR="00C76F77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emic performance between stress levels, with a p-value </w:t>
      </w:r>
      <w:r w:rsidR="00C05B55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0.5352</w:t>
      </w:r>
      <w:r w:rsidR="00C27E49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</w:t>
      </w:r>
      <w:r w:rsidR="00864396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since </w:t>
      </w:r>
      <w:r w:rsidR="00607EC2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p-value </w:t>
      </w:r>
      <w:r w:rsidR="00473DC9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greater than </w:t>
      </w:r>
      <m:oMath>
        <m:r>
          <w:rPr>
            <w:rFonts w:ascii="Cambria Math" w:eastAsia="Verdana" w:hAnsi="Cambria Math" w:cs="Calibri"/>
            <w:color w:val="000000" w:themeColor="text1"/>
            <w:sz w:val="22"/>
            <w:szCs w:val="22"/>
          </w:rPr>
          <m:t>α=0.05</m:t>
        </m:r>
      </m:oMath>
      <w:r w:rsidR="002F68AA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we fail to reject </w:t>
      </w:r>
      <m:oMath>
        <m:sSub>
          <m:sSubPr>
            <m:ctrlPr>
              <w:rPr>
                <w:rFonts w:ascii="Cambria Math" w:eastAsia="Verdana" w:hAnsi="Cambria Math" w:cs="Calibri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Verdana" w:hAnsi="Cambria Math" w:cs="Calibri"/>
                <w:color w:val="000000" w:themeColor="text1"/>
                <w:sz w:val="22"/>
                <w:szCs w:val="22"/>
              </w:rPr>
              <m:t>H</m:t>
            </m:r>
          </m:e>
          <m:sub>
            <m:r>
              <w:rPr>
                <w:rFonts w:ascii="Cambria Math" w:eastAsia="Verdana" w:hAnsi="Cambria Math" w:cs="Calibri"/>
                <w:color w:val="000000" w:themeColor="text1"/>
                <w:sz w:val="22"/>
                <w:szCs w:val="22"/>
              </w:rPr>
              <m:t>o</m:t>
            </m:r>
          </m:sub>
        </m:sSub>
      </m:oMath>
      <w:r w:rsidR="002F68AA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We cannot </w:t>
      </w:r>
      <w:r w:rsidR="00567AAD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conclude that there is a significant difference in academic performance between </w:t>
      </w:r>
      <w:r w:rsidR="00EA4B6F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stress levels in teenagers</w:t>
      </w:r>
      <w:r w:rsidR="00AA48CA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 this dataset.</w:t>
      </w:r>
    </w:p>
    <w:p w14:paraId="2793C2F1" w14:textId="77777777" w:rsidR="00C53DAC" w:rsidRDefault="00C53DAC" w:rsidP="28168FCF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FFBFE3A" w14:textId="79EEF477" w:rsidR="00FC37EF" w:rsidRDefault="00FC37EF" w:rsidP="086605EE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Verdana" w:hAnsi="Calibri" w:cs="Calibri"/>
          <w:color w:val="000000" w:themeColor="text1"/>
          <w:sz w:val="22"/>
          <w:szCs w:val="22"/>
        </w:rPr>
        <w:tab/>
      </w:r>
      <w:r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Regarding </w:t>
      </w:r>
      <w:r w:rsidR="009B564E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academic per</w:t>
      </w:r>
      <w:r w:rsidR="0012200A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formance </w:t>
      </w:r>
      <w:r w:rsidR="003703A1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 </w:t>
      </w:r>
      <w:r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interaction between </w:t>
      </w:r>
      <w:r w:rsidR="00592A53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anxiety levels and stress levels, with a p-value of 0.4499</w:t>
      </w:r>
      <w:r w:rsidR="00007986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, since the p-value is greater than </w:t>
      </w:r>
      <m:oMath>
        <m:r>
          <w:rPr>
            <w:rFonts w:ascii="Cambria Math" w:eastAsia="Verdana" w:hAnsi="Cambria Math" w:cs="Calibri"/>
            <w:color w:val="000000" w:themeColor="text1"/>
            <w:sz w:val="22"/>
            <w:szCs w:val="22"/>
          </w:rPr>
          <m:t>α=0.05,</m:t>
        </m:r>
      </m:oMath>
      <w:r w:rsidR="00007986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we fail to reject </w:t>
      </w:r>
      <m:oMath>
        <m:sSub>
          <m:sSubPr>
            <m:ctrlPr>
              <w:rPr>
                <w:rFonts w:ascii="Cambria Math" w:eastAsia="Verdana" w:hAnsi="Cambria Math" w:cs="Calibri"/>
                <w:i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Verdana" w:hAnsi="Cambria Math" w:cs="Calibri"/>
                <w:color w:val="000000" w:themeColor="text1"/>
                <w:sz w:val="22"/>
                <w:szCs w:val="22"/>
              </w:rPr>
              <m:t>H</m:t>
            </m:r>
          </m:e>
          <m:sub>
            <m:r>
              <w:rPr>
                <w:rFonts w:ascii="Cambria Math" w:eastAsia="Verdana" w:hAnsi="Cambria Math" w:cs="Calibri"/>
                <w:color w:val="000000" w:themeColor="text1"/>
                <w:sz w:val="22"/>
                <w:szCs w:val="22"/>
              </w:rPr>
              <m:t>o</m:t>
            </m:r>
          </m:sub>
        </m:sSub>
      </m:oMath>
      <w:r w:rsidR="00007986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 We cannot </w:t>
      </w:r>
      <w:r w:rsidR="00103A83" w:rsidRPr="28168FCF">
        <w:rPr>
          <w:rFonts w:ascii="Calibri" w:eastAsia="Calibri" w:hAnsi="Calibri" w:cs="Calibri"/>
          <w:color w:val="000000" w:themeColor="text1"/>
          <w:sz w:val="22"/>
          <w:szCs w:val="22"/>
        </w:rPr>
        <w:t>conclude that there is an interaction between anxiety levels and stress levels.</w:t>
      </w:r>
    </w:p>
    <w:p w14:paraId="667E153D" w14:textId="192A1AD0" w:rsidR="00CE0847" w:rsidRDefault="00CE0847" w:rsidP="00FD2B29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noProof/>
          <w:color w:val="000000" w:themeColor="text1"/>
          <w:sz w:val="22"/>
          <w:szCs w:val="22"/>
        </w:rPr>
        <w:drawing>
          <wp:inline distT="0" distB="0" distL="0" distR="0" wp14:anchorId="2DB16714" wp14:editId="71308959">
            <wp:extent cx="6667500" cy="4114800"/>
            <wp:effectExtent l="0" t="0" r="0" b="0"/>
            <wp:docPr id="1249550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3BB414" w14:textId="574BD394" w:rsidR="00FD2B29" w:rsidRPr="00FD2B29" w:rsidRDefault="00FD2B29" w:rsidP="00FD2B29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ab/>
        <w:t xml:space="preserve">The interaction plot </w:t>
      </w:r>
      <w:r w:rsidR="009E5DC8">
        <w:rPr>
          <w:rFonts w:ascii="Calibri" w:eastAsia="Calibri" w:hAnsi="Calibri" w:cs="Calibri"/>
          <w:color w:val="000000"/>
          <w:sz w:val="22"/>
          <w:szCs w:val="22"/>
        </w:rPr>
        <w:t xml:space="preserve">shows what could be an interaction between both independent variables, but this could be explained by </w:t>
      </w:r>
      <w:r w:rsidR="00C14463">
        <w:rPr>
          <w:rFonts w:ascii="Calibri" w:eastAsia="Calibri" w:hAnsi="Calibri" w:cs="Calibri"/>
          <w:color w:val="000000"/>
          <w:sz w:val="22"/>
          <w:szCs w:val="22"/>
        </w:rPr>
        <w:t>the very small scale of the interaction plot (GPA 3.02-2.96).</w:t>
      </w:r>
      <w:r w:rsidR="00514D4C">
        <w:rPr>
          <w:rFonts w:ascii="Calibri" w:eastAsia="Calibri" w:hAnsi="Calibri" w:cs="Calibri"/>
          <w:color w:val="000000"/>
          <w:sz w:val="22"/>
          <w:szCs w:val="22"/>
        </w:rPr>
        <w:t xml:space="preserve"> Due to the high p-value of the interaction of about 0.45, we still must conclude that there is no interaction.</w:t>
      </w:r>
      <w:r w:rsidR="00C14463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02136EE7" w14:textId="47F2AB76" w:rsidR="005D3F45" w:rsidRDefault="007937A8" w:rsidP="00DB272F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Verdana" w:hAnsi="Calibri" w:cs="Calibri"/>
          <w:color w:val="000000"/>
          <w:sz w:val="22"/>
          <w:szCs w:val="22"/>
        </w:rPr>
        <w:lastRenderedPageBreak/>
        <w:tab/>
      </w:r>
      <w:r w:rsidR="004B1F9E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Considering the </w:t>
      </w:r>
      <w:r w:rsidR="004903E4" w:rsidRPr="28168FCF">
        <w:rPr>
          <w:rFonts w:ascii="Calibri" w:eastAsia="Calibri" w:hAnsi="Calibri" w:cs="Calibri"/>
          <w:color w:val="000000"/>
          <w:sz w:val="22"/>
          <w:szCs w:val="22"/>
        </w:rPr>
        <w:t>results of testing</w:t>
      </w:r>
      <w:r w:rsidR="00C2097A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="003368D2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we cannot </w:t>
      </w:r>
      <w:r w:rsidR="00683569" w:rsidRPr="28168FCF">
        <w:rPr>
          <w:rFonts w:ascii="Calibri" w:eastAsia="Calibri" w:hAnsi="Calibri" w:cs="Calibri"/>
          <w:color w:val="000000"/>
          <w:sz w:val="22"/>
          <w:szCs w:val="22"/>
        </w:rPr>
        <w:t>conclude at all that</w:t>
      </w:r>
      <w:r w:rsidR="000E2F9F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 academic performance is any different between teenagers with </w:t>
      </w:r>
      <w:r w:rsidR="007334D4" w:rsidRPr="28168FCF">
        <w:rPr>
          <w:rFonts w:ascii="Calibri" w:eastAsia="Calibri" w:hAnsi="Calibri" w:cs="Calibri"/>
          <w:color w:val="000000"/>
          <w:sz w:val="22"/>
          <w:szCs w:val="22"/>
        </w:rPr>
        <w:t>high o</w:t>
      </w:r>
      <w:r w:rsidR="00A229CF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r low </w:t>
      </w:r>
      <w:r w:rsidR="00E5101C" w:rsidRPr="28168FCF">
        <w:rPr>
          <w:rFonts w:ascii="Calibri" w:eastAsia="Calibri" w:hAnsi="Calibri" w:cs="Calibri"/>
          <w:color w:val="000000"/>
          <w:sz w:val="22"/>
          <w:szCs w:val="22"/>
        </w:rPr>
        <w:t>an</w:t>
      </w:r>
      <w:r w:rsidR="006C750F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xiety levels, and similarly for individuals with </w:t>
      </w:r>
      <w:r w:rsidRPr="28168FCF">
        <w:rPr>
          <w:rFonts w:ascii="Calibri" w:eastAsia="Calibri" w:hAnsi="Calibri" w:cs="Calibri"/>
          <w:color w:val="000000"/>
          <w:sz w:val="22"/>
          <w:szCs w:val="22"/>
        </w:rPr>
        <w:t>high or low stress levels.</w:t>
      </w:r>
    </w:p>
    <w:p w14:paraId="6B3534BD" w14:textId="48212510" w:rsidR="00F5009D" w:rsidRPr="00F5009D" w:rsidRDefault="00795D09" w:rsidP="00795D09">
      <w:pPr>
        <w:pStyle w:val="ListStyle"/>
        <w:tabs>
          <w:tab w:val="num" w:pos="720"/>
        </w:tabs>
        <w:spacing w:line="480" w:lineRule="auto"/>
        <w:contextualSpacing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Verdana" w:hAnsi="Calibri" w:cs="Calibri"/>
          <w:color w:val="000000"/>
          <w:sz w:val="22"/>
          <w:szCs w:val="22"/>
        </w:rPr>
        <w:tab/>
      </w:r>
      <w:r w:rsidR="00F267F9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This is surprising to our team, given our pre-conceived </w:t>
      </w:r>
      <w:r w:rsidR="00C20AF8" w:rsidRPr="28168FCF">
        <w:rPr>
          <w:rFonts w:ascii="Calibri" w:eastAsia="Calibri" w:hAnsi="Calibri" w:cs="Calibri"/>
          <w:color w:val="000000"/>
          <w:sz w:val="22"/>
          <w:szCs w:val="22"/>
        </w:rPr>
        <w:t>assumptions</w:t>
      </w:r>
      <w:r w:rsidR="00C3583D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4F5D23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that </w:t>
      </w:r>
      <w:r w:rsidR="00D81568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mental health </w:t>
      </w:r>
      <w:r w:rsidR="00C20AF8" w:rsidRPr="28168FCF">
        <w:rPr>
          <w:rFonts w:ascii="Calibri" w:eastAsia="Calibri" w:hAnsi="Calibri" w:cs="Calibri"/>
          <w:color w:val="000000"/>
          <w:sz w:val="22"/>
          <w:szCs w:val="22"/>
        </w:rPr>
        <w:t>levels within teen</w:t>
      </w:r>
      <w:r w:rsidR="004D4E64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agers would </w:t>
      </w:r>
      <w:r w:rsidR="008248EC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make a difference in </w:t>
      </w:r>
      <w:r w:rsidR="00B2780E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academic performance. </w:t>
      </w:r>
      <w:r w:rsidR="0020395E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Pre-study, we were </w:t>
      </w:r>
      <w:r w:rsidR="00133571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confident that </w:t>
      </w:r>
      <w:r w:rsidR="00092E7A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mental health would directly affect </w:t>
      </w:r>
      <w:r w:rsidR="006D23CB" w:rsidRPr="28168FCF">
        <w:rPr>
          <w:rFonts w:ascii="Calibri" w:eastAsia="Calibri" w:hAnsi="Calibri" w:cs="Calibri"/>
          <w:color w:val="000000"/>
          <w:sz w:val="22"/>
          <w:szCs w:val="22"/>
        </w:rPr>
        <w:t>various metrics within teenagers</w:t>
      </w:r>
      <w:r w:rsidR="00987745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, including </w:t>
      </w:r>
      <w:r w:rsidR="00C909F3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academic performance. It appears, given the data, that </w:t>
      </w:r>
      <w:r w:rsidR="0076267C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these </w:t>
      </w:r>
      <w:r w:rsidR="006D3B66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pre-conceived </w:t>
      </w:r>
      <w:r w:rsidR="001D0A4A" w:rsidRPr="28168FCF">
        <w:rPr>
          <w:rFonts w:ascii="Calibri" w:eastAsia="Calibri" w:hAnsi="Calibri" w:cs="Calibri"/>
          <w:color w:val="000000"/>
          <w:sz w:val="22"/>
          <w:szCs w:val="22"/>
        </w:rPr>
        <w:t xml:space="preserve">assumptions were ignorant. </w:t>
      </w:r>
    </w:p>
    <w:p w14:paraId="44EA6E1E" w14:textId="34A52C12" w:rsidR="00126B01" w:rsidRDefault="706E8D09" w:rsidP="00D63205">
      <w:pPr>
        <w:spacing w:line="480" w:lineRule="auto"/>
        <w:ind w:firstLine="720"/>
      </w:pPr>
      <w:r w:rsidRPr="28168FCF">
        <w:rPr>
          <w:rFonts w:ascii="Calibri" w:eastAsia="Calibri" w:hAnsi="Calibri" w:cs="Calibri"/>
          <w:sz w:val="22"/>
          <w:szCs w:val="22"/>
        </w:rPr>
        <w:t>However, these results may n</w:t>
      </w:r>
      <w:r w:rsidR="10C8DD62" w:rsidRPr="28168FCF">
        <w:rPr>
          <w:rFonts w:ascii="Calibri" w:eastAsia="Calibri" w:hAnsi="Calibri" w:cs="Calibri"/>
          <w:sz w:val="22"/>
          <w:szCs w:val="22"/>
        </w:rPr>
        <w:t>ot be conclusive in the question of whether or not academic performance is different between stress and anxiety levels within teenage demographics</w:t>
      </w:r>
      <w:r w:rsidR="67B648DC" w:rsidRPr="28168FCF">
        <w:rPr>
          <w:rFonts w:ascii="Calibri" w:eastAsia="Calibri" w:hAnsi="Calibri" w:cs="Calibri"/>
          <w:sz w:val="22"/>
          <w:szCs w:val="22"/>
        </w:rPr>
        <w:t xml:space="preserve"> for the following reasons: the dataset provided by </w:t>
      </w:r>
      <w:r w:rsidR="42F54A26" w:rsidRPr="28168FCF">
        <w:rPr>
          <w:rFonts w:ascii="Calibri" w:eastAsia="Calibri" w:hAnsi="Calibri" w:cs="Calibri"/>
          <w:sz w:val="22"/>
          <w:szCs w:val="22"/>
        </w:rPr>
        <w:t>Kaggle</w:t>
      </w:r>
      <w:r w:rsidR="67B648DC" w:rsidRPr="28168FCF">
        <w:rPr>
          <w:rFonts w:ascii="Calibri" w:eastAsia="Calibri" w:hAnsi="Calibri" w:cs="Calibri"/>
          <w:sz w:val="22"/>
          <w:szCs w:val="22"/>
        </w:rPr>
        <w:t xml:space="preserve"> may have been a “synthetic” dataset and not labeled as such on the website, meaning the </w:t>
      </w:r>
      <w:r w:rsidR="6E25521B" w:rsidRPr="28168FCF">
        <w:rPr>
          <w:rFonts w:ascii="Calibri" w:eastAsia="Calibri" w:hAnsi="Calibri" w:cs="Calibri"/>
          <w:sz w:val="22"/>
          <w:szCs w:val="22"/>
        </w:rPr>
        <w:t>data may have been completely simulated and not represent real-world values. This would</w:t>
      </w:r>
      <w:r w:rsidR="16DEBE4A" w:rsidRPr="28168FCF">
        <w:rPr>
          <w:rFonts w:ascii="Calibri" w:eastAsia="Calibri" w:hAnsi="Calibri" w:cs="Calibri"/>
          <w:sz w:val="22"/>
          <w:szCs w:val="22"/>
        </w:rPr>
        <w:t xml:space="preserve"> call into question the validity of the data, and certainly affect analyses conducted under the pretense that this dataset indeed represents </w:t>
      </w:r>
      <w:r w:rsidR="66E73EE0" w:rsidRPr="28168FCF">
        <w:rPr>
          <w:rFonts w:ascii="Calibri" w:eastAsia="Calibri" w:hAnsi="Calibri" w:cs="Calibri"/>
          <w:sz w:val="22"/>
          <w:szCs w:val="22"/>
        </w:rPr>
        <w:t xml:space="preserve">real-world data. Also, underlying factors may have been excluded from the dataset, such as </w:t>
      </w:r>
      <w:r w:rsidR="7E5730C6" w:rsidRPr="28168FCF">
        <w:rPr>
          <w:rFonts w:ascii="Calibri" w:eastAsia="Calibri" w:hAnsi="Calibri" w:cs="Calibri"/>
          <w:sz w:val="22"/>
          <w:szCs w:val="22"/>
        </w:rPr>
        <w:t>the socioeconomic</w:t>
      </w:r>
      <w:r w:rsidR="66E73EE0" w:rsidRPr="28168FCF">
        <w:rPr>
          <w:rFonts w:ascii="Calibri" w:eastAsia="Calibri" w:hAnsi="Calibri" w:cs="Calibri"/>
          <w:sz w:val="22"/>
          <w:szCs w:val="22"/>
        </w:rPr>
        <w:t xml:space="preserve"> status of the parents of the te</w:t>
      </w:r>
      <w:r w:rsidR="422E47A1" w:rsidRPr="28168FCF">
        <w:rPr>
          <w:rFonts w:ascii="Calibri" w:eastAsia="Calibri" w:hAnsi="Calibri" w:cs="Calibri"/>
          <w:sz w:val="22"/>
          <w:szCs w:val="22"/>
        </w:rPr>
        <w:t xml:space="preserve">enagers in the data, or </w:t>
      </w:r>
      <w:r w:rsidR="3144B7E9" w:rsidRPr="28168FCF">
        <w:rPr>
          <w:rFonts w:ascii="Calibri" w:eastAsia="Calibri" w:hAnsi="Calibri" w:cs="Calibri"/>
          <w:sz w:val="22"/>
          <w:szCs w:val="22"/>
        </w:rPr>
        <w:t xml:space="preserve">any other relevant variable presumably related to mental health. </w:t>
      </w:r>
      <w:r w:rsidR="71B6B717" w:rsidRPr="28168FCF">
        <w:rPr>
          <w:rFonts w:ascii="Calibri" w:eastAsia="Calibri" w:hAnsi="Calibri" w:cs="Calibri"/>
          <w:sz w:val="22"/>
          <w:szCs w:val="22"/>
        </w:rPr>
        <w:t>Ultimately, more testing would need to be done before any conclusions can be made about anxiety and stress levels in teenagers</w:t>
      </w:r>
      <w:r w:rsidR="41A0D04F" w:rsidRPr="28168FCF">
        <w:rPr>
          <w:rFonts w:ascii="Calibri" w:eastAsia="Calibri" w:hAnsi="Calibri" w:cs="Calibri"/>
          <w:sz w:val="22"/>
          <w:szCs w:val="22"/>
        </w:rPr>
        <w:t xml:space="preserve">, </w:t>
      </w:r>
      <w:r w:rsidR="71B6B717" w:rsidRPr="28168FCF">
        <w:rPr>
          <w:rFonts w:ascii="Calibri" w:eastAsia="Calibri" w:hAnsi="Calibri" w:cs="Calibri"/>
          <w:sz w:val="22"/>
          <w:szCs w:val="22"/>
        </w:rPr>
        <w:t xml:space="preserve">and their respective </w:t>
      </w:r>
      <w:r w:rsidR="0A22E372" w:rsidRPr="28168FCF">
        <w:rPr>
          <w:rFonts w:ascii="Calibri" w:eastAsia="Calibri" w:hAnsi="Calibri" w:cs="Calibri"/>
          <w:sz w:val="22"/>
          <w:szCs w:val="22"/>
        </w:rPr>
        <w:t xml:space="preserve">effects on academic performance. </w:t>
      </w:r>
    </w:p>
    <w:p w14:paraId="6519E8ED" w14:textId="72E5D45C" w:rsidR="00126B01" w:rsidRDefault="00126B01" w:rsidP="00E179BF">
      <w:pPr>
        <w:spacing w:line="480" w:lineRule="auto"/>
        <w:rPr>
          <w:rFonts w:ascii="Calibri" w:eastAsia="Calibri" w:hAnsi="Calibri" w:cs="Calibri"/>
          <w:sz w:val="22"/>
          <w:szCs w:val="22"/>
        </w:rPr>
      </w:pPr>
    </w:p>
    <w:sectPr w:rsidR="00126B01" w:rsidSect="001A291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313"/>
    <w:multiLevelType w:val="hybridMultilevel"/>
    <w:tmpl w:val="5DB2F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53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54"/>
    <w:rsid w:val="00000385"/>
    <w:rsid w:val="00001E5A"/>
    <w:rsid w:val="00007147"/>
    <w:rsid w:val="00007986"/>
    <w:rsid w:val="00010D32"/>
    <w:rsid w:val="00011B66"/>
    <w:rsid w:val="00015881"/>
    <w:rsid w:val="000163BD"/>
    <w:rsid w:val="00021FBE"/>
    <w:rsid w:val="00023E44"/>
    <w:rsid w:val="00030E11"/>
    <w:rsid w:val="00031457"/>
    <w:rsid w:val="00033E2A"/>
    <w:rsid w:val="00043104"/>
    <w:rsid w:val="00056542"/>
    <w:rsid w:val="000571F7"/>
    <w:rsid w:val="00066E13"/>
    <w:rsid w:val="000678B2"/>
    <w:rsid w:val="000679C0"/>
    <w:rsid w:val="00067D7D"/>
    <w:rsid w:val="000718A9"/>
    <w:rsid w:val="00080B53"/>
    <w:rsid w:val="000816F5"/>
    <w:rsid w:val="00086CE7"/>
    <w:rsid w:val="00092E7A"/>
    <w:rsid w:val="00095087"/>
    <w:rsid w:val="00095271"/>
    <w:rsid w:val="000954ED"/>
    <w:rsid w:val="000A0113"/>
    <w:rsid w:val="000A23EE"/>
    <w:rsid w:val="000A2B1E"/>
    <w:rsid w:val="000A6041"/>
    <w:rsid w:val="000B023C"/>
    <w:rsid w:val="000C1B2A"/>
    <w:rsid w:val="000C2995"/>
    <w:rsid w:val="000C5E7D"/>
    <w:rsid w:val="000C7006"/>
    <w:rsid w:val="000C75B5"/>
    <w:rsid w:val="000D61F0"/>
    <w:rsid w:val="000D6235"/>
    <w:rsid w:val="000E2366"/>
    <w:rsid w:val="000E2DA9"/>
    <w:rsid w:val="000E2F9F"/>
    <w:rsid w:val="000E3B54"/>
    <w:rsid w:val="000E54F6"/>
    <w:rsid w:val="000F34E9"/>
    <w:rsid w:val="000F3A21"/>
    <w:rsid w:val="000F52E1"/>
    <w:rsid w:val="00103A83"/>
    <w:rsid w:val="001138EA"/>
    <w:rsid w:val="00113E6E"/>
    <w:rsid w:val="00115FBB"/>
    <w:rsid w:val="00120E96"/>
    <w:rsid w:val="0012200A"/>
    <w:rsid w:val="00126B01"/>
    <w:rsid w:val="00133571"/>
    <w:rsid w:val="001376F8"/>
    <w:rsid w:val="00137A8D"/>
    <w:rsid w:val="00145B8B"/>
    <w:rsid w:val="001512E7"/>
    <w:rsid w:val="00154DFA"/>
    <w:rsid w:val="00160574"/>
    <w:rsid w:val="00161E54"/>
    <w:rsid w:val="00162F06"/>
    <w:rsid w:val="00163D3D"/>
    <w:rsid w:val="0016778A"/>
    <w:rsid w:val="00167E83"/>
    <w:rsid w:val="00170A7E"/>
    <w:rsid w:val="00176D9C"/>
    <w:rsid w:val="00186C07"/>
    <w:rsid w:val="00186C33"/>
    <w:rsid w:val="0019060F"/>
    <w:rsid w:val="00193134"/>
    <w:rsid w:val="00196FE8"/>
    <w:rsid w:val="001A2915"/>
    <w:rsid w:val="001A43C6"/>
    <w:rsid w:val="001A5B8C"/>
    <w:rsid w:val="001A76FF"/>
    <w:rsid w:val="001B0619"/>
    <w:rsid w:val="001B3083"/>
    <w:rsid w:val="001C6FA6"/>
    <w:rsid w:val="001C762C"/>
    <w:rsid w:val="001C7BA5"/>
    <w:rsid w:val="001D0A4A"/>
    <w:rsid w:val="001D2C3E"/>
    <w:rsid w:val="001D31BD"/>
    <w:rsid w:val="001D3AB7"/>
    <w:rsid w:val="001D72F6"/>
    <w:rsid w:val="001E1D71"/>
    <w:rsid w:val="001E48F1"/>
    <w:rsid w:val="001E4EC4"/>
    <w:rsid w:val="001E5876"/>
    <w:rsid w:val="001E5963"/>
    <w:rsid w:val="001E685C"/>
    <w:rsid w:val="001E777A"/>
    <w:rsid w:val="001F350B"/>
    <w:rsid w:val="001F5F48"/>
    <w:rsid w:val="001F5FCD"/>
    <w:rsid w:val="0020395E"/>
    <w:rsid w:val="002105E1"/>
    <w:rsid w:val="00211858"/>
    <w:rsid w:val="00212CD2"/>
    <w:rsid w:val="00214C4C"/>
    <w:rsid w:val="00216228"/>
    <w:rsid w:val="002207D5"/>
    <w:rsid w:val="00220B87"/>
    <w:rsid w:val="002212CF"/>
    <w:rsid w:val="00222035"/>
    <w:rsid w:val="0022264F"/>
    <w:rsid w:val="00233367"/>
    <w:rsid w:val="002376C9"/>
    <w:rsid w:val="00240C6E"/>
    <w:rsid w:val="00245CF5"/>
    <w:rsid w:val="00254EA4"/>
    <w:rsid w:val="00257E55"/>
    <w:rsid w:val="002662FD"/>
    <w:rsid w:val="00271C72"/>
    <w:rsid w:val="0027411A"/>
    <w:rsid w:val="00275A29"/>
    <w:rsid w:val="00275E28"/>
    <w:rsid w:val="00277269"/>
    <w:rsid w:val="0028062A"/>
    <w:rsid w:val="00281DB7"/>
    <w:rsid w:val="002844BE"/>
    <w:rsid w:val="00287C07"/>
    <w:rsid w:val="0029272F"/>
    <w:rsid w:val="00293208"/>
    <w:rsid w:val="0029720D"/>
    <w:rsid w:val="002A5231"/>
    <w:rsid w:val="002A5D4B"/>
    <w:rsid w:val="002B165C"/>
    <w:rsid w:val="002C40CD"/>
    <w:rsid w:val="002C50A7"/>
    <w:rsid w:val="002C7B29"/>
    <w:rsid w:val="002D0BD6"/>
    <w:rsid w:val="002D653D"/>
    <w:rsid w:val="002D7F27"/>
    <w:rsid w:val="002E2D0C"/>
    <w:rsid w:val="002E4DD0"/>
    <w:rsid w:val="002E5959"/>
    <w:rsid w:val="002E6279"/>
    <w:rsid w:val="002E713A"/>
    <w:rsid w:val="002F15E3"/>
    <w:rsid w:val="002F68AA"/>
    <w:rsid w:val="002F6902"/>
    <w:rsid w:val="002F776D"/>
    <w:rsid w:val="00303DAF"/>
    <w:rsid w:val="00317C71"/>
    <w:rsid w:val="00317DBD"/>
    <w:rsid w:val="00322E3B"/>
    <w:rsid w:val="00323567"/>
    <w:rsid w:val="00324660"/>
    <w:rsid w:val="003265E2"/>
    <w:rsid w:val="003277BB"/>
    <w:rsid w:val="00330EFF"/>
    <w:rsid w:val="003360D6"/>
    <w:rsid w:val="003368D2"/>
    <w:rsid w:val="00340A72"/>
    <w:rsid w:val="00346C5D"/>
    <w:rsid w:val="00347A46"/>
    <w:rsid w:val="0036278B"/>
    <w:rsid w:val="00364FD2"/>
    <w:rsid w:val="003700B3"/>
    <w:rsid w:val="003702D4"/>
    <w:rsid w:val="003703A1"/>
    <w:rsid w:val="00375F57"/>
    <w:rsid w:val="00382ECA"/>
    <w:rsid w:val="00392DE1"/>
    <w:rsid w:val="003A2B52"/>
    <w:rsid w:val="003A2E65"/>
    <w:rsid w:val="003A59B2"/>
    <w:rsid w:val="003A5BC3"/>
    <w:rsid w:val="003A681B"/>
    <w:rsid w:val="003A68BB"/>
    <w:rsid w:val="003B173C"/>
    <w:rsid w:val="003B2D15"/>
    <w:rsid w:val="003B44C3"/>
    <w:rsid w:val="003C01A9"/>
    <w:rsid w:val="003C185E"/>
    <w:rsid w:val="003C1B67"/>
    <w:rsid w:val="003D1A7E"/>
    <w:rsid w:val="003D2103"/>
    <w:rsid w:val="003D268C"/>
    <w:rsid w:val="003D4383"/>
    <w:rsid w:val="003D46CB"/>
    <w:rsid w:val="003E78FE"/>
    <w:rsid w:val="003F0D22"/>
    <w:rsid w:val="004041F3"/>
    <w:rsid w:val="0040606E"/>
    <w:rsid w:val="00407FCF"/>
    <w:rsid w:val="00410B2F"/>
    <w:rsid w:val="00421A8F"/>
    <w:rsid w:val="00430608"/>
    <w:rsid w:val="00433C72"/>
    <w:rsid w:val="00435841"/>
    <w:rsid w:val="00450AF6"/>
    <w:rsid w:val="00450F1D"/>
    <w:rsid w:val="0045182E"/>
    <w:rsid w:val="00454ED3"/>
    <w:rsid w:val="0046167B"/>
    <w:rsid w:val="00461BAE"/>
    <w:rsid w:val="004633A2"/>
    <w:rsid w:val="0046783F"/>
    <w:rsid w:val="00473DC9"/>
    <w:rsid w:val="0047507E"/>
    <w:rsid w:val="00476D63"/>
    <w:rsid w:val="00480EEE"/>
    <w:rsid w:val="0048148A"/>
    <w:rsid w:val="00481955"/>
    <w:rsid w:val="0048343A"/>
    <w:rsid w:val="00483C9C"/>
    <w:rsid w:val="004845D0"/>
    <w:rsid w:val="004903E4"/>
    <w:rsid w:val="00490617"/>
    <w:rsid w:val="0049221B"/>
    <w:rsid w:val="00492A80"/>
    <w:rsid w:val="004A0A7B"/>
    <w:rsid w:val="004A72CA"/>
    <w:rsid w:val="004A77AF"/>
    <w:rsid w:val="004B1B57"/>
    <w:rsid w:val="004B1F9E"/>
    <w:rsid w:val="004B7B40"/>
    <w:rsid w:val="004C4975"/>
    <w:rsid w:val="004D0791"/>
    <w:rsid w:val="004D3369"/>
    <w:rsid w:val="004D40ED"/>
    <w:rsid w:val="004D4755"/>
    <w:rsid w:val="004D4E64"/>
    <w:rsid w:val="004E02C0"/>
    <w:rsid w:val="004E1555"/>
    <w:rsid w:val="004E5284"/>
    <w:rsid w:val="004E701F"/>
    <w:rsid w:val="004F427B"/>
    <w:rsid w:val="004F56BA"/>
    <w:rsid w:val="004F5D23"/>
    <w:rsid w:val="0050309E"/>
    <w:rsid w:val="00503BC8"/>
    <w:rsid w:val="00512BE6"/>
    <w:rsid w:val="00513773"/>
    <w:rsid w:val="00514D4C"/>
    <w:rsid w:val="00516505"/>
    <w:rsid w:val="00520A20"/>
    <w:rsid w:val="005220E1"/>
    <w:rsid w:val="00522758"/>
    <w:rsid w:val="00525099"/>
    <w:rsid w:val="00526ED4"/>
    <w:rsid w:val="005302D8"/>
    <w:rsid w:val="005315A5"/>
    <w:rsid w:val="00532BA5"/>
    <w:rsid w:val="005360EB"/>
    <w:rsid w:val="005408EB"/>
    <w:rsid w:val="00541BCC"/>
    <w:rsid w:val="00542624"/>
    <w:rsid w:val="005528FB"/>
    <w:rsid w:val="005607CE"/>
    <w:rsid w:val="00562FEC"/>
    <w:rsid w:val="00566941"/>
    <w:rsid w:val="00567AAD"/>
    <w:rsid w:val="00576A1A"/>
    <w:rsid w:val="00580734"/>
    <w:rsid w:val="00580DCE"/>
    <w:rsid w:val="0058521E"/>
    <w:rsid w:val="0058568B"/>
    <w:rsid w:val="00585B7B"/>
    <w:rsid w:val="00592A53"/>
    <w:rsid w:val="00593339"/>
    <w:rsid w:val="00595375"/>
    <w:rsid w:val="005967D2"/>
    <w:rsid w:val="00596CC0"/>
    <w:rsid w:val="005A3011"/>
    <w:rsid w:val="005B1D4B"/>
    <w:rsid w:val="005B69A7"/>
    <w:rsid w:val="005C258E"/>
    <w:rsid w:val="005C620B"/>
    <w:rsid w:val="005C6CF2"/>
    <w:rsid w:val="005D28D7"/>
    <w:rsid w:val="005D3F45"/>
    <w:rsid w:val="005D46D2"/>
    <w:rsid w:val="005D5A33"/>
    <w:rsid w:val="005D6A83"/>
    <w:rsid w:val="005E3B39"/>
    <w:rsid w:val="005F1C24"/>
    <w:rsid w:val="005F5FBD"/>
    <w:rsid w:val="005F6589"/>
    <w:rsid w:val="00605356"/>
    <w:rsid w:val="00607EC2"/>
    <w:rsid w:val="006103FC"/>
    <w:rsid w:val="00617AA2"/>
    <w:rsid w:val="00625BBE"/>
    <w:rsid w:val="006269D2"/>
    <w:rsid w:val="00626B14"/>
    <w:rsid w:val="00626D7A"/>
    <w:rsid w:val="0063150C"/>
    <w:rsid w:val="00634BC1"/>
    <w:rsid w:val="00640B0B"/>
    <w:rsid w:val="00643152"/>
    <w:rsid w:val="00650262"/>
    <w:rsid w:val="00653F53"/>
    <w:rsid w:val="006540A7"/>
    <w:rsid w:val="00657C2F"/>
    <w:rsid w:val="00660497"/>
    <w:rsid w:val="00661033"/>
    <w:rsid w:val="00667831"/>
    <w:rsid w:val="00670177"/>
    <w:rsid w:val="00670CAA"/>
    <w:rsid w:val="006801FB"/>
    <w:rsid w:val="00682943"/>
    <w:rsid w:val="00683569"/>
    <w:rsid w:val="00684C87"/>
    <w:rsid w:val="00685F5C"/>
    <w:rsid w:val="0068602C"/>
    <w:rsid w:val="006901E6"/>
    <w:rsid w:val="00690CE6"/>
    <w:rsid w:val="00691C1D"/>
    <w:rsid w:val="00692E62"/>
    <w:rsid w:val="00693802"/>
    <w:rsid w:val="00697641"/>
    <w:rsid w:val="006B28D5"/>
    <w:rsid w:val="006B3161"/>
    <w:rsid w:val="006C750F"/>
    <w:rsid w:val="006D0008"/>
    <w:rsid w:val="006D23CB"/>
    <w:rsid w:val="006D35E5"/>
    <w:rsid w:val="006D3B66"/>
    <w:rsid w:val="006D700C"/>
    <w:rsid w:val="006E45DE"/>
    <w:rsid w:val="006E5DFA"/>
    <w:rsid w:val="006E6697"/>
    <w:rsid w:val="006F21DE"/>
    <w:rsid w:val="007019BE"/>
    <w:rsid w:val="00702BAB"/>
    <w:rsid w:val="00712DA5"/>
    <w:rsid w:val="00713F9B"/>
    <w:rsid w:val="00716E89"/>
    <w:rsid w:val="00720752"/>
    <w:rsid w:val="007207AD"/>
    <w:rsid w:val="00723D0C"/>
    <w:rsid w:val="007334D4"/>
    <w:rsid w:val="00736B1D"/>
    <w:rsid w:val="00737C12"/>
    <w:rsid w:val="0074135F"/>
    <w:rsid w:val="00741912"/>
    <w:rsid w:val="00747A1A"/>
    <w:rsid w:val="00751076"/>
    <w:rsid w:val="00754489"/>
    <w:rsid w:val="007544E7"/>
    <w:rsid w:val="00755C24"/>
    <w:rsid w:val="00757F64"/>
    <w:rsid w:val="007615C3"/>
    <w:rsid w:val="00761F88"/>
    <w:rsid w:val="0076267C"/>
    <w:rsid w:val="00783DCF"/>
    <w:rsid w:val="00784B82"/>
    <w:rsid w:val="007916B7"/>
    <w:rsid w:val="0079254F"/>
    <w:rsid w:val="00792B23"/>
    <w:rsid w:val="007937A8"/>
    <w:rsid w:val="0079389A"/>
    <w:rsid w:val="00795D09"/>
    <w:rsid w:val="007963AC"/>
    <w:rsid w:val="00797253"/>
    <w:rsid w:val="007A2293"/>
    <w:rsid w:val="007A4DA4"/>
    <w:rsid w:val="007B0DB8"/>
    <w:rsid w:val="007B3F9F"/>
    <w:rsid w:val="007C2A05"/>
    <w:rsid w:val="007C6742"/>
    <w:rsid w:val="007C6854"/>
    <w:rsid w:val="007D20B2"/>
    <w:rsid w:val="007D7A0E"/>
    <w:rsid w:val="007E049C"/>
    <w:rsid w:val="007E3079"/>
    <w:rsid w:val="007E62D3"/>
    <w:rsid w:val="00801519"/>
    <w:rsid w:val="00802A90"/>
    <w:rsid w:val="00813076"/>
    <w:rsid w:val="008146F1"/>
    <w:rsid w:val="0082286F"/>
    <w:rsid w:val="008248EC"/>
    <w:rsid w:val="00827421"/>
    <w:rsid w:val="00832FE8"/>
    <w:rsid w:val="00835271"/>
    <w:rsid w:val="00837F0B"/>
    <w:rsid w:val="00837F58"/>
    <w:rsid w:val="008404B4"/>
    <w:rsid w:val="00844A9B"/>
    <w:rsid w:val="00844CFB"/>
    <w:rsid w:val="00852084"/>
    <w:rsid w:val="0085605E"/>
    <w:rsid w:val="00864396"/>
    <w:rsid w:val="00867D5C"/>
    <w:rsid w:val="00872F3D"/>
    <w:rsid w:val="00880B11"/>
    <w:rsid w:val="008823E1"/>
    <w:rsid w:val="00887FF5"/>
    <w:rsid w:val="00893B33"/>
    <w:rsid w:val="00893F9E"/>
    <w:rsid w:val="008A159B"/>
    <w:rsid w:val="008A4DFE"/>
    <w:rsid w:val="008B0C4F"/>
    <w:rsid w:val="008B1D63"/>
    <w:rsid w:val="008C6AB5"/>
    <w:rsid w:val="008D1864"/>
    <w:rsid w:val="008D2F29"/>
    <w:rsid w:val="008D527A"/>
    <w:rsid w:val="008E0B49"/>
    <w:rsid w:val="008F1FAF"/>
    <w:rsid w:val="008F2F31"/>
    <w:rsid w:val="008F5638"/>
    <w:rsid w:val="008F6EA0"/>
    <w:rsid w:val="00900B95"/>
    <w:rsid w:val="00906278"/>
    <w:rsid w:val="0090713B"/>
    <w:rsid w:val="00914CE5"/>
    <w:rsid w:val="00915615"/>
    <w:rsid w:val="00917B85"/>
    <w:rsid w:val="009223D7"/>
    <w:rsid w:val="00923154"/>
    <w:rsid w:val="00924A72"/>
    <w:rsid w:val="0093318D"/>
    <w:rsid w:val="00934436"/>
    <w:rsid w:val="0093501E"/>
    <w:rsid w:val="00942007"/>
    <w:rsid w:val="0094433E"/>
    <w:rsid w:val="00953E91"/>
    <w:rsid w:val="00961B53"/>
    <w:rsid w:val="00966B91"/>
    <w:rsid w:val="009676EE"/>
    <w:rsid w:val="00981AB6"/>
    <w:rsid w:val="00987745"/>
    <w:rsid w:val="009901BE"/>
    <w:rsid w:val="00991B20"/>
    <w:rsid w:val="009A5097"/>
    <w:rsid w:val="009B19E5"/>
    <w:rsid w:val="009B2F28"/>
    <w:rsid w:val="009B4998"/>
    <w:rsid w:val="009B564E"/>
    <w:rsid w:val="009B6DE2"/>
    <w:rsid w:val="009C475B"/>
    <w:rsid w:val="009C7DC1"/>
    <w:rsid w:val="009D3D3C"/>
    <w:rsid w:val="009D3EE6"/>
    <w:rsid w:val="009D6755"/>
    <w:rsid w:val="009E00F2"/>
    <w:rsid w:val="009E3AE0"/>
    <w:rsid w:val="009E5DC8"/>
    <w:rsid w:val="009E607A"/>
    <w:rsid w:val="009E6814"/>
    <w:rsid w:val="00A04D2D"/>
    <w:rsid w:val="00A05ECE"/>
    <w:rsid w:val="00A142EC"/>
    <w:rsid w:val="00A15BF0"/>
    <w:rsid w:val="00A216C6"/>
    <w:rsid w:val="00A229CF"/>
    <w:rsid w:val="00A23C0D"/>
    <w:rsid w:val="00A2790A"/>
    <w:rsid w:val="00A30215"/>
    <w:rsid w:val="00A34E37"/>
    <w:rsid w:val="00A356DC"/>
    <w:rsid w:val="00A42DC8"/>
    <w:rsid w:val="00A47DCB"/>
    <w:rsid w:val="00A554CA"/>
    <w:rsid w:val="00A5654B"/>
    <w:rsid w:val="00A64802"/>
    <w:rsid w:val="00A651A6"/>
    <w:rsid w:val="00A655CE"/>
    <w:rsid w:val="00A72831"/>
    <w:rsid w:val="00A811E8"/>
    <w:rsid w:val="00A82D8D"/>
    <w:rsid w:val="00A84C30"/>
    <w:rsid w:val="00A850BC"/>
    <w:rsid w:val="00A85314"/>
    <w:rsid w:val="00A94EB4"/>
    <w:rsid w:val="00AA3BBC"/>
    <w:rsid w:val="00AA48CA"/>
    <w:rsid w:val="00AA7552"/>
    <w:rsid w:val="00AA7DE4"/>
    <w:rsid w:val="00AB044F"/>
    <w:rsid w:val="00AB106C"/>
    <w:rsid w:val="00AB2BA7"/>
    <w:rsid w:val="00AB3696"/>
    <w:rsid w:val="00AB4A6A"/>
    <w:rsid w:val="00AB59B5"/>
    <w:rsid w:val="00AB5F95"/>
    <w:rsid w:val="00AC231F"/>
    <w:rsid w:val="00AC3FB9"/>
    <w:rsid w:val="00AC6120"/>
    <w:rsid w:val="00AC77B8"/>
    <w:rsid w:val="00AC7A90"/>
    <w:rsid w:val="00AD16A0"/>
    <w:rsid w:val="00AD171C"/>
    <w:rsid w:val="00AD376E"/>
    <w:rsid w:val="00AD4E3B"/>
    <w:rsid w:val="00AD4F0F"/>
    <w:rsid w:val="00AE0E45"/>
    <w:rsid w:val="00AE409C"/>
    <w:rsid w:val="00AE58B8"/>
    <w:rsid w:val="00AF24D1"/>
    <w:rsid w:val="00B01F96"/>
    <w:rsid w:val="00B2780E"/>
    <w:rsid w:val="00B32561"/>
    <w:rsid w:val="00B42C3E"/>
    <w:rsid w:val="00B45045"/>
    <w:rsid w:val="00B45A09"/>
    <w:rsid w:val="00B46FF4"/>
    <w:rsid w:val="00B500E3"/>
    <w:rsid w:val="00B54C37"/>
    <w:rsid w:val="00B54FA8"/>
    <w:rsid w:val="00B56423"/>
    <w:rsid w:val="00B56DD4"/>
    <w:rsid w:val="00B63802"/>
    <w:rsid w:val="00B64053"/>
    <w:rsid w:val="00B65528"/>
    <w:rsid w:val="00B65628"/>
    <w:rsid w:val="00B71986"/>
    <w:rsid w:val="00B7234B"/>
    <w:rsid w:val="00B7296A"/>
    <w:rsid w:val="00B84801"/>
    <w:rsid w:val="00B84D37"/>
    <w:rsid w:val="00B853AB"/>
    <w:rsid w:val="00B904D9"/>
    <w:rsid w:val="00B91560"/>
    <w:rsid w:val="00B94110"/>
    <w:rsid w:val="00B961B8"/>
    <w:rsid w:val="00B967BD"/>
    <w:rsid w:val="00B97DD1"/>
    <w:rsid w:val="00BA3932"/>
    <w:rsid w:val="00BA538D"/>
    <w:rsid w:val="00BA6AA2"/>
    <w:rsid w:val="00BA77CA"/>
    <w:rsid w:val="00BB0012"/>
    <w:rsid w:val="00BB7D77"/>
    <w:rsid w:val="00BC1BA2"/>
    <w:rsid w:val="00BC4F32"/>
    <w:rsid w:val="00BC5C5E"/>
    <w:rsid w:val="00BD1EDD"/>
    <w:rsid w:val="00BE0D75"/>
    <w:rsid w:val="00BE3ABD"/>
    <w:rsid w:val="00BE4FF4"/>
    <w:rsid w:val="00BE7F76"/>
    <w:rsid w:val="00BF0494"/>
    <w:rsid w:val="00C02315"/>
    <w:rsid w:val="00C05B55"/>
    <w:rsid w:val="00C05B5E"/>
    <w:rsid w:val="00C107D5"/>
    <w:rsid w:val="00C11472"/>
    <w:rsid w:val="00C14463"/>
    <w:rsid w:val="00C148E2"/>
    <w:rsid w:val="00C15FBF"/>
    <w:rsid w:val="00C1BFA7"/>
    <w:rsid w:val="00C206B9"/>
    <w:rsid w:val="00C2097A"/>
    <w:rsid w:val="00C20AF8"/>
    <w:rsid w:val="00C2544C"/>
    <w:rsid w:val="00C26A37"/>
    <w:rsid w:val="00C27E49"/>
    <w:rsid w:val="00C3583D"/>
    <w:rsid w:val="00C35EF9"/>
    <w:rsid w:val="00C367E6"/>
    <w:rsid w:val="00C36955"/>
    <w:rsid w:val="00C377B7"/>
    <w:rsid w:val="00C469A5"/>
    <w:rsid w:val="00C536B7"/>
    <w:rsid w:val="00C53DAC"/>
    <w:rsid w:val="00C572C5"/>
    <w:rsid w:val="00C608B3"/>
    <w:rsid w:val="00C7114C"/>
    <w:rsid w:val="00C71F2E"/>
    <w:rsid w:val="00C76F77"/>
    <w:rsid w:val="00C804E4"/>
    <w:rsid w:val="00C86C97"/>
    <w:rsid w:val="00C909F3"/>
    <w:rsid w:val="00C97332"/>
    <w:rsid w:val="00CA601D"/>
    <w:rsid w:val="00CB3ECF"/>
    <w:rsid w:val="00CB4438"/>
    <w:rsid w:val="00CB4825"/>
    <w:rsid w:val="00CB56E7"/>
    <w:rsid w:val="00CC1E1E"/>
    <w:rsid w:val="00CC6FCC"/>
    <w:rsid w:val="00CD00F8"/>
    <w:rsid w:val="00CD0A5B"/>
    <w:rsid w:val="00CD0E70"/>
    <w:rsid w:val="00CD1249"/>
    <w:rsid w:val="00CD65A0"/>
    <w:rsid w:val="00CE0847"/>
    <w:rsid w:val="00CE3BCD"/>
    <w:rsid w:val="00CE6C5B"/>
    <w:rsid w:val="00CF082D"/>
    <w:rsid w:val="00D057EC"/>
    <w:rsid w:val="00D058E3"/>
    <w:rsid w:val="00D07B15"/>
    <w:rsid w:val="00D15CAE"/>
    <w:rsid w:val="00D16DF3"/>
    <w:rsid w:val="00D204CC"/>
    <w:rsid w:val="00D20852"/>
    <w:rsid w:val="00D2248A"/>
    <w:rsid w:val="00D23B72"/>
    <w:rsid w:val="00D31628"/>
    <w:rsid w:val="00D31778"/>
    <w:rsid w:val="00D326B2"/>
    <w:rsid w:val="00D36E82"/>
    <w:rsid w:val="00D47FAE"/>
    <w:rsid w:val="00D54354"/>
    <w:rsid w:val="00D60257"/>
    <w:rsid w:val="00D62841"/>
    <w:rsid w:val="00D63205"/>
    <w:rsid w:val="00D65BC3"/>
    <w:rsid w:val="00D65F2D"/>
    <w:rsid w:val="00D7116D"/>
    <w:rsid w:val="00D7149D"/>
    <w:rsid w:val="00D71862"/>
    <w:rsid w:val="00D71890"/>
    <w:rsid w:val="00D81568"/>
    <w:rsid w:val="00D92EF7"/>
    <w:rsid w:val="00D935BB"/>
    <w:rsid w:val="00D94C9A"/>
    <w:rsid w:val="00D965CD"/>
    <w:rsid w:val="00DA0178"/>
    <w:rsid w:val="00DA05E2"/>
    <w:rsid w:val="00DA1082"/>
    <w:rsid w:val="00DA6026"/>
    <w:rsid w:val="00DB272F"/>
    <w:rsid w:val="00DB5C62"/>
    <w:rsid w:val="00DC29AA"/>
    <w:rsid w:val="00DC3F89"/>
    <w:rsid w:val="00DC7D1E"/>
    <w:rsid w:val="00DD277A"/>
    <w:rsid w:val="00DD5B1F"/>
    <w:rsid w:val="00DE00B0"/>
    <w:rsid w:val="00DE0A83"/>
    <w:rsid w:val="00DE25B4"/>
    <w:rsid w:val="00DF0847"/>
    <w:rsid w:val="00DF2AFD"/>
    <w:rsid w:val="00DF756E"/>
    <w:rsid w:val="00E053C9"/>
    <w:rsid w:val="00E0736B"/>
    <w:rsid w:val="00E0796B"/>
    <w:rsid w:val="00E1291B"/>
    <w:rsid w:val="00E179BF"/>
    <w:rsid w:val="00E23011"/>
    <w:rsid w:val="00E24FC9"/>
    <w:rsid w:val="00E269B5"/>
    <w:rsid w:val="00E275DA"/>
    <w:rsid w:val="00E35A86"/>
    <w:rsid w:val="00E5101C"/>
    <w:rsid w:val="00E54355"/>
    <w:rsid w:val="00E55BCB"/>
    <w:rsid w:val="00E56DF4"/>
    <w:rsid w:val="00E65CE6"/>
    <w:rsid w:val="00E66313"/>
    <w:rsid w:val="00E67273"/>
    <w:rsid w:val="00E673D2"/>
    <w:rsid w:val="00E71AC3"/>
    <w:rsid w:val="00E755E4"/>
    <w:rsid w:val="00E81188"/>
    <w:rsid w:val="00E84B22"/>
    <w:rsid w:val="00E861EF"/>
    <w:rsid w:val="00E97EF2"/>
    <w:rsid w:val="00EA4B6F"/>
    <w:rsid w:val="00EA682F"/>
    <w:rsid w:val="00EB08C5"/>
    <w:rsid w:val="00EB1546"/>
    <w:rsid w:val="00EC3F46"/>
    <w:rsid w:val="00EC41B1"/>
    <w:rsid w:val="00EC6197"/>
    <w:rsid w:val="00ED05C3"/>
    <w:rsid w:val="00ED1CEE"/>
    <w:rsid w:val="00ED1FC5"/>
    <w:rsid w:val="00ED27A8"/>
    <w:rsid w:val="00EE49AB"/>
    <w:rsid w:val="00EE7568"/>
    <w:rsid w:val="00EE7FEA"/>
    <w:rsid w:val="00EF1353"/>
    <w:rsid w:val="00EF2B5D"/>
    <w:rsid w:val="00EF7D78"/>
    <w:rsid w:val="00F02E35"/>
    <w:rsid w:val="00F0302C"/>
    <w:rsid w:val="00F25949"/>
    <w:rsid w:val="00F267F9"/>
    <w:rsid w:val="00F3071C"/>
    <w:rsid w:val="00F34322"/>
    <w:rsid w:val="00F3441C"/>
    <w:rsid w:val="00F35FA8"/>
    <w:rsid w:val="00F45879"/>
    <w:rsid w:val="00F47AF9"/>
    <w:rsid w:val="00F5009D"/>
    <w:rsid w:val="00F529EC"/>
    <w:rsid w:val="00F646A9"/>
    <w:rsid w:val="00F719DE"/>
    <w:rsid w:val="00F72305"/>
    <w:rsid w:val="00F86832"/>
    <w:rsid w:val="00F933A1"/>
    <w:rsid w:val="00F94F5C"/>
    <w:rsid w:val="00FA30CF"/>
    <w:rsid w:val="00FA7888"/>
    <w:rsid w:val="00FB42D1"/>
    <w:rsid w:val="00FB4A91"/>
    <w:rsid w:val="00FC37EF"/>
    <w:rsid w:val="00FD2B29"/>
    <w:rsid w:val="00FD4017"/>
    <w:rsid w:val="00FE21C8"/>
    <w:rsid w:val="00FE7567"/>
    <w:rsid w:val="00FF4049"/>
    <w:rsid w:val="00FF6472"/>
    <w:rsid w:val="01C69F0C"/>
    <w:rsid w:val="027B3679"/>
    <w:rsid w:val="02841BF5"/>
    <w:rsid w:val="02A18E1E"/>
    <w:rsid w:val="0327D893"/>
    <w:rsid w:val="0370568B"/>
    <w:rsid w:val="03859D0D"/>
    <w:rsid w:val="03B93E7F"/>
    <w:rsid w:val="04A2EFDE"/>
    <w:rsid w:val="04DFFFB9"/>
    <w:rsid w:val="05171484"/>
    <w:rsid w:val="060E68C6"/>
    <w:rsid w:val="063759C1"/>
    <w:rsid w:val="067ACABF"/>
    <w:rsid w:val="069F2AF4"/>
    <w:rsid w:val="0738A0B4"/>
    <w:rsid w:val="07507B5E"/>
    <w:rsid w:val="07931E27"/>
    <w:rsid w:val="086605EE"/>
    <w:rsid w:val="089A845C"/>
    <w:rsid w:val="0901DE0E"/>
    <w:rsid w:val="09C57FEB"/>
    <w:rsid w:val="0A22E372"/>
    <w:rsid w:val="0A580370"/>
    <w:rsid w:val="0C445CB6"/>
    <w:rsid w:val="0C851402"/>
    <w:rsid w:val="0CD0E2DA"/>
    <w:rsid w:val="0D7DEAD8"/>
    <w:rsid w:val="0DCDE463"/>
    <w:rsid w:val="0DD94655"/>
    <w:rsid w:val="0F03F870"/>
    <w:rsid w:val="0F3CB4AD"/>
    <w:rsid w:val="0F48D744"/>
    <w:rsid w:val="0FCE081B"/>
    <w:rsid w:val="101D76A2"/>
    <w:rsid w:val="104748E6"/>
    <w:rsid w:val="10C8DD62"/>
    <w:rsid w:val="112556CE"/>
    <w:rsid w:val="1176DA05"/>
    <w:rsid w:val="117A26D0"/>
    <w:rsid w:val="1198428B"/>
    <w:rsid w:val="11B2DEC7"/>
    <w:rsid w:val="12B4C9E1"/>
    <w:rsid w:val="1308C01F"/>
    <w:rsid w:val="13468D2C"/>
    <w:rsid w:val="13642782"/>
    <w:rsid w:val="13D7C313"/>
    <w:rsid w:val="142DDA3A"/>
    <w:rsid w:val="15D8999E"/>
    <w:rsid w:val="15E6EA1C"/>
    <w:rsid w:val="1619B025"/>
    <w:rsid w:val="1630BD0C"/>
    <w:rsid w:val="1644C514"/>
    <w:rsid w:val="165D6E9C"/>
    <w:rsid w:val="16DEBE4A"/>
    <w:rsid w:val="16EFCE06"/>
    <w:rsid w:val="174ADD39"/>
    <w:rsid w:val="1899DEAE"/>
    <w:rsid w:val="192A989F"/>
    <w:rsid w:val="1ADBFE05"/>
    <w:rsid w:val="1B1BA3E3"/>
    <w:rsid w:val="1B225C3B"/>
    <w:rsid w:val="1B6C905A"/>
    <w:rsid w:val="1B88053E"/>
    <w:rsid w:val="1BC411EC"/>
    <w:rsid w:val="1C0EE354"/>
    <w:rsid w:val="1C1EA4F1"/>
    <w:rsid w:val="1C90A77D"/>
    <w:rsid w:val="1C969BF8"/>
    <w:rsid w:val="1C9C5DCA"/>
    <w:rsid w:val="1C9E9AF3"/>
    <w:rsid w:val="1CAEFCF4"/>
    <w:rsid w:val="1D87D0D3"/>
    <w:rsid w:val="1E13D86A"/>
    <w:rsid w:val="1E5DD478"/>
    <w:rsid w:val="1EB71223"/>
    <w:rsid w:val="202F3355"/>
    <w:rsid w:val="20A5A37B"/>
    <w:rsid w:val="20A9ED38"/>
    <w:rsid w:val="21ABD647"/>
    <w:rsid w:val="21B9A24B"/>
    <w:rsid w:val="22DC5085"/>
    <w:rsid w:val="236F1CE8"/>
    <w:rsid w:val="238CBD0D"/>
    <w:rsid w:val="23B3EEDB"/>
    <w:rsid w:val="23D4A707"/>
    <w:rsid w:val="2537E7EB"/>
    <w:rsid w:val="258DE865"/>
    <w:rsid w:val="25952F0C"/>
    <w:rsid w:val="25955FC0"/>
    <w:rsid w:val="25E873C5"/>
    <w:rsid w:val="25F885C1"/>
    <w:rsid w:val="26BAC7B3"/>
    <w:rsid w:val="26C66058"/>
    <w:rsid w:val="26E6ADF3"/>
    <w:rsid w:val="270DA463"/>
    <w:rsid w:val="28168FCF"/>
    <w:rsid w:val="28916836"/>
    <w:rsid w:val="28B42DBC"/>
    <w:rsid w:val="28C3C513"/>
    <w:rsid w:val="2923DB13"/>
    <w:rsid w:val="294D46AC"/>
    <w:rsid w:val="296C44EF"/>
    <w:rsid w:val="29FC3D3E"/>
    <w:rsid w:val="2A2C6E6A"/>
    <w:rsid w:val="2AB60564"/>
    <w:rsid w:val="2B0B4C01"/>
    <w:rsid w:val="2C5BAC40"/>
    <w:rsid w:val="2C681E69"/>
    <w:rsid w:val="2CA3E846"/>
    <w:rsid w:val="2E2AE8E2"/>
    <w:rsid w:val="2E35C261"/>
    <w:rsid w:val="2E709BCF"/>
    <w:rsid w:val="2ECAE97B"/>
    <w:rsid w:val="2F6BC327"/>
    <w:rsid w:val="2F9C8F67"/>
    <w:rsid w:val="300CF764"/>
    <w:rsid w:val="3081E545"/>
    <w:rsid w:val="309A8351"/>
    <w:rsid w:val="30CE171F"/>
    <w:rsid w:val="310D58AD"/>
    <w:rsid w:val="3144B7E9"/>
    <w:rsid w:val="31CC759F"/>
    <w:rsid w:val="31D914B1"/>
    <w:rsid w:val="322128EC"/>
    <w:rsid w:val="32F986E9"/>
    <w:rsid w:val="330DB59B"/>
    <w:rsid w:val="3329FE14"/>
    <w:rsid w:val="3431F0B4"/>
    <w:rsid w:val="34D00011"/>
    <w:rsid w:val="34FC59B2"/>
    <w:rsid w:val="360ECE13"/>
    <w:rsid w:val="362ADC2C"/>
    <w:rsid w:val="3635AB96"/>
    <w:rsid w:val="368A5B6E"/>
    <w:rsid w:val="37230CEC"/>
    <w:rsid w:val="37387EB4"/>
    <w:rsid w:val="3792B9ED"/>
    <w:rsid w:val="37EA32DC"/>
    <w:rsid w:val="38068CEC"/>
    <w:rsid w:val="383FC82F"/>
    <w:rsid w:val="38B92A19"/>
    <w:rsid w:val="38FA2BBD"/>
    <w:rsid w:val="393C9F77"/>
    <w:rsid w:val="39BDFE67"/>
    <w:rsid w:val="39BF1149"/>
    <w:rsid w:val="39C02128"/>
    <w:rsid w:val="39E1DFF2"/>
    <w:rsid w:val="39EB9EEF"/>
    <w:rsid w:val="3B0DAA50"/>
    <w:rsid w:val="3CD7FBAB"/>
    <w:rsid w:val="3DD3F093"/>
    <w:rsid w:val="3DEE9E39"/>
    <w:rsid w:val="3F3A305B"/>
    <w:rsid w:val="3F4B5F50"/>
    <w:rsid w:val="3F6CBADA"/>
    <w:rsid w:val="3F7CBBFF"/>
    <w:rsid w:val="3F95DA04"/>
    <w:rsid w:val="3FC8F949"/>
    <w:rsid w:val="3FCBE8A0"/>
    <w:rsid w:val="3FD2A9DD"/>
    <w:rsid w:val="410DCF8D"/>
    <w:rsid w:val="41A0D04F"/>
    <w:rsid w:val="41C1EF8A"/>
    <w:rsid w:val="422A40D5"/>
    <w:rsid w:val="422E47A1"/>
    <w:rsid w:val="42B15C95"/>
    <w:rsid w:val="42F54A26"/>
    <w:rsid w:val="4302D511"/>
    <w:rsid w:val="4370C84D"/>
    <w:rsid w:val="43B0D33C"/>
    <w:rsid w:val="4401D597"/>
    <w:rsid w:val="45A172CF"/>
    <w:rsid w:val="45D3DA0B"/>
    <w:rsid w:val="45D6321F"/>
    <w:rsid w:val="4660700C"/>
    <w:rsid w:val="47032132"/>
    <w:rsid w:val="477E170A"/>
    <w:rsid w:val="48020B05"/>
    <w:rsid w:val="49957000"/>
    <w:rsid w:val="499E4182"/>
    <w:rsid w:val="49BC95E8"/>
    <w:rsid w:val="4AB9777D"/>
    <w:rsid w:val="4B8CBC20"/>
    <w:rsid w:val="4BA65D3B"/>
    <w:rsid w:val="4BBB0691"/>
    <w:rsid w:val="4C42C60F"/>
    <w:rsid w:val="4CFD463F"/>
    <w:rsid w:val="4D055CE1"/>
    <w:rsid w:val="4DFF4440"/>
    <w:rsid w:val="4E07F716"/>
    <w:rsid w:val="4EA0F2BA"/>
    <w:rsid w:val="4EBF3865"/>
    <w:rsid w:val="4ED24B09"/>
    <w:rsid w:val="4F15A42C"/>
    <w:rsid w:val="4F69D7DA"/>
    <w:rsid w:val="4F995018"/>
    <w:rsid w:val="4FDAB434"/>
    <w:rsid w:val="5055DD01"/>
    <w:rsid w:val="51190180"/>
    <w:rsid w:val="51842C85"/>
    <w:rsid w:val="51AFF9E6"/>
    <w:rsid w:val="529CECCE"/>
    <w:rsid w:val="53C949D6"/>
    <w:rsid w:val="5594BA87"/>
    <w:rsid w:val="57542FB7"/>
    <w:rsid w:val="5771129B"/>
    <w:rsid w:val="5854C638"/>
    <w:rsid w:val="5A21E791"/>
    <w:rsid w:val="5A399DF4"/>
    <w:rsid w:val="5A8BBEEE"/>
    <w:rsid w:val="5ACC0BD4"/>
    <w:rsid w:val="5B559901"/>
    <w:rsid w:val="5B6EAF76"/>
    <w:rsid w:val="5C10A554"/>
    <w:rsid w:val="5C583A61"/>
    <w:rsid w:val="5D176651"/>
    <w:rsid w:val="5D220DF0"/>
    <w:rsid w:val="5DF9BB5B"/>
    <w:rsid w:val="5EFCCEF9"/>
    <w:rsid w:val="601DC161"/>
    <w:rsid w:val="604B8FCF"/>
    <w:rsid w:val="6159FA10"/>
    <w:rsid w:val="61876691"/>
    <w:rsid w:val="61A612A6"/>
    <w:rsid w:val="623EC7DF"/>
    <w:rsid w:val="6258318F"/>
    <w:rsid w:val="631A68AC"/>
    <w:rsid w:val="6361AE9B"/>
    <w:rsid w:val="63C3DFB9"/>
    <w:rsid w:val="64CCE79C"/>
    <w:rsid w:val="6654C7D0"/>
    <w:rsid w:val="668F48C6"/>
    <w:rsid w:val="66E73EE0"/>
    <w:rsid w:val="66E96240"/>
    <w:rsid w:val="6753A505"/>
    <w:rsid w:val="67B648DC"/>
    <w:rsid w:val="67E38820"/>
    <w:rsid w:val="68635D85"/>
    <w:rsid w:val="68F4A86D"/>
    <w:rsid w:val="69236451"/>
    <w:rsid w:val="697E9921"/>
    <w:rsid w:val="69F56A31"/>
    <w:rsid w:val="6A52B84C"/>
    <w:rsid w:val="6A52E3BD"/>
    <w:rsid w:val="6AD9D0E9"/>
    <w:rsid w:val="6AF6462E"/>
    <w:rsid w:val="6BC4684A"/>
    <w:rsid w:val="6CB02EAF"/>
    <w:rsid w:val="6CE599EA"/>
    <w:rsid w:val="6D30018E"/>
    <w:rsid w:val="6D70133A"/>
    <w:rsid w:val="6E045FA7"/>
    <w:rsid w:val="6E25521B"/>
    <w:rsid w:val="6F4765B4"/>
    <w:rsid w:val="6F687471"/>
    <w:rsid w:val="706E8D09"/>
    <w:rsid w:val="70A9783F"/>
    <w:rsid w:val="70FE5517"/>
    <w:rsid w:val="7180578B"/>
    <w:rsid w:val="718B8BD7"/>
    <w:rsid w:val="71B6B717"/>
    <w:rsid w:val="71D7871D"/>
    <w:rsid w:val="71DE518D"/>
    <w:rsid w:val="724EACCF"/>
    <w:rsid w:val="726C4202"/>
    <w:rsid w:val="729F0C62"/>
    <w:rsid w:val="72B00046"/>
    <w:rsid w:val="72C4C987"/>
    <w:rsid w:val="72F0CD11"/>
    <w:rsid w:val="7307BFBB"/>
    <w:rsid w:val="731546EF"/>
    <w:rsid w:val="731A8DE3"/>
    <w:rsid w:val="73B2DC6D"/>
    <w:rsid w:val="73B86B0F"/>
    <w:rsid w:val="7479AD8C"/>
    <w:rsid w:val="74D6A35B"/>
    <w:rsid w:val="750BFE98"/>
    <w:rsid w:val="751DD4C4"/>
    <w:rsid w:val="753A10A5"/>
    <w:rsid w:val="754E066D"/>
    <w:rsid w:val="765B9B43"/>
    <w:rsid w:val="7666EA2B"/>
    <w:rsid w:val="766AD10E"/>
    <w:rsid w:val="775B1166"/>
    <w:rsid w:val="77AECF05"/>
    <w:rsid w:val="77B0AB11"/>
    <w:rsid w:val="7874923F"/>
    <w:rsid w:val="78967EE9"/>
    <w:rsid w:val="78D781F5"/>
    <w:rsid w:val="790675BE"/>
    <w:rsid w:val="795D71E5"/>
    <w:rsid w:val="7A4B638D"/>
    <w:rsid w:val="7AB5CF2A"/>
    <w:rsid w:val="7AD083F7"/>
    <w:rsid w:val="7AD376F7"/>
    <w:rsid w:val="7AD65B79"/>
    <w:rsid w:val="7B05A992"/>
    <w:rsid w:val="7B95467B"/>
    <w:rsid w:val="7BD92B6C"/>
    <w:rsid w:val="7C9DDF75"/>
    <w:rsid w:val="7D37878D"/>
    <w:rsid w:val="7D953691"/>
    <w:rsid w:val="7E5730C6"/>
    <w:rsid w:val="7F2E8517"/>
    <w:rsid w:val="7F8C8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706E2"/>
  <w15:chartTrackingRefBased/>
  <w15:docId w15:val="{1E40DC8C-A722-4E6A-89CC-FD918BE2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3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54"/>
    <w:rPr>
      <w:b/>
      <w:bCs/>
      <w:smallCaps/>
      <w:color w:val="0F4761" w:themeColor="accent1" w:themeShade="BF"/>
      <w:spacing w:val="5"/>
    </w:rPr>
  </w:style>
  <w:style w:type="paragraph" w:customStyle="1" w:styleId="Style-2">
    <w:name w:val="Style-2"/>
    <w:rsid w:val="002D653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ListStyle">
    <w:name w:val="ListStyle"/>
    <w:rsid w:val="002D653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9B2F28"/>
    <w:rPr>
      <w:color w:val="666666"/>
    </w:rPr>
  </w:style>
  <w:style w:type="table" w:styleId="TableGrid">
    <w:name w:val="Table Grid"/>
    <w:basedOn w:val="TableNormal"/>
    <w:uiPriority w:val="39"/>
    <w:rsid w:val="00525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79254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254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646D19-34F3-4B29-AB70-C639A6792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ANOVA Project</dc:title>
  <dc:subject>mETRO sTATE stat 301-01</dc:subject>
  <dc:creator>Michael Salthar, Charles sANDAHL</dc:creator>
  <cp:keywords/>
  <dc:description/>
  <cp:lastModifiedBy>Slathar, Michael L</cp:lastModifiedBy>
  <cp:revision>2</cp:revision>
  <dcterms:created xsi:type="dcterms:W3CDTF">2026-04-27T03:13:00Z</dcterms:created>
  <dcterms:modified xsi:type="dcterms:W3CDTF">2026-04-27T03:13:00Z</dcterms:modified>
</cp:coreProperties>
</file>