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Introduction to Data Where housing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Database evaluation?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 Database Evaluation types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Data where Housing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Data where Housing Characteristics and Architecture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Difference between OLTP </w:t>
      </w:r>
      <w:proofErr w:type="gram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And</w:t>
      </w:r>
      <w:proofErr w:type="gramEnd"/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 OLAP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Dimension table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When to use Dimension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Types of Dimension Tables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   is Fact table and types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When to use Fact table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Types of Fact tables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Star schema and snowflake schema?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 Business Intelligence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What </w:t>
      </w:r>
      <w:proofErr w:type="gram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is</w:t>
      </w:r>
      <w:proofErr w:type="gramEnd"/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 Business Intelligence and Visual Intelligence? 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Tableau Introduction    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Why Tableau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History of Tableau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Characteristics of Tableau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proofErr w:type="gram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Tableau versions.</w:t>
      </w:r>
      <w:proofErr w:type="gramEnd"/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proofErr w:type="gram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Differences between different versions of tableau.</w:t>
      </w:r>
      <w:proofErr w:type="gramEnd"/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What is </w:t>
      </w:r>
      <w:proofErr w:type="spell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Vizql</w:t>
      </w:r>
      <w:proofErr w:type="spellEnd"/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proofErr w:type="gram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Use of </w:t>
      </w:r>
      <w:proofErr w:type="spell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Vizql</w:t>
      </w:r>
      <w:proofErr w:type="spellEnd"/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 in Tableau.</w:t>
      </w:r>
      <w:proofErr w:type="gramEnd"/>
    </w:p>
    <w:p w:rsid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proofErr w:type="gram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Tableau Architecture and components.</w:t>
      </w:r>
      <w:proofErr w:type="gramEnd"/>
      <w:r w:rsidRPr="000B16C3">
        <w:rPr>
          <w:rFonts w:ascii="Book Antiqua" w:eastAsia="Times New Roman" w:hAnsi="Book Antiqua"/>
          <w:color w:val="555555"/>
          <w:sz w:val="20"/>
          <w:szCs w:val="20"/>
        </w:rPr>
        <w:t> 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Tableau Components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Tableau Desktop, Server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Tableau Reader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Tableau Online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Tableau Public? 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Tableau Extensions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Types of Extensions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When to use Tableau Extensions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proofErr w:type="gram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Differences between.</w:t>
      </w:r>
      <w:proofErr w:type="gramEnd"/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 </w:t>
      </w:r>
      <w:proofErr w:type="spell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Twb</w:t>
      </w:r>
      <w:proofErr w:type="spellEnd"/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 and .</w:t>
      </w:r>
      <w:proofErr w:type="spell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Twbx</w:t>
      </w:r>
      <w:proofErr w:type="spellEnd"/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 extensions 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View Sections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Dashboard, When to use Dashboard and Ways to use Dashboard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What is work book and </w:t>
      </w:r>
      <w:proofErr w:type="gram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When</w:t>
      </w:r>
      <w:proofErr w:type="gramEnd"/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 to use Workbook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What is work sheet and </w:t>
      </w:r>
      <w:proofErr w:type="gram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When</w:t>
      </w:r>
      <w:proofErr w:type="gramEnd"/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 to use worksheets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stories their usage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Ways to use Workbook, Dashboard, Worksheet, Stories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Dash Board Components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Horizontal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Vertical component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Image Component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Text Component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Blank Component</w:t>
      </w:r>
    </w:p>
    <w:p w:rsid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Data Connection in Tableau Interface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Types of Data Connections in Tableau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Connect to Live Data connection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Connect to Extract Data connection in Tableau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Creation of Extract file in Tableau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Data Joins in Tableau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Join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Types of Joins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When to use Joining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proofErr w:type="gram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Rules to perform the Joins in tableau.</w:t>
      </w:r>
      <w:proofErr w:type="gramEnd"/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What is Custom </w:t>
      </w:r>
      <w:proofErr w:type="gram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SQL.</w:t>
      </w:r>
      <w:proofErr w:type="gramEnd"/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Custom SQL Enabled Custom SQL.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Writing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Data Refresh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Data Blending in Tableau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Data Blending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Types of Data Blending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When to use Data Blending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Rules to perform the Joins in tableau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 Join vs. Data Blending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Graphs/Charts/Bars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Line Graphs</w:t>
      </w:r>
    </w:p>
    <w:p w:rsid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Single Line graphs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Dual Line Graphs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Blended Axis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Difference between Dual axis and Blended axis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Horizontal Bar Charts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Vertical Bar charts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Side-Side by bar charts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Stacked Bar charts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Pie Charts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Gantt Charts 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Maps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Tree Maps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Heat Maps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Tree map implementation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Filed Maps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Geo-Coding and implementation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Importing External Custom Geo coding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Symbol Maps 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Filters and Types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Filters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Filters on Dimensions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Wild Card</w:t>
      </w:r>
    </w:p>
    <w:p w:rsid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Filters on</w:t>
      </w:r>
      <w:proofErr w:type="gram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  Measures</w:t>
      </w:r>
      <w:proofErr w:type="gramEnd"/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Context Filters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Global Filters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Quick Filters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Defining Filters at Source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Defining Filters at Custom SQL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Creating and Using Parameters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Parameter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Creating Parameter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Exploring Parameter Controls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Work with the parameter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Click interaction working with parameter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Parameters and use with real time examples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Dynamically Show and Hide Sheets with Parameter 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Groups and Sets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Group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When to use Group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Editing Existing Group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Limitation of groups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Set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When to Use Sets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Types of Sets </w:t>
      </w:r>
    </w:p>
    <w:p w:rsid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Calculated Fields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Tableau Calculation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When to use INDEX ()</w:t>
      </w:r>
      <w:proofErr w:type="gram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,RANK</w:t>
      </w:r>
      <w:proofErr w:type="gramEnd"/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 (),LAST(),FIRST() Functions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RUNNING_SUM Calculations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WINDOW_SUM </w:t>
      </w:r>
      <w:r w:rsidRPr="000B16C3">
        <w:rPr>
          <w:rFonts w:ascii="Book Antiqua" w:eastAsia="Times New Roman" w:hAnsi="Book Antiqua"/>
          <w:i/>
          <w:iCs/>
          <w:color w:val="555555"/>
          <w:sz w:val="20"/>
          <w:szCs w:val="20"/>
        </w:rPr>
        <w:t>Calculations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String Calculations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Boolean Calculations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DATE Calculations.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Trend Analysis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Trend Analysis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Logarithmic Model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Exponential Model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Linear Model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Polynomial Model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Fore Casting and Reference Lines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Fore Casting and implementation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Reference Line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Lines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Bands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Distributions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Box Plot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Annotations</w:t>
      </w:r>
    </w:p>
    <w:p w:rsid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Mark Annotation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Point Annotation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Area Annotation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Aggregation and Disaggregation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Aggregation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When to use Aggregation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Disaggregation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proofErr w:type="gram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When to use Disaggregation.</w:t>
      </w:r>
      <w:proofErr w:type="gramEnd"/>
      <w:r w:rsidRPr="000B16C3">
        <w:rPr>
          <w:rFonts w:ascii="Book Antiqua" w:eastAsia="Times New Roman" w:hAnsi="Book Antiqua"/>
          <w:color w:val="555555"/>
          <w:sz w:val="20"/>
          <w:szCs w:val="20"/>
        </w:rPr>
        <w:t> 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Page-shelf or Automated Maps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Page Shelf?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When to use Page Shelf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Page Shelf Customized Controls 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Drop Lines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Drop Lines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When to use Drop Lines?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summary Card?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When to Use summary Card in Tableau?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Actions in Tableau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Actions</w:t>
      </w:r>
      <w:proofErr w:type="gram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  &amp;</w:t>
      </w:r>
      <w:proofErr w:type="gramEnd"/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 When to use Actions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Types of Actions in tableau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How to Trigger the Action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Hierarchy in Tableau</w:t>
      </w:r>
    </w:p>
    <w:p w:rsid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bookmarkStart w:id="0" w:name="_GoBack"/>
      <w:bookmarkEnd w:id="0"/>
      <w:r w:rsidRPr="000B16C3">
        <w:rPr>
          <w:rFonts w:ascii="Book Antiqua" w:eastAsia="Times New Roman" w:hAnsi="Book Antiqua"/>
          <w:color w:val="555555"/>
          <w:sz w:val="20"/>
          <w:szCs w:val="20"/>
        </w:rPr>
        <w:t>What is a Hierarchy?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Relation between Drill downs, Roll ups and Hierarchies.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What are Automatic Hierarchies?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How to create Custom Hierarchy in Tableau?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Removing Hierarchy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Tableau Advanced Charts – User defined Charts (IMP)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Water </w:t>
      </w:r>
      <w:proofErr w:type="gram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Fall</w:t>
      </w:r>
      <w:proofErr w:type="gramEnd"/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 charts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Donut charts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proofErr w:type="spell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Funel</w:t>
      </w:r>
      <w:proofErr w:type="spellEnd"/>
      <w:r w:rsidRPr="000B16C3">
        <w:rPr>
          <w:rFonts w:ascii="Book Antiqua" w:eastAsia="Times New Roman" w:hAnsi="Book Antiqua"/>
          <w:color w:val="555555"/>
          <w:sz w:val="20"/>
          <w:szCs w:val="20"/>
        </w:rPr>
        <w:t xml:space="preserve"> Charts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Lollipops charts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Whisker plots.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Scatter plot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sz w:val="20"/>
          <w:szCs w:val="20"/>
        </w:rPr>
      </w:pPr>
      <w:r w:rsidRPr="000B16C3">
        <w:rPr>
          <w:rFonts w:ascii="Book Antiqua" w:eastAsia="Times New Roman" w:hAnsi="Book Antiqua"/>
          <w:sz w:val="20"/>
          <w:szCs w:val="20"/>
        </w:rPr>
        <w:t>Case Study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Resume Preparation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Mock Interviews</w:t>
      </w:r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proofErr w:type="gramStart"/>
      <w:r w:rsidRPr="000B16C3">
        <w:rPr>
          <w:rFonts w:ascii="Book Antiqua" w:eastAsia="Times New Roman" w:hAnsi="Book Antiqua"/>
          <w:color w:val="555555"/>
          <w:sz w:val="20"/>
          <w:szCs w:val="20"/>
        </w:rPr>
        <w:t>Advanced Tableau 10 New Features.</w:t>
      </w:r>
      <w:proofErr w:type="gramEnd"/>
    </w:p>
    <w:p w:rsidR="000B16C3" w:rsidRPr="000B16C3" w:rsidRDefault="000B16C3" w:rsidP="000B16C3">
      <w:pPr>
        <w:pStyle w:val="Heading2"/>
        <w:rPr>
          <w:rFonts w:ascii="Book Antiqua" w:eastAsia="Times New Roman" w:hAnsi="Book Antiqua"/>
          <w:color w:val="555555"/>
          <w:sz w:val="20"/>
          <w:szCs w:val="20"/>
        </w:rPr>
      </w:pPr>
      <w:r w:rsidRPr="000B16C3">
        <w:rPr>
          <w:rFonts w:ascii="Book Antiqua" w:eastAsia="Times New Roman" w:hAnsi="Book Antiqua"/>
          <w:color w:val="555555"/>
          <w:sz w:val="20"/>
          <w:szCs w:val="20"/>
        </w:rPr>
        <w:t>Reporting Migration Process and Check list in Real-Time.</w:t>
      </w:r>
    </w:p>
    <w:p w:rsidR="000B16C3" w:rsidRPr="000B16C3" w:rsidRDefault="000B16C3" w:rsidP="000B16C3">
      <w:pPr>
        <w:pStyle w:val="Heading2"/>
        <w:rPr>
          <w:rFonts w:ascii="Book Antiqua" w:hAnsi="Book Antiqua"/>
          <w:sz w:val="20"/>
          <w:szCs w:val="20"/>
        </w:rPr>
      </w:pPr>
    </w:p>
    <w:p w:rsidR="00DD583E" w:rsidRPr="000B16C3" w:rsidRDefault="00DD583E" w:rsidP="000B16C3">
      <w:pPr>
        <w:pStyle w:val="Heading2"/>
        <w:rPr>
          <w:rFonts w:ascii="Book Antiqua" w:hAnsi="Book Antiqua"/>
          <w:sz w:val="20"/>
          <w:szCs w:val="20"/>
        </w:rPr>
      </w:pPr>
    </w:p>
    <w:sectPr w:rsidR="00DD583E" w:rsidRPr="000B16C3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136" w:rsidRDefault="005B7136" w:rsidP="007468CE">
      <w:pPr>
        <w:spacing w:after="0" w:line="240" w:lineRule="auto"/>
      </w:pPr>
      <w:r>
        <w:separator/>
      </w:r>
    </w:p>
  </w:endnote>
  <w:endnote w:type="continuationSeparator" w:id="0">
    <w:p w:rsidR="005B7136" w:rsidRDefault="005B7136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136" w:rsidRDefault="005B7136" w:rsidP="007468CE">
      <w:pPr>
        <w:spacing w:after="0" w:line="240" w:lineRule="auto"/>
      </w:pPr>
      <w:r>
        <w:separator/>
      </w:r>
    </w:p>
  </w:footnote>
  <w:footnote w:type="continuationSeparator" w:id="0">
    <w:p w:rsidR="005B7136" w:rsidRDefault="005B7136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B16C3"/>
    <w:rsid w:val="000E5F6A"/>
    <w:rsid w:val="002F59BB"/>
    <w:rsid w:val="0038018C"/>
    <w:rsid w:val="00453AA4"/>
    <w:rsid w:val="005B7136"/>
    <w:rsid w:val="006F015D"/>
    <w:rsid w:val="007468CE"/>
    <w:rsid w:val="00797CC4"/>
    <w:rsid w:val="00A8777A"/>
    <w:rsid w:val="00AF1982"/>
    <w:rsid w:val="00BA56C7"/>
    <w:rsid w:val="00C347A0"/>
    <w:rsid w:val="00CC0CF9"/>
    <w:rsid w:val="00D4770B"/>
    <w:rsid w:val="00DD583E"/>
    <w:rsid w:val="00E35AFD"/>
    <w:rsid w:val="00E52E74"/>
    <w:rsid w:val="00F9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C3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C3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2018-10-20T10:31:00Z</dcterms:created>
  <dcterms:modified xsi:type="dcterms:W3CDTF">2018-10-20T10:31:00Z</dcterms:modified>
</cp:coreProperties>
</file>