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27241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0A1128"/>
          <w:sz w:val="40"/>
          <w:szCs w:val="40"/>
        </w:rPr>
        <w:drawing>
          <wp:inline distT="0" distB="0" distL="114300" distR="114300">
            <wp:extent cx="2132330" cy="531495"/>
            <wp:effectExtent l="0" t="0" r="1270" b="0"/>
            <wp:docPr id="2" name="Picture 2" descr="sandbox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andbox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89F3">
      <w:pPr>
        <w:pBdr>
          <w:bottom w:val="single" w:color="00A8FF" w:sz="6" w:space="4"/>
        </w:pBdr>
        <w:spacing w:before="0" w:after="320"/>
        <w:jc w:val="center"/>
      </w:pPr>
      <w:r>
        <w:rPr>
          <w:rFonts w:ascii="Arial" w:hAnsi="Arial" w:eastAsia="Arial" w:cs="Arial"/>
          <w:b/>
          <w:bCs/>
          <w:caps/>
          <w:color w:val="1E2A5E"/>
          <w:sz w:val="24"/>
          <w:szCs w:val="24"/>
        </w:rPr>
        <w:t>DEPOSIT INVOICE — GAME ACCESS &amp; LAND RESERVATION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26037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BF93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INVOICE NUMBER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B7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INV-SB-9264-01</w:t>
            </w:r>
          </w:p>
        </w:tc>
      </w:tr>
      <w:tr w14:paraId="7290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B2B0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TRANSACTION ID (Blockchain)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4D5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0x7aB3...9eF2 — TXN-8F9A-2D4C-6E7B</w:t>
            </w:r>
          </w:p>
        </w:tc>
      </w:tr>
      <w:tr w14:paraId="6B3A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C42A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WALLET REFERENCE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B8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0x3cD9aB2eF8d7E5F1a4B6C8D0e2F4A6B8C0D2E4F6</w:t>
            </w:r>
          </w:p>
        </w:tc>
      </w:tr>
      <w:tr w14:paraId="76F4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B0FE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DATE ISSUED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37C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June 12, 2026 — 14:32 UTC</w:t>
            </w:r>
          </w:p>
        </w:tc>
      </w:tr>
      <w:tr w14:paraId="318D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8C12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DUE DATE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158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June 19, 2026 (23:59 UTC)</w:t>
            </w:r>
          </w:p>
        </w:tc>
      </w:tr>
      <w:tr w14:paraId="114B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029B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PAYMENT TERMS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07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Full deposit due upon receipt — non-refundable</w:t>
            </w:r>
          </w:p>
        </w:tc>
      </w:tr>
      <w:tr w14:paraId="3011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94BB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CURRENCY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F9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USD / SAND Token (exchange rate fixed at time of payment)</w:t>
            </w:r>
          </w:p>
        </w:tc>
      </w:tr>
    </w:tbl>
    <w:p w14:paraId="111F9D20">
      <w:pPr>
        <w:pBdr>
          <w:left w:val="single" w:color="00A8FF" w:sz="20" w:space="8"/>
        </w:pBdr>
        <w:spacing w:before="320" w:after="160"/>
        <w:ind w:left="160"/>
      </w:pPr>
      <w:r>
        <w:rPr>
          <w:rFonts w:ascii="Arial" w:hAnsi="Arial" w:eastAsia="Arial" w:cs="Arial"/>
          <w:b/>
          <w:bCs/>
          <w:color w:val="0A1128"/>
          <w:sz w:val="28"/>
          <w:szCs w:val="28"/>
        </w:rPr>
        <w:t>LINE ITEMS — PREMIUM SANDBOX DEPOSIT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4200"/>
        <w:gridCol w:w="780"/>
        <w:gridCol w:w="1440"/>
        <w:gridCol w:w="1380"/>
      </w:tblGrid>
      <w:tr w14:paraId="01FE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1E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41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SKU</w:t>
            </w:r>
          </w:p>
        </w:tc>
        <w:tc>
          <w:tcPr>
            <w:tcW w:w="4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1E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B1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78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1E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52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44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1E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07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38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1E2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17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aps/>
                <w:color w:val="FFFFFF"/>
                <w:sz w:val="18"/>
                <w:szCs w:val="18"/>
              </w:rPr>
              <w:t>TOTAL</w:t>
            </w:r>
          </w:p>
        </w:tc>
      </w:tr>
      <w:tr w14:paraId="5F88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AD34">
            <w:r>
              <w:rPr>
                <w:rFonts w:ascii="Arial" w:hAnsi="Arial" w:eastAsia="Arial" w:cs="Arial"/>
                <w:sz w:val="18"/>
                <w:szCs w:val="18"/>
              </w:rPr>
              <w:t>SAND-LAND-2K</w:t>
            </w:r>
          </w:p>
        </w:tc>
        <w:tc>
          <w:tcPr>
            <w:tcW w:w="4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C94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Sandbox Game Deposit — Creator Pro Tier</w:t>
            </w:r>
          </w:p>
          <w:p w14:paraId="66F3CB5B">
            <w:r>
              <w:rPr>
                <w:rFonts w:ascii="Arial" w:hAnsi="Arial" w:eastAsia="Arial" w:cs="Arial"/>
                <w:sz w:val="18"/>
                <w:szCs w:val="18"/>
              </w:rPr>
              <w:t>✓ Persistent LAND reservation (1x1)</w:t>
            </w:r>
          </w:p>
          <w:p w14:paraId="7DE341DD">
            <w:r>
              <w:rPr>
                <w:rFonts w:ascii="Arial" w:hAnsi="Arial" w:eastAsia="Arial" w:cs="Arial"/>
                <w:sz w:val="18"/>
                <w:szCs w:val="18"/>
              </w:rPr>
              <w:t>✓ Modding tools &amp; asset pack access</w:t>
            </w:r>
          </w:p>
          <w:p w14:paraId="227DE54D">
            <w:r>
              <w:rPr>
                <w:rFonts w:ascii="Arial" w:hAnsi="Arial" w:eastAsia="Arial" w:cs="Arial"/>
                <w:sz w:val="18"/>
                <w:szCs w:val="18"/>
              </w:rPr>
              <w:t>✓ 6 months server hosting / voxel editing</w:t>
            </w:r>
          </w:p>
          <w:p w14:paraId="3F672940">
            <w:r>
              <w:rPr>
                <w:rFonts w:ascii="Arial" w:hAnsi="Arial" w:eastAsia="Arial" w:cs="Arial"/>
                <w:sz w:val="18"/>
                <w:szCs w:val="18"/>
              </w:rPr>
              <w:t>✓ Priority Discord support + whitelist role</w:t>
            </w:r>
          </w:p>
        </w:tc>
        <w:tc>
          <w:tcPr>
            <w:tcW w:w="78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3515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D155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$2,000.00</w:t>
            </w:r>
          </w:p>
        </w:tc>
        <w:tc>
          <w:tcPr>
            <w:tcW w:w="138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7235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>$2,000.00</w:t>
            </w:r>
          </w:p>
        </w:tc>
      </w:tr>
    </w:tbl>
    <w:p w14:paraId="222B9024">
      <w:pPr>
        <w:pBdr>
          <w:left w:val="single" w:color="00A8FF" w:sz="20" w:space="8"/>
        </w:pBdr>
        <w:spacing w:before="320" w:after="160"/>
        <w:ind w:left="160"/>
      </w:pPr>
      <w:r>
        <w:rPr>
          <w:rFonts w:ascii="Arial" w:hAnsi="Arial" w:eastAsia="Arial" w:cs="Arial"/>
          <w:b/>
          <w:bCs/>
          <w:color w:val="0A1128"/>
          <w:sz w:val="28"/>
          <w:szCs w:val="28"/>
        </w:rPr>
        <w:t>FINANCIAL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7BC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3299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Subtotal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5F5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$2,000.00</w:t>
            </w:r>
          </w:p>
        </w:tc>
      </w:tr>
      <w:tr w14:paraId="4B665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BE5E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Tax (0% — digital asset / game service)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06F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$0.00</w:t>
            </w:r>
          </w:p>
        </w:tc>
      </w:tr>
      <w:tr w14:paraId="5B67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9DD1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Blockchain Network Fee (estimated)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B87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$0.00 (covered by studio)</w:t>
            </w:r>
          </w:p>
        </w:tc>
      </w:tr>
      <w:tr w14:paraId="2F72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00A8FF" w:sz="4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E787">
            <w:r>
              <w:rPr>
                <w:rFonts w:ascii="Arial" w:hAnsi="Arial" w:eastAsia="Arial" w:cs="Arial"/>
                <w:b/>
                <w:bCs/>
                <w:caps/>
                <w:color w:val="0A1128"/>
                <w:sz w:val="24"/>
                <w:szCs w:val="24"/>
              </w:rPr>
              <w:t>TOTAL DUE</w:t>
            </w:r>
          </w:p>
        </w:tc>
        <w:tc>
          <w:tcPr>
            <w:tcW w:w="6160" w:type="dxa"/>
            <w:tcBorders>
              <w:top w:val="single" w:color="00A8FF" w:sz="4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7602">
            <w:r>
              <w:rPr>
                <w:rFonts w:ascii="Arial" w:hAnsi="Arial" w:eastAsia="Arial" w:cs="Arial"/>
                <w:b/>
                <w:bCs/>
                <w:color w:val="0A1128"/>
                <w:sz w:val="24"/>
                <w:szCs w:val="24"/>
              </w:rPr>
              <w:t>$2,000.00 USD (or equivalent in SAND tokens)</w:t>
            </w:r>
          </w:p>
        </w:tc>
      </w:tr>
    </w:tbl>
    <w:p w14:paraId="023010C1">
      <w:pPr>
        <w:pBdr>
          <w:left w:val="single" w:color="00A8FF" w:sz="20" w:space="8"/>
        </w:pBdr>
        <w:spacing w:before="320" w:after="160"/>
        <w:ind w:left="160"/>
      </w:pPr>
      <w:r>
        <w:rPr>
          <w:rFonts w:ascii="Arial" w:hAnsi="Arial" w:eastAsia="Arial" w:cs="Arial"/>
          <w:b/>
          <w:bCs/>
          <w:color w:val="0A1128"/>
          <w:sz w:val="28"/>
          <w:szCs w:val="28"/>
        </w:rPr>
        <w:t>PAYMENT INFORMATION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951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C71F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Payment Status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14A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Unpaid / Awaiting confirmation</w:t>
            </w:r>
          </w:p>
        </w:tc>
      </w:tr>
      <w:tr w14:paraId="1B26A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50EA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Deposit Type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C0F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Non-refundable (secures LAND + dev slot)</w:t>
            </w:r>
          </w:p>
        </w:tc>
      </w:tr>
      <w:tr w14:paraId="4AC9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F18C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Payment Deadline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F9E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June 19, 2026 — 11:59 PM UTC</w:t>
            </w:r>
          </w:p>
        </w:tc>
      </w:tr>
      <w:tr w14:paraId="22E0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A897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Accepted Methods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011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Bank Wire (USD) · PayPal · Crypto: USDC (ERC-20) / SAND (Polygon/Ethereum) · Credit Card via Stripe</w:t>
            </w:r>
          </w:p>
        </w:tc>
      </w:tr>
      <w:tr w14:paraId="2870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91D9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SAND Token Wallet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EB6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0x3cD9aB2eF8d7E5F1a4B6C8D0e2F4A6B8C0D2E4F6</w:t>
            </w:r>
          </w:p>
        </w:tc>
      </w:tr>
      <w:tr w14:paraId="6E86B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3864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Reference for payment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995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Must include Invoice #INV-SB-9264-01</w:t>
            </w:r>
          </w:p>
        </w:tc>
      </w:tr>
    </w:tbl>
    <w:p w14:paraId="2C763D87">
      <w:pPr>
        <w:pBdr>
          <w:left w:val="single" w:color="00A8FF" w:sz="20" w:space="8"/>
        </w:pBdr>
        <w:spacing w:before="320" w:after="160"/>
        <w:ind w:left="160"/>
      </w:pPr>
      <w:r>
        <w:rPr>
          <w:rFonts w:ascii="Arial" w:hAnsi="Arial" w:eastAsia="Arial" w:cs="Arial"/>
          <w:b/>
          <w:bCs/>
          <w:color w:val="0A1128"/>
          <w:sz w:val="28"/>
          <w:szCs w:val="28"/>
        </w:rPr>
        <w:t>ORDER &amp; DELIVERY DETAILS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4035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4A96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Order Type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A8B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Digital Game Asset / LAND Deposit</w:t>
            </w:r>
          </w:p>
        </w:tc>
      </w:tr>
      <w:tr w14:paraId="4693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32F1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License Tier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075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Sandbox Creator Pro — Commercial use allowed</w:t>
            </w:r>
          </w:p>
        </w:tc>
      </w:tr>
      <w:tr w14:paraId="044EF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D3C4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Product ID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947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SB-PRO-9264-LAND</w:t>
            </w:r>
          </w:p>
        </w:tc>
      </w:tr>
      <w:tr w14:paraId="3950A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6B03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Billing Cycle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5BE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One-time deposit (remaining balance $0)</w:t>
            </w:r>
          </w:p>
        </w:tc>
      </w:tr>
      <w:tr w14:paraId="6508D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2CCB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Delivery Method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BFF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 + Game Studio invite + Wallet whitelist</w:t>
            </w:r>
          </w:p>
        </w:tc>
      </w:tr>
      <w:tr w14:paraId="7510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96D1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Estimated Delivery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A7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5-10 business days after on-chain confirmation</w:t>
            </w:r>
          </w:p>
        </w:tc>
      </w:tr>
      <w:tr w14:paraId="3CD0A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8213">
            <w:r>
              <w:rPr>
                <w:rFonts w:ascii="Arial" w:hAnsi="Arial" w:eastAsia="Arial" w:cs="Arial"/>
                <w:b/>
                <w:bCs/>
                <w:color w:val="0F172A"/>
                <w:sz w:val="20"/>
                <w:szCs w:val="20"/>
              </w:rPr>
              <w:t>Support SLA</w:t>
            </w:r>
          </w:p>
        </w:tc>
        <w:tc>
          <w:tcPr>
            <w:tcW w:w="6160" w:type="dxa"/>
            <w:tcBorders>
              <w:top w:val="single" w:color="CCE0FF" w:sz="0" w:space="0"/>
              <w:left w:val="single" w:color="CCE0FF" w:sz="0" w:space="0"/>
              <w:bottom w:val="single" w:color="CCE0FF" w:sz="0" w:space="0"/>
              <w:right w:val="single" w:color="CCE0F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44D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48h response, dedicated Discord channel</w:t>
            </w:r>
          </w:p>
        </w:tc>
      </w:tr>
    </w:tbl>
    <w:p w14:paraId="0E539112">
      <w:pPr>
        <w:spacing w:before="320"/>
      </w:pPr>
    </w:p>
    <w:p w14:paraId="3BC217D2">
      <w:pPr>
        <w:pBdr>
          <w:top w:val="single" w:color="00A8FF" w:sz="4" w:space="4"/>
          <w:left w:val="single" w:color="CCE0FF" w:sz="4" w:space="4"/>
          <w:bottom w:val="single" w:color="00A8FF" w:sz="4" w:space="4"/>
          <w:right w:val="single" w:color="CCE0FF" w:sz="4" w:space="4"/>
        </w:pBdr>
        <w:shd w:val="clear" w:fill="F8FAFE"/>
        <w:spacing w:before="200" w:after="80"/>
        <w:jc w:val="center"/>
      </w:pPr>
      <w:r>
        <w:rPr>
          <w:rFonts w:ascii="Arial" w:hAnsi="Arial" w:eastAsia="Arial" w:cs="Arial"/>
          <w:b/>
          <w:bCs/>
          <w:caps/>
          <w:color w:val="0A1128"/>
          <w:sz w:val="20"/>
          <w:szCs w:val="20"/>
        </w:rPr>
        <w:t>VERIFIED SANDBOX TRANSACTION — ON-CHAIN RECEIPT</w:t>
      </w:r>
    </w:p>
    <w:p w14:paraId="5257FC9D">
      <w:pPr>
        <w:spacing w:before="80" w:after="80"/>
        <w:jc w:val="center"/>
      </w:pPr>
      <w:r>
        <w:rPr>
          <w:rFonts w:ascii="Arial" w:hAnsi="Arial" w:eastAsia="Arial" w:cs="Arial"/>
          <w:color w:val="1E293B"/>
          <w:sz w:val="18"/>
          <w:szCs w:val="18"/>
        </w:rPr>
        <w:t>This invoice is cryptographically signed and valid without physical signature.</w:t>
      </w:r>
    </w:p>
    <w:p w14:paraId="49555183">
      <w:pPr>
        <w:spacing w:before="40" w:after="4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Verification Hash: </w:t>
      </w:r>
      <w:r>
        <w:rPr>
          <w:rFonts w:ascii="Courier New" w:hAnsi="Courier New" w:eastAsia="Courier New" w:cs="Courier New"/>
          <w:sz w:val="18"/>
          <w:szCs w:val="18"/>
        </w:rPr>
        <w:t>0x9f4e2a1b3c5d7e8f9a0b1c2d3e4f5a6b7c8d9e0f</w:t>
      </w:r>
    </w:p>
    <w:p w14:paraId="683993A8">
      <w:pPr>
        <w:spacing w:before="40" w:after="160"/>
        <w:jc w:val="center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Issued via: </w:t>
      </w:r>
      <w:r>
        <w:rPr>
          <w:rFonts w:ascii="Arial" w:hAnsi="Arial" w:eastAsia="Arial" w:cs="Arial"/>
          <w:sz w:val="18"/>
          <w:szCs w:val="18"/>
        </w:rPr>
        <w:t>Sandbox Automated Billing — Mainnet ID: 9264</w:t>
      </w:r>
    </w:p>
    <w:p w14:paraId="236A3049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1E293B"/>
          <w:sz w:val="16"/>
          <w:szCs w:val="16"/>
        </w:rPr>
        <w:t>Deposit reserves your LAND coordinates and secures early builder access.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9D77734"/>
    <w:rsid w:val="11433163"/>
    <w:rsid w:val="1A77646D"/>
    <w:rsid w:val="1D8437F8"/>
    <w:rsid w:val="1FEB532F"/>
    <w:rsid w:val="2DF20B9E"/>
    <w:rsid w:val="312B28BA"/>
    <w:rsid w:val="384C7CC9"/>
    <w:rsid w:val="3D060CFD"/>
    <w:rsid w:val="499872CD"/>
    <w:rsid w:val="5E072D15"/>
    <w:rsid w:val="735D69D5"/>
    <w:rsid w:val="75BC618B"/>
    <w:rsid w:val="7B09796A"/>
    <w:rsid w:val="7F712D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285</Words>
  <Characters>1736</Characters>
  <TotalTime>0</TotalTime>
  <ScaleCrop>false</ScaleCrop>
  <LinksUpToDate>false</LinksUpToDate>
  <CharactersWithSpaces>1949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2026-06-11T18:24:00Z</dcterms:created>
  <dc:creator>Un-named</dc:creator>
  <cp:lastModifiedBy>Sandbox</cp:lastModifiedBy>
  <dcterms:modified xsi:type="dcterms:W3CDTF">2026-06-11T21:59:13Z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eyJoZGlkIjoiMWJkNmNhYTRhYWUwZDU4Yjk5ZmM4ZDFjZjJiY2NiZTIifQ==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66F02B7181D34DA482EC71AB093382F4_12</vt:lpwstr>
  </property>
</Properties>
</file>