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3C451" w14:textId="77777777" w:rsidR="00D069AA" w:rsidRPr="00E51B94" w:rsidRDefault="00D069AA">
      <w:pPr>
        <w:widowControl/>
        <w:tabs>
          <w:tab w:val="center" w:pos="4680"/>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rPr>
          <w:rFonts w:ascii="Arial" w:hAnsi="Arial" w:cs="Arial"/>
          <w:sz w:val="22"/>
          <w:szCs w:val="22"/>
        </w:rPr>
      </w:pPr>
      <w:r w:rsidRPr="00E51B94">
        <w:rPr>
          <w:rFonts w:ascii="Arial" w:hAnsi="Arial" w:cs="Arial"/>
          <w:sz w:val="22"/>
          <w:szCs w:val="22"/>
        </w:rPr>
        <w:tab/>
      </w:r>
      <w:r w:rsidR="00F44020">
        <w:rPr>
          <w:rFonts w:ascii="Arial" w:hAnsi="Arial" w:cs="Arial"/>
          <w:b/>
          <w:bCs/>
          <w:sz w:val="22"/>
          <w:szCs w:val="22"/>
        </w:rPr>
        <w:t>ENCLOSURE FOR ELECTRONIC COMPONENTS</w:t>
      </w:r>
    </w:p>
    <w:p w14:paraId="633F1E62" w14:textId="77777777" w:rsidR="00F44020" w:rsidRDefault="00F44020">
      <w:pPr>
        <w:widowControl/>
        <w:tabs>
          <w:tab w:val="center" w:pos="4680"/>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rPr>
          <w:rFonts w:ascii="Arial" w:hAnsi="Arial" w:cs="Arial"/>
          <w:sz w:val="22"/>
          <w:szCs w:val="22"/>
        </w:rPr>
      </w:pPr>
    </w:p>
    <w:p w14:paraId="077D6FF8" w14:textId="77777777" w:rsidR="00D069AA" w:rsidRPr="00E51B94" w:rsidRDefault="00D069AA">
      <w:pPr>
        <w:widowControl/>
        <w:tabs>
          <w:tab w:val="center" w:pos="4680"/>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rPr>
          <w:rFonts w:ascii="Arial" w:hAnsi="Arial" w:cs="Arial"/>
          <w:sz w:val="22"/>
          <w:szCs w:val="22"/>
        </w:rPr>
      </w:pPr>
      <w:r w:rsidRPr="00E51B94">
        <w:rPr>
          <w:rFonts w:ascii="Arial" w:hAnsi="Arial" w:cs="Arial"/>
          <w:sz w:val="22"/>
          <w:szCs w:val="22"/>
        </w:rPr>
        <w:tab/>
      </w:r>
      <w:r w:rsidRPr="00E51B94">
        <w:rPr>
          <w:rFonts w:ascii="Arial" w:hAnsi="Arial" w:cs="Arial"/>
          <w:sz w:val="22"/>
          <w:szCs w:val="22"/>
          <w:u w:val="single"/>
        </w:rPr>
        <w:t>BACKGROUND</w:t>
      </w:r>
    </w:p>
    <w:p w14:paraId="723D32D1" w14:textId="77777777" w:rsidR="00D069AA" w:rsidRPr="008A1250" w:rsidRDefault="00D069AA">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rPr>
          <w:rFonts w:ascii="Arial" w:hAnsi="Arial" w:cs="Arial"/>
          <w:sz w:val="22"/>
          <w:szCs w:val="22"/>
        </w:rPr>
      </w:pPr>
      <w:r w:rsidRPr="00E51B94">
        <w:rPr>
          <w:rFonts w:ascii="Arial" w:hAnsi="Arial" w:cs="Arial"/>
          <w:sz w:val="22"/>
          <w:szCs w:val="22"/>
          <w:u w:val="single"/>
        </w:rPr>
        <w:t>Field of the Invention</w:t>
      </w:r>
    </w:p>
    <w:p w14:paraId="30D35ED5" w14:textId="77777777" w:rsidR="00427857" w:rsidRPr="00F44020" w:rsidRDefault="00D069AA" w:rsidP="00427857">
      <w:pPr>
        <w:pStyle w:val="BodyText99"/>
        <w:tabs>
          <w:tab w:val="clear" w:pos="360"/>
          <w:tab w:val="left" w:pos="349"/>
          <w:tab w:val="left" w:pos="698"/>
          <w:tab w:val="left" w:pos="1047"/>
          <w:tab w:val="left" w:pos="1396"/>
          <w:tab w:val="left" w:pos="1440"/>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rPr>
          <w:rFonts w:cs="Arial"/>
          <w:szCs w:val="22"/>
          <w:u w:val="single"/>
        </w:rPr>
      </w:pPr>
      <w:r w:rsidRPr="00F44020">
        <w:rPr>
          <w:rFonts w:cs="Arial"/>
          <w:szCs w:val="22"/>
        </w:rPr>
        <w:t xml:space="preserve">The present </w:t>
      </w:r>
      <w:r w:rsidR="00103864">
        <w:rPr>
          <w:rFonts w:cs="Arial"/>
          <w:szCs w:val="22"/>
        </w:rPr>
        <w:t xml:space="preserve">disclosure </w:t>
      </w:r>
      <w:r w:rsidRPr="00F44020">
        <w:rPr>
          <w:rFonts w:cs="Arial"/>
          <w:szCs w:val="22"/>
        </w:rPr>
        <w:t xml:space="preserve">relates to </w:t>
      </w:r>
      <w:r w:rsidR="00F44020" w:rsidRPr="00F44020">
        <w:rPr>
          <w:rFonts w:cs="Arial"/>
          <w:szCs w:val="22"/>
        </w:rPr>
        <w:t>enclosures used to house and protect electronic components, such as</w:t>
      </w:r>
      <w:r w:rsidR="001D6456">
        <w:rPr>
          <w:rFonts w:cs="Arial"/>
          <w:szCs w:val="22"/>
        </w:rPr>
        <w:t>, without limitation,</w:t>
      </w:r>
      <w:r w:rsidR="00F44020" w:rsidRPr="00F44020">
        <w:rPr>
          <w:rFonts w:cs="Arial"/>
          <w:szCs w:val="22"/>
        </w:rPr>
        <w:t xml:space="preserve"> small cell products like multiplexers and filters</w:t>
      </w:r>
      <w:r w:rsidRPr="00F44020">
        <w:rPr>
          <w:rFonts w:cs="Arial"/>
          <w:szCs w:val="22"/>
        </w:rPr>
        <w:t>.</w:t>
      </w:r>
    </w:p>
    <w:p w14:paraId="37E9E23A" w14:textId="77777777" w:rsidR="00304189" w:rsidRDefault="00304189">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rPr>
          <w:rFonts w:ascii="Arial" w:hAnsi="Arial" w:cs="Arial"/>
          <w:sz w:val="22"/>
          <w:szCs w:val="22"/>
          <w:u w:val="single"/>
        </w:rPr>
      </w:pPr>
    </w:p>
    <w:p w14:paraId="2298A489" w14:textId="77777777" w:rsidR="00D069AA" w:rsidRPr="00E51B94" w:rsidRDefault="00D069AA">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rPr>
          <w:rFonts w:ascii="Arial" w:hAnsi="Arial" w:cs="Arial"/>
          <w:sz w:val="22"/>
          <w:szCs w:val="22"/>
        </w:rPr>
      </w:pPr>
      <w:r w:rsidRPr="00E51B94">
        <w:rPr>
          <w:rFonts w:ascii="Arial" w:hAnsi="Arial" w:cs="Arial"/>
          <w:sz w:val="22"/>
          <w:szCs w:val="22"/>
          <w:u w:val="single"/>
        </w:rPr>
        <w:t>Description of the Related Art</w:t>
      </w:r>
    </w:p>
    <w:p w14:paraId="54ECF0F6" w14:textId="77777777" w:rsidR="00D069AA" w:rsidRDefault="00D069AA" w:rsidP="004B4BE7">
      <w:pPr>
        <w:pStyle w:val="BodyText99"/>
        <w:tabs>
          <w:tab w:val="left" w:pos="1440"/>
        </w:tabs>
        <w:rPr>
          <w:rFonts w:cs="Arial"/>
          <w:szCs w:val="22"/>
        </w:rPr>
      </w:pPr>
      <w:r w:rsidRPr="00E51B94">
        <w:rPr>
          <w:rFonts w:cs="Arial"/>
          <w:szCs w:val="22"/>
        </w:rPr>
        <w:t>This section intr</w:t>
      </w:r>
      <w:bookmarkStart w:id="0" w:name="_GoBack"/>
      <w:bookmarkEnd w:id="0"/>
      <w:r w:rsidRPr="00E51B94">
        <w:rPr>
          <w:rFonts w:cs="Arial"/>
          <w:szCs w:val="22"/>
        </w:rPr>
        <w:t xml:space="preserve">oduces aspects that may help facilitate a better understanding of the </w:t>
      </w:r>
      <w:r w:rsidR="00103864">
        <w:rPr>
          <w:rFonts w:cs="Arial"/>
          <w:szCs w:val="22"/>
        </w:rPr>
        <w:t>disclosure</w:t>
      </w:r>
      <w:r w:rsidRPr="00E51B94">
        <w:rPr>
          <w:rFonts w:cs="Arial"/>
          <w:szCs w:val="22"/>
        </w:rPr>
        <w:t>.  Accordingly, the statements of this section are to be read in this light and are not to be understood as admissions about what is prior art or what is not prior art.</w:t>
      </w:r>
    </w:p>
    <w:p w14:paraId="20E4FB5D" w14:textId="70D51448" w:rsidR="00103864" w:rsidRDefault="00FE3D4F" w:rsidP="00077D5F">
      <w:pPr>
        <w:pStyle w:val="BodyText99"/>
        <w:rPr>
          <w:rFonts w:cs="Arial"/>
          <w:szCs w:val="22"/>
        </w:rPr>
      </w:pPr>
      <w:r>
        <w:rPr>
          <w:rFonts w:cs="Arial"/>
          <w:szCs w:val="22"/>
        </w:rPr>
        <w:t xml:space="preserve">In the current wireless communications, there is an increasing demand for </w:t>
      </w:r>
      <w:r w:rsidR="00077D5F" w:rsidRPr="00077D5F">
        <w:rPr>
          <w:rFonts w:cs="Arial"/>
          <w:szCs w:val="22"/>
        </w:rPr>
        <w:t xml:space="preserve">smaller devices for limited space installations without reduced performance. </w:t>
      </w:r>
      <w:r w:rsidR="00077D5F">
        <w:rPr>
          <w:rFonts w:cs="Arial"/>
          <w:szCs w:val="22"/>
        </w:rPr>
        <w:t xml:space="preserve"> </w:t>
      </w:r>
      <w:r w:rsidR="00077D5F" w:rsidRPr="00077D5F">
        <w:rPr>
          <w:rFonts w:cs="Arial"/>
          <w:szCs w:val="22"/>
        </w:rPr>
        <w:t xml:space="preserve">This is particularly true for applications where filter volume is at a premium, such as with “Small Cell” applications where the antenna and any multiplexers or filters are often mounted in places where space is at a premium, and the visible impact needs to be minimized, such as on light poles.  Not only are available space and visual impact to be considered, but the equipment itself </w:t>
      </w:r>
      <w:r w:rsidR="00077D5F">
        <w:rPr>
          <w:rFonts w:cs="Arial"/>
          <w:szCs w:val="22"/>
        </w:rPr>
        <w:t xml:space="preserve">might </w:t>
      </w:r>
      <w:r w:rsidR="00077D5F" w:rsidRPr="00077D5F">
        <w:rPr>
          <w:rFonts w:cs="Arial"/>
          <w:szCs w:val="22"/>
        </w:rPr>
        <w:t xml:space="preserve">not have the “typical” mounting brackets found in macro sites.  </w:t>
      </w:r>
      <w:r>
        <w:rPr>
          <w:rFonts w:cs="Arial"/>
          <w:szCs w:val="22"/>
        </w:rPr>
        <w:t xml:space="preserve">It is also desired to minimize </w:t>
      </w:r>
      <w:r w:rsidR="00077D5F" w:rsidRPr="00077D5F">
        <w:rPr>
          <w:rFonts w:cs="Arial"/>
          <w:szCs w:val="22"/>
        </w:rPr>
        <w:t xml:space="preserve">the physical loading.  </w:t>
      </w:r>
      <w:r>
        <w:rPr>
          <w:rFonts w:cs="Arial"/>
          <w:szCs w:val="22"/>
        </w:rPr>
        <w:t>T</w:t>
      </w:r>
      <w:r w:rsidR="00077D5F" w:rsidRPr="00077D5F">
        <w:rPr>
          <w:rFonts w:cs="Arial"/>
          <w:szCs w:val="22"/>
        </w:rPr>
        <w:t>hese</w:t>
      </w:r>
      <w:r>
        <w:rPr>
          <w:rFonts w:cs="Arial"/>
          <w:szCs w:val="22"/>
        </w:rPr>
        <w:t xml:space="preserve"> are among the</w:t>
      </w:r>
      <w:r w:rsidR="00077D5F" w:rsidRPr="00077D5F">
        <w:rPr>
          <w:rFonts w:cs="Arial"/>
          <w:szCs w:val="22"/>
        </w:rPr>
        <w:t xml:space="preserve"> factors </w:t>
      </w:r>
      <w:r>
        <w:rPr>
          <w:rFonts w:cs="Arial"/>
          <w:szCs w:val="22"/>
        </w:rPr>
        <w:t xml:space="preserve">that </w:t>
      </w:r>
      <w:r w:rsidR="00077D5F" w:rsidRPr="00077D5F">
        <w:rPr>
          <w:rFonts w:cs="Arial"/>
          <w:szCs w:val="22"/>
        </w:rPr>
        <w:t>are driving the need to minimize the size of multiplexers and filters.</w:t>
      </w:r>
    </w:p>
    <w:p w14:paraId="0D5F95F9" w14:textId="04048DA0" w:rsidR="00F44020" w:rsidRPr="00BF1919" w:rsidRDefault="00077D5F" w:rsidP="00BF1919">
      <w:pPr>
        <w:pStyle w:val="BodyText99"/>
        <w:rPr>
          <w:rFonts w:cs="Arial"/>
          <w:szCs w:val="22"/>
        </w:rPr>
      </w:pPr>
      <w:r w:rsidRPr="00077D5F">
        <w:rPr>
          <w:rFonts w:cs="Arial"/>
          <w:szCs w:val="22"/>
        </w:rPr>
        <w:t>Cavity filter</w:t>
      </w:r>
      <w:r>
        <w:rPr>
          <w:rFonts w:cs="Arial"/>
          <w:szCs w:val="22"/>
        </w:rPr>
        <w:t xml:space="preserve"> structures typically use screw-</w:t>
      </w:r>
      <w:r w:rsidRPr="00077D5F">
        <w:rPr>
          <w:rFonts w:cs="Arial"/>
          <w:szCs w:val="22"/>
        </w:rPr>
        <w:t>mounted tuning covers.</w:t>
      </w:r>
      <w:r>
        <w:rPr>
          <w:rFonts w:cs="Arial"/>
          <w:szCs w:val="22"/>
        </w:rPr>
        <w:t xml:space="preserve"> </w:t>
      </w:r>
      <w:r w:rsidRPr="00077D5F">
        <w:rPr>
          <w:rFonts w:cs="Arial"/>
          <w:szCs w:val="22"/>
        </w:rPr>
        <w:t xml:space="preserve"> These covers </w:t>
      </w:r>
      <w:r>
        <w:rPr>
          <w:rFonts w:cs="Arial"/>
          <w:szCs w:val="22"/>
        </w:rPr>
        <w:t xml:space="preserve">have </w:t>
      </w:r>
      <w:r w:rsidRPr="00077D5F">
        <w:rPr>
          <w:rFonts w:cs="Arial"/>
          <w:szCs w:val="22"/>
        </w:rPr>
        <w:t xml:space="preserve">a series of closely spaced screws all around the perimeter of the cover (as well as some screws in the interior of the cover) in order to provide good grounding between the tuning cover and filter housing. </w:t>
      </w:r>
      <w:r>
        <w:rPr>
          <w:rFonts w:cs="Arial"/>
          <w:szCs w:val="22"/>
        </w:rPr>
        <w:t xml:space="preserve"> </w:t>
      </w:r>
      <w:r w:rsidRPr="00077D5F">
        <w:rPr>
          <w:rFonts w:cs="Arial"/>
          <w:szCs w:val="22"/>
        </w:rPr>
        <w:t xml:space="preserve">This outer perimeter of screws requires additional metal along the housing perimeter so that the screw holes do not protrude into the filter or to the external (environmental) wall of the filter. </w:t>
      </w:r>
      <w:r>
        <w:rPr>
          <w:rFonts w:cs="Arial"/>
          <w:szCs w:val="22"/>
        </w:rPr>
        <w:t xml:space="preserve"> </w:t>
      </w:r>
      <w:r w:rsidRPr="00077D5F">
        <w:rPr>
          <w:rFonts w:cs="Arial"/>
          <w:szCs w:val="22"/>
        </w:rPr>
        <w:t xml:space="preserve">This results in an extra band of metal surrounding the filter, increasing the overall filter footprint.  Currently, every outdoor product will also have an environmental gasket around the filter perimeter, outside the </w:t>
      </w:r>
      <w:proofErr w:type="gramStart"/>
      <w:r w:rsidRPr="00077D5F">
        <w:rPr>
          <w:rFonts w:cs="Arial"/>
          <w:szCs w:val="22"/>
        </w:rPr>
        <w:t>perimeter</w:t>
      </w:r>
      <w:proofErr w:type="gramEnd"/>
      <w:r w:rsidRPr="00077D5F">
        <w:rPr>
          <w:rFonts w:cs="Arial"/>
          <w:szCs w:val="22"/>
        </w:rPr>
        <w:t xml:space="preserve"> of cover screws just described.</w:t>
      </w:r>
    </w:p>
    <w:p w14:paraId="27093412" w14:textId="77777777" w:rsidR="00D069AA" w:rsidRPr="00E51B94" w:rsidRDefault="00D069AA">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rPr>
          <w:rFonts w:ascii="Arial" w:hAnsi="Arial" w:cs="Arial"/>
          <w:sz w:val="22"/>
          <w:szCs w:val="22"/>
        </w:rPr>
      </w:pPr>
    </w:p>
    <w:p w14:paraId="271F5C60" w14:textId="77777777" w:rsidR="00D069AA" w:rsidRPr="00E51B94" w:rsidRDefault="00D069AA">
      <w:pPr>
        <w:widowControl/>
        <w:tabs>
          <w:tab w:val="center" w:pos="4680"/>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rPr>
          <w:rFonts w:ascii="Arial" w:hAnsi="Arial" w:cs="Arial"/>
          <w:sz w:val="22"/>
          <w:szCs w:val="22"/>
        </w:rPr>
      </w:pPr>
      <w:r w:rsidRPr="00E51B94">
        <w:rPr>
          <w:rFonts w:ascii="Arial" w:hAnsi="Arial" w:cs="Arial"/>
          <w:sz w:val="22"/>
          <w:szCs w:val="22"/>
        </w:rPr>
        <w:tab/>
      </w:r>
      <w:r w:rsidRPr="00E51B94">
        <w:rPr>
          <w:rFonts w:ascii="Arial" w:hAnsi="Arial" w:cs="Arial"/>
          <w:sz w:val="22"/>
          <w:szCs w:val="22"/>
          <w:u w:val="single"/>
        </w:rPr>
        <w:t>SUMMARY</w:t>
      </w:r>
    </w:p>
    <w:p w14:paraId="79278D70" w14:textId="77777777" w:rsidR="001D6456" w:rsidRDefault="00514294" w:rsidP="004B4BE7">
      <w:pPr>
        <w:pStyle w:val="BodyText99"/>
        <w:tabs>
          <w:tab w:val="left" w:pos="1440"/>
        </w:tabs>
        <w:rPr>
          <w:rFonts w:cs="Arial"/>
          <w:szCs w:val="22"/>
        </w:rPr>
      </w:pPr>
      <w:r>
        <w:rPr>
          <w:rFonts w:cs="Arial"/>
          <w:szCs w:val="22"/>
        </w:rPr>
        <w:t>For a filter assembly</w:t>
      </w:r>
      <w:r w:rsidR="001D6456">
        <w:rPr>
          <w:rFonts w:cs="Arial"/>
          <w:szCs w:val="22"/>
        </w:rPr>
        <w:t xml:space="preserve"> </w:t>
      </w:r>
      <w:r>
        <w:rPr>
          <w:rFonts w:cs="Arial"/>
          <w:szCs w:val="22"/>
        </w:rPr>
        <w:t xml:space="preserve">that has </w:t>
      </w:r>
      <w:r w:rsidR="00254554">
        <w:rPr>
          <w:rFonts w:cs="Arial"/>
          <w:szCs w:val="22"/>
        </w:rPr>
        <w:t xml:space="preserve">one or two filter units, each having </w:t>
      </w:r>
      <w:r>
        <w:rPr>
          <w:rFonts w:cs="Arial"/>
          <w:szCs w:val="22"/>
        </w:rPr>
        <w:t xml:space="preserve">a </w:t>
      </w:r>
      <w:r w:rsidR="0000560B">
        <w:rPr>
          <w:rFonts w:cs="Arial"/>
          <w:szCs w:val="22"/>
        </w:rPr>
        <w:t xml:space="preserve">tuning </w:t>
      </w:r>
      <w:r>
        <w:rPr>
          <w:rFonts w:cs="Arial"/>
          <w:szCs w:val="22"/>
        </w:rPr>
        <w:t xml:space="preserve">cover that is mounted onto a </w:t>
      </w:r>
      <w:r w:rsidR="00E844CA">
        <w:rPr>
          <w:rFonts w:cs="Arial"/>
          <w:szCs w:val="22"/>
        </w:rPr>
        <w:t>filter base</w:t>
      </w:r>
      <w:r>
        <w:rPr>
          <w:rFonts w:cs="Arial"/>
          <w:szCs w:val="22"/>
        </w:rPr>
        <w:t xml:space="preserve">, the </w:t>
      </w:r>
      <w:r w:rsidR="00254554">
        <w:rPr>
          <w:rFonts w:cs="Arial"/>
          <w:szCs w:val="22"/>
        </w:rPr>
        <w:t xml:space="preserve">filter </w:t>
      </w:r>
      <w:r>
        <w:rPr>
          <w:rFonts w:cs="Arial"/>
          <w:szCs w:val="22"/>
        </w:rPr>
        <w:t xml:space="preserve">assembly </w:t>
      </w:r>
      <w:r w:rsidR="001D6456">
        <w:rPr>
          <w:rFonts w:cs="Arial"/>
          <w:szCs w:val="22"/>
        </w:rPr>
        <w:t xml:space="preserve">can be </w:t>
      </w:r>
      <w:r>
        <w:rPr>
          <w:rFonts w:cs="Arial"/>
          <w:szCs w:val="22"/>
        </w:rPr>
        <w:t xml:space="preserve">made </w:t>
      </w:r>
      <w:r w:rsidR="001D6456">
        <w:rPr>
          <w:rFonts w:cs="Arial"/>
          <w:szCs w:val="22"/>
        </w:rPr>
        <w:t xml:space="preserve">smaller and less </w:t>
      </w:r>
      <w:r w:rsidR="001D6456">
        <w:rPr>
          <w:rFonts w:cs="Arial"/>
          <w:szCs w:val="22"/>
        </w:rPr>
        <w:lastRenderedPageBreak/>
        <w:t>expensive</w:t>
      </w:r>
      <w:r>
        <w:rPr>
          <w:rFonts w:cs="Arial"/>
          <w:szCs w:val="22"/>
        </w:rPr>
        <w:t>ly</w:t>
      </w:r>
      <w:r w:rsidR="001D6456">
        <w:rPr>
          <w:rFonts w:cs="Arial"/>
          <w:szCs w:val="22"/>
        </w:rPr>
        <w:t xml:space="preserve"> by </w:t>
      </w:r>
      <w:r w:rsidR="00CA6DCE">
        <w:rPr>
          <w:rFonts w:cs="Arial"/>
          <w:szCs w:val="22"/>
        </w:rPr>
        <w:t xml:space="preserve">configuring </w:t>
      </w:r>
      <w:r w:rsidR="00254554">
        <w:rPr>
          <w:rFonts w:cs="Arial"/>
          <w:szCs w:val="22"/>
        </w:rPr>
        <w:t xml:space="preserve">a </w:t>
      </w:r>
      <w:r w:rsidR="001D6456">
        <w:rPr>
          <w:rFonts w:cs="Arial"/>
          <w:szCs w:val="22"/>
        </w:rPr>
        <w:t xml:space="preserve">resilient gasket </w:t>
      </w:r>
      <w:r w:rsidR="00CA6DCE">
        <w:rPr>
          <w:rFonts w:cs="Arial"/>
          <w:szCs w:val="22"/>
        </w:rPr>
        <w:t xml:space="preserve">to </w:t>
      </w:r>
      <w:r w:rsidR="00254554">
        <w:rPr>
          <w:rFonts w:cs="Arial"/>
          <w:szCs w:val="22"/>
        </w:rPr>
        <w:t>perform two simultaneous functions:  (</w:t>
      </w:r>
      <w:proofErr w:type="spellStart"/>
      <w:r w:rsidR="00254554">
        <w:rPr>
          <w:rFonts w:cs="Arial"/>
          <w:szCs w:val="22"/>
        </w:rPr>
        <w:t>i</w:t>
      </w:r>
      <w:proofErr w:type="spellEnd"/>
      <w:r w:rsidR="00254554">
        <w:rPr>
          <w:rFonts w:cs="Arial"/>
          <w:szCs w:val="22"/>
        </w:rPr>
        <w:t>) provide</w:t>
      </w:r>
      <w:r>
        <w:rPr>
          <w:rFonts w:cs="Arial"/>
          <w:szCs w:val="22"/>
        </w:rPr>
        <w:t xml:space="preserve"> the </w:t>
      </w:r>
      <w:r w:rsidR="00254554">
        <w:rPr>
          <w:rFonts w:cs="Arial"/>
          <w:szCs w:val="22"/>
        </w:rPr>
        <w:t xml:space="preserve">filter </w:t>
      </w:r>
      <w:r>
        <w:rPr>
          <w:rFonts w:cs="Arial"/>
          <w:szCs w:val="22"/>
        </w:rPr>
        <w:t xml:space="preserve">assembly with an environmental seal </w:t>
      </w:r>
      <w:r w:rsidR="00254554">
        <w:rPr>
          <w:rFonts w:cs="Arial"/>
          <w:szCs w:val="22"/>
        </w:rPr>
        <w:t xml:space="preserve">and (ii) apply </w:t>
      </w:r>
      <w:r>
        <w:rPr>
          <w:rFonts w:cs="Arial"/>
          <w:szCs w:val="22"/>
        </w:rPr>
        <w:t xml:space="preserve">peripheral pressure </w:t>
      </w:r>
      <w:r w:rsidR="00254554">
        <w:rPr>
          <w:rFonts w:cs="Arial"/>
          <w:szCs w:val="22"/>
        </w:rPr>
        <w:t>to secure</w:t>
      </w:r>
      <w:r>
        <w:rPr>
          <w:rFonts w:cs="Arial"/>
          <w:szCs w:val="22"/>
        </w:rPr>
        <w:t xml:space="preserve"> the </w:t>
      </w:r>
      <w:r w:rsidR="00E844CA">
        <w:rPr>
          <w:rFonts w:cs="Arial"/>
          <w:szCs w:val="22"/>
        </w:rPr>
        <w:t>tuning cover</w:t>
      </w:r>
      <w:r>
        <w:rPr>
          <w:rFonts w:cs="Arial"/>
          <w:szCs w:val="22"/>
        </w:rPr>
        <w:t xml:space="preserve"> onto the </w:t>
      </w:r>
      <w:r w:rsidR="00E844CA">
        <w:rPr>
          <w:rFonts w:cs="Arial"/>
          <w:szCs w:val="22"/>
        </w:rPr>
        <w:t>filter base</w:t>
      </w:r>
      <w:r>
        <w:rPr>
          <w:rFonts w:cs="Arial"/>
          <w:szCs w:val="22"/>
        </w:rPr>
        <w:t xml:space="preserve">.  In that case, </w:t>
      </w:r>
      <w:r w:rsidR="00254554">
        <w:rPr>
          <w:rFonts w:cs="Arial"/>
          <w:szCs w:val="22"/>
        </w:rPr>
        <w:t xml:space="preserve">each tuning cover does not need to have </w:t>
      </w:r>
      <w:r>
        <w:rPr>
          <w:rFonts w:cs="Arial"/>
          <w:szCs w:val="22"/>
        </w:rPr>
        <w:t xml:space="preserve">peripheral mounting </w:t>
      </w:r>
      <w:r w:rsidR="00254554">
        <w:rPr>
          <w:rFonts w:cs="Arial"/>
          <w:szCs w:val="22"/>
        </w:rPr>
        <w:t>holes</w:t>
      </w:r>
      <w:r>
        <w:rPr>
          <w:rFonts w:cs="Arial"/>
          <w:szCs w:val="22"/>
        </w:rPr>
        <w:t xml:space="preserve">, such as the peripheral mounting </w:t>
      </w:r>
      <w:r w:rsidR="00254554">
        <w:rPr>
          <w:rFonts w:cs="Arial"/>
          <w:szCs w:val="22"/>
        </w:rPr>
        <w:t xml:space="preserve">holes </w:t>
      </w:r>
      <w:r w:rsidR="00AC3774">
        <w:rPr>
          <w:rFonts w:cs="Arial"/>
          <w:szCs w:val="22"/>
        </w:rPr>
        <w:t>136</w:t>
      </w:r>
      <w:r w:rsidR="00254554">
        <w:rPr>
          <w:rFonts w:cs="Arial"/>
          <w:szCs w:val="22"/>
        </w:rPr>
        <w:t xml:space="preserve"> </w:t>
      </w:r>
      <w:r>
        <w:rPr>
          <w:rFonts w:cs="Arial"/>
          <w:szCs w:val="22"/>
        </w:rPr>
        <w:t xml:space="preserve">of FIG. </w:t>
      </w:r>
      <w:r w:rsidR="00254554">
        <w:rPr>
          <w:rFonts w:cs="Arial"/>
          <w:szCs w:val="22"/>
        </w:rPr>
        <w:t>1B</w:t>
      </w:r>
      <w:r>
        <w:rPr>
          <w:rFonts w:cs="Arial"/>
          <w:szCs w:val="22"/>
        </w:rPr>
        <w:t xml:space="preserve">, </w:t>
      </w:r>
      <w:r w:rsidR="00254554">
        <w:rPr>
          <w:rFonts w:cs="Arial"/>
          <w:szCs w:val="22"/>
        </w:rPr>
        <w:t xml:space="preserve">in order </w:t>
      </w:r>
      <w:r>
        <w:rPr>
          <w:rFonts w:cs="Arial"/>
          <w:szCs w:val="22"/>
        </w:rPr>
        <w:t xml:space="preserve">to secure the </w:t>
      </w:r>
      <w:r w:rsidR="00E844CA">
        <w:rPr>
          <w:rFonts w:cs="Arial"/>
          <w:szCs w:val="22"/>
        </w:rPr>
        <w:t>tuning cover</w:t>
      </w:r>
      <w:r>
        <w:rPr>
          <w:rFonts w:cs="Arial"/>
          <w:szCs w:val="22"/>
        </w:rPr>
        <w:t xml:space="preserve"> onto the </w:t>
      </w:r>
      <w:r w:rsidR="00254554">
        <w:rPr>
          <w:rFonts w:cs="Arial"/>
          <w:szCs w:val="22"/>
        </w:rPr>
        <w:t xml:space="preserve">corresponding </w:t>
      </w:r>
      <w:r w:rsidR="00E844CA">
        <w:rPr>
          <w:rFonts w:cs="Arial"/>
          <w:szCs w:val="22"/>
        </w:rPr>
        <w:t>filter base</w:t>
      </w:r>
      <w:r w:rsidR="00254554">
        <w:rPr>
          <w:rFonts w:cs="Arial"/>
          <w:szCs w:val="22"/>
        </w:rPr>
        <w:t>.  A</w:t>
      </w:r>
      <w:r>
        <w:rPr>
          <w:rFonts w:cs="Arial"/>
          <w:szCs w:val="22"/>
        </w:rPr>
        <w:t xml:space="preserve">s a result, </w:t>
      </w:r>
      <w:r w:rsidR="00EF6294">
        <w:rPr>
          <w:rFonts w:cs="Arial"/>
          <w:szCs w:val="22"/>
        </w:rPr>
        <w:t xml:space="preserve">each </w:t>
      </w:r>
      <w:r w:rsidR="00E844CA">
        <w:rPr>
          <w:rFonts w:cs="Arial"/>
          <w:szCs w:val="22"/>
        </w:rPr>
        <w:t>tuning cover</w:t>
      </w:r>
      <w:r>
        <w:rPr>
          <w:rFonts w:cs="Arial"/>
          <w:szCs w:val="22"/>
        </w:rPr>
        <w:t xml:space="preserve"> and </w:t>
      </w:r>
      <w:r w:rsidR="00EF6294">
        <w:rPr>
          <w:rFonts w:cs="Arial"/>
          <w:szCs w:val="22"/>
        </w:rPr>
        <w:t xml:space="preserve">its corresponding </w:t>
      </w:r>
      <w:r w:rsidR="00E844CA">
        <w:rPr>
          <w:rFonts w:cs="Arial"/>
          <w:szCs w:val="22"/>
        </w:rPr>
        <w:t>filter base</w:t>
      </w:r>
      <w:r>
        <w:rPr>
          <w:rFonts w:cs="Arial"/>
          <w:szCs w:val="22"/>
        </w:rPr>
        <w:t xml:space="preserve"> can be fabr</w:t>
      </w:r>
      <w:r w:rsidR="00EF6294">
        <w:rPr>
          <w:rFonts w:cs="Arial"/>
          <w:szCs w:val="22"/>
        </w:rPr>
        <w:t>icated with smaller footprint</w:t>
      </w:r>
      <w:r w:rsidR="00CA6DCE">
        <w:rPr>
          <w:rFonts w:cs="Arial"/>
          <w:szCs w:val="22"/>
        </w:rPr>
        <w:t>s</w:t>
      </w:r>
      <w:r w:rsidR="00EF6294">
        <w:rPr>
          <w:rFonts w:cs="Arial"/>
          <w:szCs w:val="22"/>
        </w:rPr>
        <w:t>, and the filter assembly can be fabricated with fewer mounting screws.</w:t>
      </w:r>
    </w:p>
    <w:p w14:paraId="7D69F539" w14:textId="24595EE8" w:rsidR="00D069AA" w:rsidRPr="00AF3A9B" w:rsidRDefault="00077D5F" w:rsidP="00AF3A9B">
      <w:pPr>
        <w:pStyle w:val="BodyText99"/>
        <w:tabs>
          <w:tab w:val="left" w:pos="1440"/>
        </w:tabs>
        <w:rPr>
          <w:rFonts w:cs="Arial"/>
          <w:szCs w:val="22"/>
        </w:rPr>
      </w:pPr>
      <w:r>
        <w:rPr>
          <w:rFonts w:cs="Arial"/>
          <w:szCs w:val="22"/>
        </w:rPr>
        <w:t>O</w:t>
      </w:r>
      <w:r w:rsidR="00D069AA" w:rsidRPr="00E51B94">
        <w:rPr>
          <w:rFonts w:cs="Arial"/>
          <w:szCs w:val="22"/>
        </w:rPr>
        <w:t>ne embodiment is a</w:t>
      </w:r>
      <w:r w:rsidR="00AF3A9B" w:rsidRPr="00AF3A9B">
        <w:rPr>
          <w:rFonts w:cs="Arial"/>
          <w:szCs w:val="22"/>
        </w:rPr>
        <w:t>n enclosure for electronics</w:t>
      </w:r>
      <w:r w:rsidR="00AF3A9B">
        <w:rPr>
          <w:rFonts w:cs="Arial"/>
          <w:szCs w:val="22"/>
        </w:rPr>
        <w:t xml:space="preserve">.  The enclosure comprises </w:t>
      </w:r>
      <w:r w:rsidR="00AF3A9B" w:rsidRPr="00AF3A9B">
        <w:rPr>
          <w:rFonts w:cs="Arial"/>
          <w:szCs w:val="22"/>
        </w:rPr>
        <w:t>a first base configured to receive one or more first electronic elements;</w:t>
      </w:r>
      <w:r w:rsidR="00AF3A9B">
        <w:rPr>
          <w:rFonts w:cs="Arial"/>
          <w:szCs w:val="22"/>
        </w:rPr>
        <w:t xml:space="preserve"> </w:t>
      </w:r>
      <w:r w:rsidR="00AF3A9B" w:rsidRPr="00AF3A9B">
        <w:rPr>
          <w:rFonts w:cs="Arial"/>
          <w:szCs w:val="22"/>
        </w:rPr>
        <w:t>a first base cover configured to be mounted over the first base to secure the one or more first electronic elements within the first base and form a first unit having a groove</w:t>
      </w:r>
      <w:r w:rsidR="008F29BB">
        <w:rPr>
          <w:rFonts w:cs="Arial"/>
          <w:szCs w:val="22"/>
        </w:rPr>
        <w:t xml:space="preserve"> in at least a part of the periphery of the first unit</w:t>
      </w:r>
      <w:r w:rsidR="00AF3A9B" w:rsidRPr="00AF3A9B">
        <w:rPr>
          <w:rFonts w:cs="Arial"/>
          <w:szCs w:val="22"/>
        </w:rPr>
        <w:t>;</w:t>
      </w:r>
      <w:r w:rsidR="00AF3A9B">
        <w:rPr>
          <w:rFonts w:cs="Arial"/>
          <w:szCs w:val="22"/>
        </w:rPr>
        <w:t xml:space="preserve"> </w:t>
      </w:r>
      <w:r w:rsidR="00AF3A9B" w:rsidRPr="00AF3A9B">
        <w:rPr>
          <w:rFonts w:cs="Arial"/>
          <w:szCs w:val="22"/>
        </w:rPr>
        <w:t>a gasket configured to reside within the groove of the first unit; and</w:t>
      </w:r>
      <w:r w:rsidR="00AF3A9B">
        <w:rPr>
          <w:rFonts w:cs="Arial"/>
          <w:szCs w:val="22"/>
        </w:rPr>
        <w:t xml:space="preserve"> </w:t>
      </w:r>
      <w:r w:rsidR="00AF3A9B" w:rsidRPr="00AF3A9B">
        <w:rPr>
          <w:rFonts w:cs="Arial"/>
          <w:szCs w:val="22"/>
        </w:rPr>
        <w:t>an enclosure cover configured to be mounted over the first unit and the gasket and apply a compressive force to the gasket such that the gasket (</w:t>
      </w:r>
      <w:proofErr w:type="spellStart"/>
      <w:r w:rsidR="00AF3A9B" w:rsidRPr="00AF3A9B">
        <w:rPr>
          <w:rFonts w:cs="Arial"/>
          <w:szCs w:val="22"/>
        </w:rPr>
        <w:t>i</w:t>
      </w:r>
      <w:proofErr w:type="spellEnd"/>
      <w:r w:rsidR="00AF3A9B" w:rsidRPr="00AF3A9B">
        <w:rPr>
          <w:rFonts w:cs="Arial"/>
          <w:szCs w:val="22"/>
        </w:rPr>
        <w:t xml:space="preserve">) forms a seal for the enclosure and (ii) applies force that secures </w:t>
      </w:r>
      <w:r w:rsidR="008F29BB">
        <w:rPr>
          <w:rFonts w:cs="Arial"/>
          <w:szCs w:val="22"/>
        </w:rPr>
        <w:t xml:space="preserve">at least a part of </w:t>
      </w:r>
      <w:r w:rsidR="00AF3A9B" w:rsidRPr="00AF3A9B">
        <w:rPr>
          <w:rFonts w:cs="Arial"/>
          <w:szCs w:val="22"/>
        </w:rPr>
        <w:t xml:space="preserve">the periphery of the first base cover to </w:t>
      </w:r>
      <w:r w:rsidR="008F29BB">
        <w:rPr>
          <w:rFonts w:cs="Arial"/>
          <w:szCs w:val="22"/>
        </w:rPr>
        <w:t xml:space="preserve">at least a part of </w:t>
      </w:r>
      <w:r w:rsidR="00AF3A9B" w:rsidRPr="00AF3A9B">
        <w:rPr>
          <w:rFonts w:cs="Arial"/>
          <w:szCs w:val="22"/>
        </w:rPr>
        <w:t>the periphery of the first base.</w:t>
      </w:r>
    </w:p>
    <w:p w14:paraId="64F18F81" w14:textId="77777777" w:rsidR="00D069AA" w:rsidRPr="00E51B94" w:rsidRDefault="00D069AA">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rPr>
          <w:rFonts w:ascii="Arial" w:hAnsi="Arial" w:cs="Arial"/>
          <w:sz w:val="22"/>
          <w:szCs w:val="22"/>
        </w:rPr>
      </w:pPr>
    </w:p>
    <w:p w14:paraId="221B3530" w14:textId="77777777" w:rsidR="00D069AA" w:rsidRPr="00E51B94" w:rsidRDefault="00D069AA">
      <w:pPr>
        <w:widowControl/>
        <w:tabs>
          <w:tab w:val="center" w:pos="4680"/>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rPr>
          <w:rFonts w:ascii="Arial" w:hAnsi="Arial" w:cs="Arial"/>
          <w:sz w:val="22"/>
          <w:szCs w:val="22"/>
        </w:rPr>
      </w:pPr>
      <w:r w:rsidRPr="00E51B94">
        <w:rPr>
          <w:rFonts w:ascii="Arial" w:hAnsi="Arial" w:cs="Arial"/>
          <w:sz w:val="22"/>
          <w:szCs w:val="22"/>
        </w:rPr>
        <w:tab/>
      </w:r>
      <w:r w:rsidRPr="00E51B94">
        <w:rPr>
          <w:rFonts w:ascii="Arial" w:hAnsi="Arial" w:cs="Arial"/>
          <w:sz w:val="22"/>
          <w:szCs w:val="22"/>
          <w:u w:val="single"/>
        </w:rPr>
        <w:t>BRIEF DESCRIPTION OF THE DRAWINGS</w:t>
      </w:r>
    </w:p>
    <w:p w14:paraId="08D42671" w14:textId="139AAD92" w:rsidR="00D069AA" w:rsidRDefault="000470F3" w:rsidP="004B4BE7">
      <w:pPr>
        <w:pStyle w:val="BodyText99"/>
        <w:tabs>
          <w:tab w:val="left" w:pos="1440"/>
        </w:tabs>
        <w:rPr>
          <w:rFonts w:cs="Arial"/>
          <w:szCs w:val="22"/>
        </w:rPr>
      </w:pPr>
      <w:r>
        <w:rPr>
          <w:rFonts w:cs="Arial"/>
          <w:szCs w:val="22"/>
        </w:rPr>
        <w:t>E</w:t>
      </w:r>
      <w:r w:rsidR="00D069AA" w:rsidRPr="00E51B94">
        <w:rPr>
          <w:rFonts w:cs="Arial"/>
          <w:szCs w:val="22"/>
        </w:rPr>
        <w:t xml:space="preserve">mbodiments of the </w:t>
      </w:r>
      <w:r w:rsidR="00077D5F">
        <w:rPr>
          <w:rFonts w:cs="Arial"/>
          <w:szCs w:val="22"/>
        </w:rPr>
        <w:t xml:space="preserve">disclosure </w:t>
      </w:r>
      <w:r w:rsidR="00D069AA" w:rsidRPr="00E51B94">
        <w:rPr>
          <w:rFonts w:cs="Arial"/>
          <w:szCs w:val="22"/>
        </w:rPr>
        <w:t>will become more fully apparent from the following detailed description, the appended claims, and the accompanying drawings in which like reference numerals identify similar or identical elements.</w:t>
      </w:r>
    </w:p>
    <w:p w14:paraId="4DD372C6" w14:textId="77777777" w:rsidR="00EF6294" w:rsidRDefault="00EF6294" w:rsidP="00EF6294">
      <w:pPr>
        <w:pStyle w:val="BodyText99"/>
        <w:tabs>
          <w:tab w:val="left" w:pos="1440"/>
        </w:tabs>
        <w:rPr>
          <w:rFonts w:cs="Arial"/>
          <w:szCs w:val="22"/>
        </w:rPr>
      </w:pPr>
      <w:r>
        <w:rPr>
          <w:rFonts w:cs="Arial"/>
          <w:szCs w:val="22"/>
        </w:rPr>
        <w:t>FIG. 1A is a</w:t>
      </w:r>
      <w:r w:rsidRPr="001118A4">
        <w:rPr>
          <w:rFonts w:cs="Arial"/>
          <w:szCs w:val="22"/>
        </w:rPr>
        <w:t xml:space="preserve"> </w:t>
      </w:r>
      <w:r>
        <w:rPr>
          <w:rFonts w:cs="Arial"/>
          <w:szCs w:val="22"/>
        </w:rPr>
        <w:t xml:space="preserve">section </w:t>
      </w:r>
      <w:r w:rsidRPr="001118A4">
        <w:rPr>
          <w:rFonts w:cs="Arial"/>
          <w:szCs w:val="22"/>
        </w:rPr>
        <w:t xml:space="preserve">side view of a </w:t>
      </w:r>
      <w:r>
        <w:rPr>
          <w:rFonts w:cs="Arial"/>
          <w:szCs w:val="22"/>
        </w:rPr>
        <w:t xml:space="preserve">conventional </w:t>
      </w:r>
      <w:r w:rsidRPr="001118A4">
        <w:rPr>
          <w:rFonts w:cs="Arial"/>
          <w:szCs w:val="22"/>
        </w:rPr>
        <w:t xml:space="preserve">dual-unit </w:t>
      </w:r>
      <w:r>
        <w:rPr>
          <w:rFonts w:cs="Arial"/>
          <w:szCs w:val="22"/>
        </w:rPr>
        <w:t xml:space="preserve">filter </w:t>
      </w:r>
      <w:r w:rsidRPr="001118A4">
        <w:rPr>
          <w:rFonts w:cs="Arial"/>
          <w:szCs w:val="22"/>
        </w:rPr>
        <w:t xml:space="preserve">assembly comprising two filter units </w:t>
      </w:r>
      <w:r>
        <w:rPr>
          <w:rFonts w:cs="Arial"/>
          <w:szCs w:val="22"/>
        </w:rPr>
        <w:t xml:space="preserve">connected </w:t>
      </w:r>
      <w:r w:rsidRPr="001118A4">
        <w:rPr>
          <w:rFonts w:cs="Arial"/>
          <w:szCs w:val="22"/>
        </w:rPr>
        <w:t>in a clam-shell configuration</w:t>
      </w:r>
      <w:r>
        <w:rPr>
          <w:rFonts w:cs="Arial"/>
          <w:szCs w:val="22"/>
        </w:rPr>
        <w:t>;</w:t>
      </w:r>
    </w:p>
    <w:p w14:paraId="43E6F8D6" w14:textId="77777777" w:rsidR="00EF6294" w:rsidRDefault="00EF6294" w:rsidP="00EF6294">
      <w:pPr>
        <w:pStyle w:val="BodyText99"/>
        <w:tabs>
          <w:tab w:val="left" w:pos="1440"/>
        </w:tabs>
        <w:rPr>
          <w:rFonts w:cs="Arial"/>
          <w:szCs w:val="22"/>
        </w:rPr>
      </w:pPr>
      <w:r>
        <w:rPr>
          <w:rFonts w:cs="Arial"/>
          <w:szCs w:val="22"/>
        </w:rPr>
        <w:t>FIG. 1B is an isometric view of each tuning cover of FIG. 1A;</w:t>
      </w:r>
    </w:p>
    <w:p w14:paraId="0EE4FA98" w14:textId="77777777" w:rsidR="00E027D6" w:rsidRDefault="00E027D6" w:rsidP="00E027D6">
      <w:pPr>
        <w:pStyle w:val="BodyText99"/>
        <w:tabs>
          <w:tab w:val="left" w:pos="1440"/>
        </w:tabs>
        <w:rPr>
          <w:rFonts w:cs="Arial"/>
          <w:szCs w:val="22"/>
        </w:rPr>
      </w:pPr>
      <w:r w:rsidRPr="00E97F28">
        <w:rPr>
          <w:rFonts w:cs="Arial"/>
          <w:szCs w:val="22"/>
        </w:rPr>
        <w:t>FIG. 2A is an exploded isometric view of an example dual-unit filter assembly</w:t>
      </w:r>
      <w:r w:rsidR="006370CA">
        <w:rPr>
          <w:rFonts w:cs="Arial"/>
          <w:szCs w:val="22"/>
        </w:rPr>
        <w:t xml:space="preserve"> according to some embodiments</w:t>
      </w:r>
      <w:r>
        <w:rPr>
          <w:rFonts w:cs="Arial"/>
          <w:szCs w:val="22"/>
        </w:rPr>
        <w:t>;</w:t>
      </w:r>
    </w:p>
    <w:p w14:paraId="016E4C53" w14:textId="77777777" w:rsidR="00E027D6" w:rsidRDefault="00E027D6" w:rsidP="00E027D6">
      <w:pPr>
        <w:pStyle w:val="BodyText99"/>
        <w:tabs>
          <w:tab w:val="left" w:pos="1440"/>
        </w:tabs>
        <w:rPr>
          <w:rFonts w:cs="Arial"/>
          <w:szCs w:val="22"/>
        </w:rPr>
      </w:pPr>
      <w:r w:rsidRPr="00E97F28">
        <w:rPr>
          <w:rFonts w:cs="Arial"/>
          <w:szCs w:val="22"/>
        </w:rPr>
        <w:t>FIG. 2B is an exploded isometric section view of the dual-unit filter assembly of FIG. 2A</w:t>
      </w:r>
      <w:r>
        <w:rPr>
          <w:rFonts w:cs="Arial"/>
          <w:szCs w:val="22"/>
        </w:rPr>
        <w:t>;</w:t>
      </w:r>
    </w:p>
    <w:p w14:paraId="7F72BAFB" w14:textId="77777777" w:rsidR="00E027D6" w:rsidRDefault="00E027D6" w:rsidP="00E027D6">
      <w:pPr>
        <w:pStyle w:val="BodyText99"/>
        <w:tabs>
          <w:tab w:val="left" w:pos="1440"/>
        </w:tabs>
        <w:rPr>
          <w:rFonts w:cs="Arial"/>
          <w:szCs w:val="22"/>
        </w:rPr>
      </w:pPr>
      <w:r w:rsidRPr="00E97F28">
        <w:rPr>
          <w:rFonts w:cs="Arial"/>
          <w:szCs w:val="22"/>
        </w:rPr>
        <w:t xml:space="preserve">FIG. 2C is a section side view of the dual-unit filter assembly of </w:t>
      </w:r>
      <w:proofErr w:type="spellStart"/>
      <w:r w:rsidRPr="00E97F28">
        <w:rPr>
          <w:rFonts w:cs="Arial"/>
          <w:szCs w:val="22"/>
        </w:rPr>
        <w:t>FIGs.</w:t>
      </w:r>
      <w:proofErr w:type="spellEnd"/>
      <w:r w:rsidRPr="00E97F28">
        <w:rPr>
          <w:rFonts w:cs="Arial"/>
          <w:szCs w:val="22"/>
        </w:rPr>
        <w:t xml:space="preserve"> 2A-B</w:t>
      </w:r>
      <w:r>
        <w:rPr>
          <w:rFonts w:cs="Arial"/>
          <w:szCs w:val="22"/>
        </w:rPr>
        <w:t>;</w:t>
      </w:r>
    </w:p>
    <w:p w14:paraId="6F7C1D2D" w14:textId="77777777" w:rsidR="00E027D6" w:rsidRDefault="00E027D6" w:rsidP="00E027D6">
      <w:pPr>
        <w:pStyle w:val="BodyText99"/>
        <w:tabs>
          <w:tab w:val="left" w:pos="1440"/>
        </w:tabs>
        <w:rPr>
          <w:rFonts w:cs="Arial"/>
          <w:szCs w:val="22"/>
        </w:rPr>
      </w:pPr>
      <w:r>
        <w:rPr>
          <w:rFonts w:cs="Arial"/>
          <w:szCs w:val="22"/>
        </w:rPr>
        <w:t xml:space="preserve">FIG. 2D is an isometric view of each tuning cover of </w:t>
      </w:r>
      <w:proofErr w:type="spellStart"/>
      <w:r>
        <w:rPr>
          <w:rFonts w:cs="Arial"/>
          <w:szCs w:val="22"/>
        </w:rPr>
        <w:t>FIGs.</w:t>
      </w:r>
      <w:proofErr w:type="spellEnd"/>
      <w:r>
        <w:rPr>
          <w:rFonts w:cs="Arial"/>
          <w:szCs w:val="22"/>
        </w:rPr>
        <w:t xml:space="preserve"> 2A-C;</w:t>
      </w:r>
    </w:p>
    <w:p w14:paraId="0778459B" w14:textId="77777777" w:rsidR="00E027D6" w:rsidRDefault="00E027D6" w:rsidP="00E027D6">
      <w:pPr>
        <w:pStyle w:val="BodyText99"/>
        <w:tabs>
          <w:tab w:val="left" w:pos="1440"/>
        </w:tabs>
        <w:rPr>
          <w:rFonts w:cs="Arial"/>
          <w:szCs w:val="22"/>
        </w:rPr>
      </w:pPr>
      <w:r w:rsidRPr="00F52288">
        <w:rPr>
          <w:rFonts w:cs="Arial"/>
          <w:szCs w:val="22"/>
        </w:rPr>
        <w:t>FIG. 3A is an exploded isometric view of an example single-unit filter assembly</w:t>
      </w:r>
      <w:r w:rsidR="006370CA">
        <w:rPr>
          <w:rFonts w:cs="Arial"/>
          <w:szCs w:val="22"/>
        </w:rPr>
        <w:t xml:space="preserve"> according to some embodiments</w:t>
      </w:r>
      <w:r>
        <w:rPr>
          <w:rFonts w:cs="Arial"/>
          <w:szCs w:val="22"/>
        </w:rPr>
        <w:t>;</w:t>
      </w:r>
    </w:p>
    <w:p w14:paraId="2C130155" w14:textId="77777777" w:rsidR="00E027D6" w:rsidRDefault="00E027D6" w:rsidP="00E027D6">
      <w:pPr>
        <w:pStyle w:val="BodyText99"/>
        <w:tabs>
          <w:tab w:val="left" w:pos="1440"/>
        </w:tabs>
        <w:rPr>
          <w:rFonts w:cs="Arial"/>
          <w:szCs w:val="22"/>
        </w:rPr>
      </w:pPr>
      <w:r w:rsidRPr="00E027D6">
        <w:rPr>
          <w:rFonts w:cs="Arial"/>
          <w:szCs w:val="22"/>
        </w:rPr>
        <w:t>FIG. 3B is an exploded isometric section view of the single-unit filter assembly of FIG. 3A</w:t>
      </w:r>
      <w:r>
        <w:rPr>
          <w:rFonts w:cs="Arial"/>
          <w:szCs w:val="22"/>
        </w:rPr>
        <w:t>;</w:t>
      </w:r>
    </w:p>
    <w:p w14:paraId="3A614CF2" w14:textId="266B2BCE" w:rsidR="00E4660F" w:rsidRDefault="00E027D6" w:rsidP="00E4660F">
      <w:pPr>
        <w:pStyle w:val="BodyText99"/>
        <w:tabs>
          <w:tab w:val="left" w:pos="1440"/>
        </w:tabs>
        <w:rPr>
          <w:rFonts w:cs="Arial"/>
          <w:szCs w:val="22"/>
        </w:rPr>
      </w:pPr>
      <w:r w:rsidRPr="00E027D6">
        <w:rPr>
          <w:rFonts w:cs="Arial"/>
          <w:szCs w:val="22"/>
        </w:rPr>
        <w:t xml:space="preserve">FIG. 3C is a section side view of the single-unit filter assembly of </w:t>
      </w:r>
      <w:proofErr w:type="spellStart"/>
      <w:r w:rsidRPr="00E027D6">
        <w:rPr>
          <w:rFonts w:cs="Arial"/>
          <w:szCs w:val="22"/>
        </w:rPr>
        <w:t>FIGs.</w:t>
      </w:r>
      <w:proofErr w:type="spellEnd"/>
      <w:r w:rsidRPr="00E027D6">
        <w:rPr>
          <w:rFonts w:cs="Arial"/>
          <w:szCs w:val="22"/>
        </w:rPr>
        <w:t xml:space="preserve"> 3A-B</w:t>
      </w:r>
      <w:r w:rsidR="00E14BCC">
        <w:rPr>
          <w:rFonts w:cs="Arial"/>
          <w:szCs w:val="22"/>
        </w:rPr>
        <w:t>;</w:t>
      </w:r>
      <w:r w:rsidR="00E4660F">
        <w:rPr>
          <w:rFonts w:cs="Arial"/>
          <w:szCs w:val="22"/>
        </w:rPr>
        <w:t xml:space="preserve"> and</w:t>
      </w:r>
    </w:p>
    <w:p w14:paraId="212A0DFA" w14:textId="41D1BDCD" w:rsidR="003D694E" w:rsidRPr="00E4660F" w:rsidRDefault="00E14BCC" w:rsidP="00E4660F">
      <w:pPr>
        <w:pStyle w:val="BodyText99"/>
        <w:tabs>
          <w:tab w:val="left" w:pos="1440"/>
        </w:tabs>
        <w:rPr>
          <w:rFonts w:cs="Arial"/>
          <w:szCs w:val="22"/>
        </w:rPr>
      </w:pPr>
      <w:r w:rsidRPr="00E4660F">
        <w:rPr>
          <w:rFonts w:cs="Arial"/>
          <w:szCs w:val="22"/>
        </w:rPr>
        <w:t>FIG. 4 is a top view of an alternative gasket that can be used for alternative single- and dual-unit filter assemblies</w:t>
      </w:r>
      <w:r w:rsidR="00E027D6" w:rsidRPr="00E4660F">
        <w:rPr>
          <w:rFonts w:cs="Arial"/>
          <w:szCs w:val="22"/>
        </w:rPr>
        <w:t>.</w:t>
      </w:r>
    </w:p>
    <w:p w14:paraId="6566E47E" w14:textId="77777777" w:rsidR="00D069AA" w:rsidRPr="00E51B94" w:rsidRDefault="00D069AA">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rPr>
          <w:rFonts w:ascii="Arial" w:hAnsi="Arial" w:cs="Arial"/>
          <w:sz w:val="22"/>
          <w:szCs w:val="22"/>
        </w:rPr>
      </w:pPr>
    </w:p>
    <w:p w14:paraId="3758AA36" w14:textId="77777777" w:rsidR="00D069AA" w:rsidRPr="00E51B94" w:rsidRDefault="00D069AA">
      <w:pPr>
        <w:widowControl/>
        <w:tabs>
          <w:tab w:val="center" w:pos="4680"/>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rPr>
          <w:rFonts w:ascii="Arial" w:hAnsi="Arial" w:cs="Arial"/>
          <w:sz w:val="22"/>
          <w:szCs w:val="22"/>
        </w:rPr>
      </w:pPr>
      <w:r w:rsidRPr="00E51B94">
        <w:rPr>
          <w:rFonts w:ascii="Arial" w:hAnsi="Arial" w:cs="Arial"/>
          <w:sz w:val="22"/>
          <w:szCs w:val="22"/>
        </w:rPr>
        <w:tab/>
      </w:r>
      <w:r w:rsidRPr="00E51B94">
        <w:rPr>
          <w:rFonts w:ascii="Arial" w:hAnsi="Arial" w:cs="Arial"/>
          <w:sz w:val="22"/>
          <w:szCs w:val="22"/>
          <w:u w:val="single"/>
        </w:rPr>
        <w:t>DETAILED DESCRIPTION</w:t>
      </w:r>
    </w:p>
    <w:p w14:paraId="5F86BDCB" w14:textId="16D9AAF1" w:rsidR="00191676" w:rsidRPr="00191676" w:rsidRDefault="00191676" w:rsidP="00191676">
      <w:pPr>
        <w:pStyle w:val="BodyText99"/>
        <w:tabs>
          <w:tab w:val="left" w:pos="1440"/>
        </w:tabs>
        <w:rPr>
          <w:rFonts w:cs="Arial"/>
          <w:szCs w:val="22"/>
        </w:rPr>
      </w:pPr>
      <w:r w:rsidRPr="00191676">
        <w:rPr>
          <w:rFonts w:cs="Arial"/>
          <w:szCs w:val="22"/>
        </w:rPr>
        <w:t xml:space="preserve">Detailed illustrative embodiments of the present </w:t>
      </w:r>
      <w:r w:rsidR="00077D5F">
        <w:rPr>
          <w:rFonts w:cs="Arial"/>
          <w:szCs w:val="22"/>
        </w:rPr>
        <w:t xml:space="preserve">disclosure </w:t>
      </w:r>
      <w:r w:rsidRPr="00191676">
        <w:rPr>
          <w:rFonts w:cs="Arial"/>
          <w:szCs w:val="22"/>
        </w:rPr>
        <w:t xml:space="preserve">are disclosed herein.  However, specific structural and functional details disclosed herein are merely representative for purposes of describing example embodiments of the present </w:t>
      </w:r>
      <w:r w:rsidR="00077D5F">
        <w:rPr>
          <w:rFonts w:cs="Arial"/>
          <w:szCs w:val="22"/>
        </w:rPr>
        <w:t>disclosure</w:t>
      </w:r>
      <w:r w:rsidRPr="00191676">
        <w:rPr>
          <w:rFonts w:cs="Arial"/>
          <w:szCs w:val="22"/>
        </w:rPr>
        <w:t xml:space="preserve">.  The present </w:t>
      </w:r>
      <w:r w:rsidR="00077D5F">
        <w:rPr>
          <w:rFonts w:cs="Arial"/>
          <w:szCs w:val="22"/>
        </w:rPr>
        <w:t xml:space="preserve">disclosure </w:t>
      </w:r>
      <w:r w:rsidRPr="00191676">
        <w:rPr>
          <w:rFonts w:cs="Arial"/>
          <w:szCs w:val="22"/>
        </w:rPr>
        <w:t xml:space="preserve">may be embodied in many alternate forms and should not be construed as limited to only the embodiments set forth herein.  Further, the terminology used herein is for the purpose of describing particular embodiments only and is not intended to be limiting of example embodiments of the </w:t>
      </w:r>
      <w:r w:rsidR="00077D5F">
        <w:rPr>
          <w:rFonts w:cs="Arial"/>
          <w:szCs w:val="22"/>
        </w:rPr>
        <w:t>disclosure</w:t>
      </w:r>
      <w:r w:rsidRPr="00191676">
        <w:rPr>
          <w:rFonts w:cs="Arial"/>
          <w:szCs w:val="22"/>
        </w:rPr>
        <w:t xml:space="preserve">.  </w:t>
      </w:r>
    </w:p>
    <w:p w14:paraId="4F2C0F54" w14:textId="77777777" w:rsidR="00191676" w:rsidRDefault="00191676" w:rsidP="00191676">
      <w:pPr>
        <w:pStyle w:val="BodyText99"/>
        <w:tabs>
          <w:tab w:val="left" w:pos="1440"/>
        </w:tabs>
        <w:rPr>
          <w:rFonts w:cs="Arial"/>
          <w:szCs w:val="22"/>
        </w:rPr>
      </w:pPr>
      <w:r w:rsidRPr="00191676">
        <w:rPr>
          <w:rFonts w:cs="Arial"/>
          <w:szCs w:val="22"/>
        </w:rPr>
        <w:t>As use</w:t>
      </w:r>
      <w:r w:rsidR="00103864">
        <w:rPr>
          <w:rFonts w:cs="Arial"/>
          <w:szCs w:val="22"/>
        </w:rPr>
        <w:t>d herein, the singular forms "a</w:t>
      </w:r>
      <w:r w:rsidRPr="00191676">
        <w:rPr>
          <w:rFonts w:cs="Arial"/>
          <w:szCs w:val="22"/>
        </w:rPr>
        <w:t xml:space="preserve">" </w:t>
      </w:r>
      <w:r w:rsidR="00103864">
        <w:rPr>
          <w:rFonts w:cs="Arial"/>
          <w:szCs w:val="22"/>
        </w:rPr>
        <w:t xml:space="preserve">and </w:t>
      </w:r>
      <w:r w:rsidRPr="00191676">
        <w:rPr>
          <w:rFonts w:cs="Arial"/>
          <w:szCs w:val="22"/>
        </w:rPr>
        <w:t>"an" are intended to include the plural forms as well, unless the context clearly indicates otherwise.  It further will be understood that the terms "comprises," "comprising," "includes," and/or "including," specify the presence of stated features, steps, or components, but do not preclude the presence or addition of one or more other features, steps, or components.  It also should be noted that in some alternative implementations, the functions/acts noted may occur out of the order noted in the figures</w:t>
      </w:r>
      <w:r w:rsidR="00285F71">
        <w:rPr>
          <w:rFonts w:cs="Arial"/>
          <w:szCs w:val="22"/>
        </w:rPr>
        <w:t xml:space="preserve"> and the claims</w:t>
      </w:r>
      <w:r w:rsidRPr="00191676">
        <w:rPr>
          <w:rFonts w:cs="Arial"/>
          <w:szCs w:val="22"/>
        </w:rPr>
        <w:t xml:space="preserve">. </w:t>
      </w:r>
      <w:r w:rsidR="00285F71">
        <w:rPr>
          <w:rFonts w:cs="Arial"/>
          <w:szCs w:val="22"/>
        </w:rPr>
        <w:t xml:space="preserve"> </w:t>
      </w:r>
      <w:r w:rsidRPr="00191676">
        <w:rPr>
          <w:rFonts w:cs="Arial"/>
          <w:szCs w:val="22"/>
        </w:rPr>
        <w:t>For example, two figures shown in succession may in fact be executed substantially concurrently or may sometimes be executed in the reverse order, depending upon the functionality/acts involved.</w:t>
      </w:r>
    </w:p>
    <w:p w14:paraId="6854E9A6" w14:textId="77777777" w:rsidR="00103864" w:rsidRDefault="00103864" w:rsidP="00103864">
      <w:pPr>
        <w:pStyle w:val="BodyText99"/>
        <w:tabs>
          <w:tab w:val="left" w:pos="1440"/>
        </w:tabs>
        <w:rPr>
          <w:rFonts w:cs="Arial"/>
          <w:szCs w:val="22"/>
        </w:rPr>
      </w:pPr>
      <w:r>
        <w:rPr>
          <w:rFonts w:cs="Arial"/>
          <w:szCs w:val="22"/>
        </w:rPr>
        <w:t>FIG. 1A is a</w:t>
      </w:r>
      <w:r w:rsidRPr="001118A4">
        <w:rPr>
          <w:rFonts w:cs="Arial"/>
          <w:szCs w:val="22"/>
        </w:rPr>
        <w:t xml:space="preserve"> </w:t>
      </w:r>
      <w:r>
        <w:rPr>
          <w:rFonts w:cs="Arial"/>
          <w:szCs w:val="22"/>
        </w:rPr>
        <w:t xml:space="preserve">section </w:t>
      </w:r>
      <w:r w:rsidRPr="001118A4">
        <w:rPr>
          <w:rFonts w:cs="Arial"/>
          <w:szCs w:val="22"/>
        </w:rPr>
        <w:t xml:space="preserve">side view of a </w:t>
      </w:r>
      <w:r>
        <w:rPr>
          <w:rFonts w:cs="Arial"/>
          <w:szCs w:val="22"/>
        </w:rPr>
        <w:t xml:space="preserve">conventional </w:t>
      </w:r>
      <w:r w:rsidRPr="001118A4">
        <w:rPr>
          <w:rFonts w:cs="Arial"/>
          <w:szCs w:val="22"/>
        </w:rPr>
        <w:t xml:space="preserve">dual-unit </w:t>
      </w:r>
      <w:r>
        <w:rPr>
          <w:rFonts w:cs="Arial"/>
          <w:szCs w:val="22"/>
        </w:rPr>
        <w:t xml:space="preserve">filter </w:t>
      </w:r>
      <w:r w:rsidRPr="001118A4">
        <w:rPr>
          <w:rFonts w:cs="Arial"/>
          <w:szCs w:val="22"/>
        </w:rPr>
        <w:t xml:space="preserve">assembly </w:t>
      </w:r>
      <w:r>
        <w:rPr>
          <w:rFonts w:cs="Arial"/>
          <w:szCs w:val="22"/>
        </w:rPr>
        <w:t>100</w:t>
      </w:r>
      <w:r w:rsidRPr="001118A4">
        <w:rPr>
          <w:rFonts w:cs="Arial"/>
          <w:szCs w:val="22"/>
        </w:rPr>
        <w:t xml:space="preserve"> comprising two filter units </w:t>
      </w:r>
      <w:r>
        <w:rPr>
          <w:rFonts w:cs="Arial"/>
          <w:szCs w:val="22"/>
        </w:rPr>
        <w:t>110</w:t>
      </w:r>
      <w:r w:rsidRPr="001118A4">
        <w:rPr>
          <w:rFonts w:cs="Arial"/>
          <w:szCs w:val="22"/>
        </w:rPr>
        <w:t xml:space="preserve"> </w:t>
      </w:r>
      <w:r>
        <w:rPr>
          <w:rFonts w:cs="Arial"/>
          <w:szCs w:val="22"/>
        </w:rPr>
        <w:t xml:space="preserve">connected </w:t>
      </w:r>
      <w:r w:rsidRPr="001118A4">
        <w:rPr>
          <w:rFonts w:cs="Arial"/>
          <w:szCs w:val="22"/>
        </w:rPr>
        <w:t>in a clam-shell configuration.</w:t>
      </w:r>
      <w:r>
        <w:rPr>
          <w:rFonts w:cs="Arial"/>
          <w:szCs w:val="22"/>
        </w:rPr>
        <w:t xml:space="preserve">  E</w:t>
      </w:r>
      <w:r w:rsidRPr="001118A4">
        <w:rPr>
          <w:rFonts w:cs="Arial"/>
          <w:szCs w:val="22"/>
        </w:rPr>
        <w:t xml:space="preserve">ach filter unit </w:t>
      </w:r>
      <w:r>
        <w:rPr>
          <w:rFonts w:cs="Arial"/>
          <w:szCs w:val="22"/>
        </w:rPr>
        <w:t>110</w:t>
      </w:r>
      <w:r w:rsidRPr="001118A4">
        <w:rPr>
          <w:rFonts w:cs="Arial"/>
          <w:szCs w:val="22"/>
        </w:rPr>
        <w:t xml:space="preserve"> has a </w:t>
      </w:r>
      <w:r>
        <w:rPr>
          <w:rFonts w:cs="Arial"/>
          <w:szCs w:val="22"/>
        </w:rPr>
        <w:t>filter base 120</w:t>
      </w:r>
      <w:r w:rsidRPr="001118A4">
        <w:rPr>
          <w:rFonts w:cs="Arial"/>
          <w:szCs w:val="22"/>
        </w:rPr>
        <w:t xml:space="preserve"> and a </w:t>
      </w:r>
      <w:r>
        <w:rPr>
          <w:rFonts w:cs="Arial"/>
          <w:szCs w:val="22"/>
        </w:rPr>
        <w:t xml:space="preserve">tuning </w:t>
      </w:r>
      <w:r w:rsidRPr="001118A4">
        <w:rPr>
          <w:rFonts w:cs="Arial"/>
          <w:szCs w:val="22"/>
        </w:rPr>
        <w:t xml:space="preserve">cover </w:t>
      </w:r>
      <w:r>
        <w:rPr>
          <w:rFonts w:cs="Arial"/>
          <w:szCs w:val="22"/>
        </w:rPr>
        <w:t>130</w:t>
      </w:r>
      <w:r w:rsidRPr="001118A4">
        <w:rPr>
          <w:rFonts w:cs="Arial"/>
          <w:szCs w:val="22"/>
        </w:rPr>
        <w:t xml:space="preserve"> that </w:t>
      </w:r>
      <w:r>
        <w:rPr>
          <w:rFonts w:cs="Arial"/>
          <w:szCs w:val="22"/>
        </w:rPr>
        <w:t xml:space="preserve">is mounted onto </w:t>
      </w:r>
      <w:r w:rsidRPr="001118A4">
        <w:rPr>
          <w:rFonts w:cs="Arial"/>
          <w:szCs w:val="22"/>
        </w:rPr>
        <w:t xml:space="preserve">the </w:t>
      </w:r>
      <w:r>
        <w:rPr>
          <w:rFonts w:cs="Arial"/>
          <w:szCs w:val="22"/>
        </w:rPr>
        <w:t xml:space="preserve">filter </w:t>
      </w:r>
      <w:r w:rsidRPr="001118A4">
        <w:rPr>
          <w:rFonts w:cs="Arial"/>
          <w:szCs w:val="22"/>
        </w:rPr>
        <w:t xml:space="preserve">base </w:t>
      </w:r>
      <w:r>
        <w:rPr>
          <w:rFonts w:cs="Arial"/>
          <w:szCs w:val="22"/>
        </w:rPr>
        <w:t xml:space="preserve">120 and used </w:t>
      </w:r>
      <w:r w:rsidRPr="001118A4">
        <w:rPr>
          <w:rFonts w:cs="Arial"/>
          <w:szCs w:val="22"/>
        </w:rPr>
        <w:t xml:space="preserve">to tune </w:t>
      </w:r>
      <w:r>
        <w:rPr>
          <w:rFonts w:cs="Arial"/>
          <w:szCs w:val="22"/>
        </w:rPr>
        <w:t>the filter unit 110</w:t>
      </w:r>
      <w:r w:rsidRPr="001118A4">
        <w:rPr>
          <w:rFonts w:cs="Arial"/>
          <w:szCs w:val="22"/>
        </w:rPr>
        <w:t>.</w:t>
      </w:r>
    </w:p>
    <w:p w14:paraId="1C9460DF" w14:textId="77777777" w:rsidR="00103864" w:rsidRDefault="00103864" w:rsidP="00103864">
      <w:pPr>
        <w:pStyle w:val="BodyText99"/>
        <w:tabs>
          <w:tab w:val="left" w:pos="1440"/>
        </w:tabs>
        <w:rPr>
          <w:rFonts w:cs="Arial"/>
          <w:szCs w:val="22"/>
        </w:rPr>
      </w:pPr>
      <w:r>
        <w:rPr>
          <w:rFonts w:cs="Arial"/>
          <w:szCs w:val="22"/>
        </w:rPr>
        <w:t xml:space="preserve">FIG. 1B is an isometric view of each tuning cover 130 of FIG. 1A.  As shown in FIG. 1B, the tuning cover 130 has nine tuning holes 132, eleven interior mounting holes 134, and twenty peripheral mounting holes 136.  Referring to </w:t>
      </w:r>
      <w:proofErr w:type="spellStart"/>
      <w:r>
        <w:rPr>
          <w:rFonts w:cs="Arial"/>
          <w:szCs w:val="22"/>
        </w:rPr>
        <w:t>FIGs.</w:t>
      </w:r>
      <w:proofErr w:type="spellEnd"/>
      <w:r>
        <w:rPr>
          <w:rFonts w:cs="Arial"/>
          <w:szCs w:val="22"/>
        </w:rPr>
        <w:t xml:space="preserve"> 1A-B, each tuning hole 132 receives a tuning screw 124 that engages with a filter element 122 of the filter base 120, each interior mounting hole 134 receives a mounting screw 126 that engages with the filter base 120 at an interior location of the tuning cover 130, and each peripheral mounting hole 136 receives a mounting screw 126 that engages with the filter base 120 at a peripheral location of the tuning cover 130, where the mounting screws 126 secure the tuning cover 130 onto the filter base 120.</w:t>
      </w:r>
    </w:p>
    <w:p w14:paraId="0354FD25" w14:textId="77777777" w:rsidR="00103864" w:rsidRDefault="00103864" w:rsidP="00103864">
      <w:pPr>
        <w:pStyle w:val="BodyText99"/>
        <w:tabs>
          <w:tab w:val="left" w:pos="1440"/>
        </w:tabs>
        <w:rPr>
          <w:rFonts w:cs="Arial"/>
          <w:szCs w:val="22"/>
        </w:rPr>
      </w:pPr>
      <w:r>
        <w:rPr>
          <w:rFonts w:cs="Arial"/>
          <w:szCs w:val="22"/>
        </w:rPr>
        <w:t>Referring again to FIG. 1A, each filter base 120 has a peripheral groove 128 running around the periphery of the filter base 120 that receives a resilient gasket 140.  With the gasket 140 seated within the grooves 128, the two filter bases 120 are secured to each other using four assembly screws (not shown in FIG. 1A) at the four corners of the filter bases 120.  Tightening the four assembly screws results in compressive force being applied to the resilient gasket 140 to provide an environmental seal to protect the contents of the dual-unit assembly 100 from the external environment.</w:t>
      </w:r>
    </w:p>
    <w:p w14:paraId="6E801568" w14:textId="77777777" w:rsidR="00103864" w:rsidRDefault="00103864" w:rsidP="00103864">
      <w:pPr>
        <w:pStyle w:val="BodyText99"/>
        <w:tabs>
          <w:tab w:val="left" w:pos="1440"/>
        </w:tabs>
        <w:rPr>
          <w:rFonts w:cs="Arial"/>
          <w:szCs w:val="22"/>
        </w:rPr>
      </w:pPr>
      <w:r>
        <w:rPr>
          <w:rFonts w:cs="Arial"/>
          <w:szCs w:val="22"/>
        </w:rPr>
        <w:t>It is also known to have a corresponding single-unit filter assembly that includes the resilient gasket 140 and one of the base units 110 of FIG. 1A.  Instead of a second base unit, such a single-unit filter assembly will have an assembly cover that covers the single base unit 110 and applies compressive force to the gasket 140 to provide the assembly with an environmental seal.</w:t>
      </w:r>
    </w:p>
    <w:p w14:paraId="42C233FD" w14:textId="77777777" w:rsidR="00077D5F" w:rsidRDefault="00077D5F" w:rsidP="00103864">
      <w:pPr>
        <w:pStyle w:val="BodyText99"/>
        <w:tabs>
          <w:tab w:val="left" w:pos="1440"/>
        </w:tabs>
        <w:rPr>
          <w:rFonts w:cs="Arial"/>
          <w:szCs w:val="22"/>
        </w:rPr>
      </w:pPr>
      <w:r>
        <w:rPr>
          <w:rFonts w:cs="Arial"/>
          <w:szCs w:val="22"/>
        </w:rPr>
        <w:t>In many applications, it is beneficial to keep both the size and the cost of such dual-unit and single-unit filter assemblies small.</w:t>
      </w:r>
    </w:p>
    <w:p w14:paraId="2F514F65" w14:textId="77777777" w:rsidR="00E954C2" w:rsidRPr="00E97F28" w:rsidRDefault="00E954C2" w:rsidP="00E954C2">
      <w:pPr>
        <w:pStyle w:val="BodyText99"/>
        <w:tabs>
          <w:tab w:val="left" w:pos="1440"/>
        </w:tabs>
        <w:rPr>
          <w:rFonts w:cs="Arial"/>
          <w:szCs w:val="22"/>
        </w:rPr>
      </w:pPr>
      <w:r w:rsidRPr="00E97F28">
        <w:rPr>
          <w:rFonts w:cs="Arial"/>
          <w:szCs w:val="22"/>
        </w:rPr>
        <w:t xml:space="preserve">FIG. </w:t>
      </w:r>
      <w:r w:rsidR="00EF6294" w:rsidRPr="00E97F28">
        <w:rPr>
          <w:rFonts w:cs="Arial"/>
          <w:szCs w:val="22"/>
        </w:rPr>
        <w:t>2A</w:t>
      </w:r>
      <w:r w:rsidRPr="00E97F28">
        <w:rPr>
          <w:rFonts w:cs="Arial"/>
          <w:szCs w:val="22"/>
        </w:rPr>
        <w:t xml:space="preserve"> is a</w:t>
      </w:r>
      <w:r w:rsidR="00EF6294" w:rsidRPr="00E97F28">
        <w:rPr>
          <w:rFonts w:cs="Arial"/>
          <w:szCs w:val="22"/>
        </w:rPr>
        <w:t xml:space="preserve">n exploded isometric </w:t>
      </w:r>
      <w:r w:rsidRPr="00E97F28">
        <w:rPr>
          <w:rFonts w:cs="Arial"/>
          <w:szCs w:val="22"/>
        </w:rPr>
        <w:t>view of a</w:t>
      </w:r>
      <w:r w:rsidR="00402465" w:rsidRPr="00E97F28">
        <w:rPr>
          <w:rFonts w:cs="Arial"/>
          <w:szCs w:val="22"/>
        </w:rPr>
        <w:t>n example</w:t>
      </w:r>
      <w:r w:rsidRPr="00E97F28">
        <w:rPr>
          <w:rFonts w:cs="Arial"/>
          <w:szCs w:val="22"/>
        </w:rPr>
        <w:t xml:space="preserve"> dual-unit filter assembly </w:t>
      </w:r>
      <w:r w:rsidR="00EF6294" w:rsidRPr="00E97F28">
        <w:rPr>
          <w:rFonts w:cs="Arial"/>
          <w:szCs w:val="22"/>
        </w:rPr>
        <w:t>200</w:t>
      </w:r>
      <w:r w:rsidRPr="00E97F28">
        <w:rPr>
          <w:rFonts w:cs="Arial"/>
          <w:szCs w:val="22"/>
        </w:rPr>
        <w:t xml:space="preserve"> comprising two filter units </w:t>
      </w:r>
      <w:r w:rsidR="004B6364">
        <w:rPr>
          <w:rFonts w:cs="Arial"/>
          <w:szCs w:val="22"/>
        </w:rPr>
        <w:t>210</w:t>
      </w:r>
      <w:r w:rsidRPr="00E97F28">
        <w:rPr>
          <w:rFonts w:cs="Arial"/>
          <w:szCs w:val="22"/>
        </w:rPr>
        <w:t xml:space="preserve"> </w:t>
      </w:r>
      <w:r w:rsidR="00EF6294" w:rsidRPr="00E97F28">
        <w:rPr>
          <w:rFonts w:cs="Arial"/>
          <w:szCs w:val="22"/>
        </w:rPr>
        <w:t xml:space="preserve">and a resilient gasket </w:t>
      </w:r>
      <w:r w:rsidR="004B6364">
        <w:rPr>
          <w:rFonts w:cs="Arial"/>
          <w:szCs w:val="22"/>
        </w:rPr>
        <w:t>240</w:t>
      </w:r>
      <w:r w:rsidR="00EF6294" w:rsidRPr="00E97F28">
        <w:rPr>
          <w:rFonts w:cs="Arial"/>
          <w:szCs w:val="22"/>
        </w:rPr>
        <w:t xml:space="preserve"> </w:t>
      </w:r>
      <w:r w:rsidR="002B355C" w:rsidRPr="00E97F28">
        <w:rPr>
          <w:rFonts w:cs="Arial"/>
          <w:szCs w:val="22"/>
        </w:rPr>
        <w:t xml:space="preserve">connected </w:t>
      </w:r>
      <w:r w:rsidRPr="00E97F28">
        <w:rPr>
          <w:rFonts w:cs="Arial"/>
          <w:szCs w:val="22"/>
        </w:rPr>
        <w:t>in a clam-shell configuration</w:t>
      </w:r>
      <w:r w:rsidR="00B676D9">
        <w:rPr>
          <w:rFonts w:cs="Arial"/>
          <w:szCs w:val="22"/>
        </w:rPr>
        <w:t xml:space="preserve"> using four assembly screws </w:t>
      </w:r>
      <w:r w:rsidR="004B6364">
        <w:rPr>
          <w:rFonts w:cs="Arial"/>
          <w:szCs w:val="22"/>
        </w:rPr>
        <w:t>212</w:t>
      </w:r>
      <w:r w:rsidRPr="00E97F28">
        <w:rPr>
          <w:rFonts w:cs="Arial"/>
          <w:szCs w:val="22"/>
        </w:rPr>
        <w:t>.</w:t>
      </w:r>
      <w:r w:rsidR="00EF6294" w:rsidRPr="00E97F28">
        <w:rPr>
          <w:rFonts w:cs="Arial"/>
          <w:szCs w:val="22"/>
        </w:rPr>
        <w:t xml:space="preserve">  FIG. 2B is an exploded isometric section view of the dual-unit filter assembly 200 of FIG. 2A.  FIG. 2C is a section side view of the dual-unit filter assembly 200 of </w:t>
      </w:r>
      <w:proofErr w:type="spellStart"/>
      <w:r w:rsidR="00EF6294" w:rsidRPr="00E97F28">
        <w:rPr>
          <w:rFonts w:cs="Arial"/>
          <w:szCs w:val="22"/>
        </w:rPr>
        <w:t>FIGs.</w:t>
      </w:r>
      <w:proofErr w:type="spellEnd"/>
      <w:r w:rsidR="00EF6294" w:rsidRPr="00E97F28">
        <w:rPr>
          <w:rFonts w:cs="Arial"/>
          <w:szCs w:val="22"/>
        </w:rPr>
        <w:t xml:space="preserve"> 2A</w:t>
      </w:r>
      <w:r w:rsidR="00C370D0" w:rsidRPr="00E97F28">
        <w:rPr>
          <w:rFonts w:cs="Arial"/>
          <w:szCs w:val="22"/>
        </w:rPr>
        <w:t>-B.</w:t>
      </w:r>
      <w:r w:rsidR="00E97F28" w:rsidRPr="00E97F28">
        <w:rPr>
          <w:rFonts w:cs="Arial"/>
          <w:szCs w:val="22"/>
        </w:rPr>
        <w:t xml:space="preserve">  </w:t>
      </w:r>
      <w:r w:rsidR="00CD212B" w:rsidRPr="00E97F28">
        <w:rPr>
          <w:rFonts w:cs="Arial"/>
          <w:szCs w:val="22"/>
        </w:rPr>
        <w:t xml:space="preserve">Like the filter units </w:t>
      </w:r>
      <w:r w:rsidR="00AC3774">
        <w:rPr>
          <w:rFonts w:cs="Arial"/>
          <w:szCs w:val="22"/>
        </w:rPr>
        <w:t>110</w:t>
      </w:r>
      <w:r w:rsidR="00CD212B" w:rsidRPr="00E97F28">
        <w:rPr>
          <w:rFonts w:cs="Arial"/>
          <w:szCs w:val="22"/>
        </w:rPr>
        <w:t xml:space="preserve"> of </w:t>
      </w:r>
      <w:proofErr w:type="spellStart"/>
      <w:r w:rsidR="00CD212B" w:rsidRPr="00E97F28">
        <w:rPr>
          <w:rFonts w:cs="Arial"/>
          <w:szCs w:val="22"/>
        </w:rPr>
        <w:t>FIGs.</w:t>
      </w:r>
      <w:proofErr w:type="spellEnd"/>
      <w:r w:rsidR="00CD212B" w:rsidRPr="00E97F28">
        <w:rPr>
          <w:rFonts w:cs="Arial"/>
          <w:szCs w:val="22"/>
        </w:rPr>
        <w:t xml:space="preserve"> </w:t>
      </w:r>
      <w:r w:rsidR="00C370D0" w:rsidRPr="00E97F28">
        <w:rPr>
          <w:rFonts w:cs="Arial"/>
          <w:szCs w:val="22"/>
        </w:rPr>
        <w:t>1</w:t>
      </w:r>
      <w:r w:rsidR="00CD212B" w:rsidRPr="00E97F28">
        <w:rPr>
          <w:rFonts w:cs="Arial"/>
          <w:szCs w:val="22"/>
        </w:rPr>
        <w:t>A</w:t>
      </w:r>
      <w:r w:rsidR="00C370D0" w:rsidRPr="00E97F28">
        <w:rPr>
          <w:rFonts w:cs="Arial"/>
          <w:szCs w:val="22"/>
        </w:rPr>
        <w:t>-B</w:t>
      </w:r>
      <w:r w:rsidR="00CD212B" w:rsidRPr="00E97F28">
        <w:rPr>
          <w:rFonts w:cs="Arial"/>
          <w:szCs w:val="22"/>
        </w:rPr>
        <w:t>, e</w:t>
      </w:r>
      <w:r w:rsidRPr="00E97F28">
        <w:rPr>
          <w:rFonts w:cs="Arial"/>
          <w:szCs w:val="22"/>
        </w:rPr>
        <w:t xml:space="preserve">ach filter unit </w:t>
      </w:r>
      <w:r w:rsidR="004B6364">
        <w:rPr>
          <w:rFonts w:cs="Arial"/>
          <w:szCs w:val="22"/>
        </w:rPr>
        <w:t>210</w:t>
      </w:r>
      <w:r w:rsidRPr="00E97F28">
        <w:rPr>
          <w:rFonts w:cs="Arial"/>
          <w:szCs w:val="22"/>
        </w:rPr>
        <w:t xml:space="preserve"> has a </w:t>
      </w:r>
      <w:r w:rsidR="00E844CA" w:rsidRPr="00E97F28">
        <w:rPr>
          <w:rFonts w:cs="Arial"/>
          <w:szCs w:val="22"/>
        </w:rPr>
        <w:t>filter base</w:t>
      </w:r>
      <w:r w:rsidRPr="00E97F28">
        <w:rPr>
          <w:rFonts w:cs="Arial"/>
          <w:szCs w:val="22"/>
        </w:rPr>
        <w:t xml:space="preserve"> </w:t>
      </w:r>
      <w:r w:rsidR="002C2570">
        <w:rPr>
          <w:rFonts w:cs="Arial"/>
          <w:szCs w:val="22"/>
        </w:rPr>
        <w:t>220</w:t>
      </w:r>
      <w:r w:rsidRPr="00E97F28">
        <w:rPr>
          <w:rFonts w:cs="Arial"/>
          <w:szCs w:val="22"/>
        </w:rPr>
        <w:t xml:space="preserve"> and a </w:t>
      </w:r>
      <w:r w:rsidR="00E844CA" w:rsidRPr="00E97F28">
        <w:rPr>
          <w:rFonts w:cs="Arial"/>
          <w:szCs w:val="22"/>
        </w:rPr>
        <w:t>tuning cover</w:t>
      </w:r>
      <w:r w:rsidRPr="00E97F28">
        <w:rPr>
          <w:rFonts w:cs="Arial"/>
          <w:szCs w:val="22"/>
        </w:rPr>
        <w:t xml:space="preserve"> </w:t>
      </w:r>
      <w:r w:rsidR="002C2570">
        <w:rPr>
          <w:rFonts w:cs="Arial"/>
          <w:szCs w:val="22"/>
        </w:rPr>
        <w:t>230</w:t>
      </w:r>
      <w:r w:rsidRPr="00E97F28">
        <w:rPr>
          <w:rFonts w:cs="Arial"/>
          <w:szCs w:val="22"/>
        </w:rPr>
        <w:t xml:space="preserve"> that is mounted onto the </w:t>
      </w:r>
      <w:r w:rsidR="00E844CA" w:rsidRPr="00E97F28">
        <w:rPr>
          <w:rFonts w:cs="Arial"/>
          <w:szCs w:val="22"/>
        </w:rPr>
        <w:t>filter base</w:t>
      </w:r>
      <w:r w:rsidRPr="00E97F28">
        <w:rPr>
          <w:rFonts w:cs="Arial"/>
          <w:szCs w:val="22"/>
        </w:rPr>
        <w:t xml:space="preserve"> </w:t>
      </w:r>
      <w:r w:rsidR="002C2570">
        <w:rPr>
          <w:rFonts w:cs="Arial"/>
          <w:szCs w:val="22"/>
        </w:rPr>
        <w:t>220</w:t>
      </w:r>
      <w:r w:rsidRPr="00E97F28">
        <w:rPr>
          <w:rFonts w:cs="Arial"/>
          <w:szCs w:val="22"/>
        </w:rPr>
        <w:t xml:space="preserve"> and </w:t>
      </w:r>
      <w:r w:rsidR="00FB76F0" w:rsidRPr="00E97F28">
        <w:rPr>
          <w:rFonts w:cs="Arial"/>
          <w:szCs w:val="22"/>
        </w:rPr>
        <w:t xml:space="preserve">used </w:t>
      </w:r>
      <w:r w:rsidRPr="00E97F28">
        <w:rPr>
          <w:rFonts w:cs="Arial"/>
          <w:szCs w:val="22"/>
        </w:rPr>
        <w:t xml:space="preserve">to tune the filter unit </w:t>
      </w:r>
      <w:r w:rsidR="004B6364">
        <w:rPr>
          <w:rFonts w:cs="Arial"/>
          <w:szCs w:val="22"/>
        </w:rPr>
        <w:t>210</w:t>
      </w:r>
      <w:r w:rsidRPr="00E97F28">
        <w:rPr>
          <w:rFonts w:cs="Arial"/>
          <w:szCs w:val="22"/>
        </w:rPr>
        <w:t>.</w:t>
      </w:r>
    </w:p>
    <w:p w14:paraId="5D5FB167" w14:textId="77777777" w:rsidR="00E954C2" w:rsidRDefault="00E954C2" w:rsidP="00E954C2">
      <w:pPr>
        <w:pStyle w:val="BodyText99"/>
        <w:tabs>
          <w:tab w:val="left" w:pos="1440"/>
        </w:tabs>
        <w:rPr>
          <w:rFonts w:cs="Arial"/>
          <w:szCs w:val="22"/>
        </w:rPr>
      </w:pPr>
      <w:r>
        <w:rPr>
          <w:rFonts w:cs="Arial"/>
          <w:szCs w:val="22"/>
        </w:rPr>
        <w:t xml:space="preserve">FIG. </w:t>
      </w:r>
      <w:r w:rsidR="00B676D9">
        <w:rPr>
          <w:rFonts w:cs="Arial"/>
          <w:szCs w:val="22"/>
        </w:rPr>
        <w:t>2</w:t>
      </w:r>
      <w:r>
        <w:rPr>
          <w:rFonts w:cs="Arial"/>
          <w:szCs w:val="22"/>
        </w:rPr>
        <w:t>D is a</w:t>
      </w:r>
      <w:r w:rsidR="00B676D9">
        <w:rPr>
          <w:rFonts w:cs="Arial"/>
          <w:szCs w:val="22"/>
        </w:rPr>
        <w:t xml:space="preserve">n isometric </w:t>
      </w:r>
      <w:r>
        <w:rPr>
          <w:rFonts w:cs="Arial"/>
          <w:szCs w:val="22"/>
        </w:rPr>
        <w:t xml:space="preserve">view of each </w:t>
      </w:r>
      <w:r w:rsidR="00E844CA">
        <w:rPr>
          <w:rFonts w:cs="Arial"/>
          <w:szCs w:val="22"/>
        </w:rPr>
        <w:t>tuning cover</w:t>
      </w:r>
      <w:r>
        <w:rPr>
          <w:rFonts w:cs="Arial"/>
          <w:szCs w:val="22"/>
        </w:rPr>
        <w:t xml:space="preserve"> </w:t>
      </w:r>
      <w:r w:rsidR="002C2570">
        <w:rPr>
          <w:rFonts w:cs="Arial"/>
          <w:szCs w:val="22"/>
        </w:rPr>
        <w:t>230</w:t>
      </w:r>
      <w:r>
        <w:rPr>
          <w:rFonts w:cs="Arial"/>
          <w:szCs w:val="22"/>
        </w:rPr>
        <w:t xml:space="preserve"> of </w:t>
      </w:r>
      <w:proofErr w:type="spellStart"/>
      <w:r>
        <w:rPr>
          <w:rFonts w:cs="Arial"/>
          <w:szCs w:val="22"/>
        </w:rPr>
        <w:t>FIG</w:t>
      </w:r>
      <w:r w:rsidR="00B676D9">
        <w:rPr>
          <w:rFonts w:cs="Arial"/>
          <w:szCs w:val="22"/>
        </w:rPr>
        <w:t>s</w:t>
      </w:r>
      <w:r>
        <w:rPr>
          <w:rFonts w:cs="Arial"/>
          <w:szCs w:val="22"/>
        </w:rPr>
        <w:t>.</w:t>
      </w:r>
      <w:proofErr w:type="spellEnd"/>
      <w:r>
        <w:rPr>
          <w:rFonts w:cs="Arial"/>
          <w:szCs w:val="22"/>
        </w:rPr>
        <w:t xml:space="preserve"> </w:t>
      </w:r>
      <w:r w:rsidR="00B676D9">
        <w:rPr>
          <w:rFonts w:cs="Arial"/>
          <w:szCs w:val="22"/>
        </w:rPr>
        <w:t>2A-</w:t>
      </w:r>
      <w:r>
        <w:rPr>
          <w:rFonts w:cs="Arial"/>
          <w:szCs w:val="22"/>
        </w:rPr>
        <w:t xml:space="preserve">C.  As shown in FIG. </w:t>
      </w:r>
      <w:r w:rsidR="00B676D9">
        <w:rPr>
          <w:rFonts w:cs="Arial"/>
          <w:szCs w:val="22"/>
        </w:rPr>
        <w:t>2</w:t>
      </w:r>
      <w:r>
        <w:rPr>
          <w:rFonts w:cs="Arial"/>
          <w:szCs w:val="22"/>
        </w:rPr>
        <w:t xml:space="preserve">D, the </w:t>
      </w:r>
      <w:r w:rsidR="00E844CA">
        <w:rPr>
          <w:rFonts w:cs="Arial"/>
          <w:szCs w:val="22"/>
        </w:rPr>
        <w:t>tuning cover</w:t>
      </w:r>
      <w:r>
        <w:rPr>
          <w:rFonts w:cs="Arial"/>
          <w:szCs w:val="22"/>
        </w:rPr>
        <w:t xml:space="preserve"> </w:t>
      </w:r>
      <w:r w:rsidR="002C2570">
        <w:rPr>
          <w:rFonts w:cs="Arial"/>
          <w:szCs w:val="22"/>
        </w:rPr>
        <w:t>230</w:t>
      </w:r>
      <w:r>
        <w:rPr>
          <w:rFonts w:cs="Arial"/>
          <w:szCs w:val="22"/>
        </w:rPr>
        <w:t xml:space="preserve"> has </w:t>
      </w:r>
      <w:r w:rsidR="00B676D9">
        <w:rPr>
          <w:rFonts w:cs="Arial"/>
          <w:szCs w:val="22"/>
        </w:rPr>
        <w:t xml:space="preserve">eight </w:t>
      </w:r>
      <w:r>
        <w:rPr>
          <w:rFonts w:cs="Arial"/>
          <w:szCs w:val="22"/>
        </w:rPr>
        <w:t xml:space="preserve">interior mounting holes </w:t>
      </w:r>
      <w:r w:rsidR="002C2570">
        <w:rPr>
          <w:rFonts w:cs="Arial"/>
          <w:szCs w:val="22"/>
        </w:rPr>
        <w:t>234</w:t>
      </w:r>
      <w:r w:rsidR="00DF632D">
        <w:rPr>
          <w:rFonts w:cs="Arial"/>
          <w:szCs w:val="22"/>
        </w:rPr>
        <w:t xml:space="preserve"> for securing the tuning cover 230 to the corresponding filter base 220</w:t>
      </w:r>
      <w:r w:rsidR="00DF3DE7">
        <w:rPr>
          <w:rFonts w:cs="Arial"/>
          <w:szCs w:val="22"/>
        </w:rPr>
        <w:t xml:space="preserve">, but, unlike the </w:t>
      </w:r>
      <w:r w:rsidR="00E844CA">
        <w:rPr>
          <w:rFonts w:cs="Arial"/>
          <w:szCs w:val="22"/>
        </w:rPr>
        <w:t>tuning cover</w:t>
      </w:r>
      <w:r w:rsidR="00DF3DE7">
        <w:rPr>
          <w:rFonts w:cs="Arial"/>
          <w:szCs w:val="22"/>
        </w:rPr>
        <w:t xml:space="preserve"> </w:t>
      </w:r>
      <w:r w:rsidR="00B676D9">
        <w:rPr>
          <w:rFonts w:cs="Arial"/>
          <w:szCs w:val="22"/>
        </w:rPr>
        <w:t>1</w:t>
      </w:r>
      <w:r w:rsidR="00DF3DE7">
        <w:rPr>
          <w:rFonts w:cs="Arial"/>
          <w:szCs w:val="22"/>
        </w:rPr>
        <w:t>E</w:t>
      </w:r>
      <w:r w:rsidR="00B676D9">
        <w:rPr>
          <w:rFonts w:cs="Arial"/>
          <w:szCs w:val="22"/>
        </w:rPr>
        <w:t xml:space="preserve"> of </w:t>
      </w:r>
      <w:proofErr w:type="spellStart"/>
      <w:r w:rsidR="00B676D9">
        <w:rPr>
          <w:rFonts w:cs="Arial"/>
          <w:szCs w:val="22"/>
        </w:rPr>
        <w:t>FIGs.</w:t>
      </w:r>
      <w:proofErr w:type="spellEnd"/>
      <w:r w:rsidR="00B676D9">
        <w:rPr>
          <w:rFonts w:cs="Arial"/>
          <w:szCs w:val="22"/>
        </w:rPr>
        <w:t xml:space="preserve"> 1A-B</w:t>
      </w:r>
      <w:r w:rsidR="00DF3DE7">
        <w:rPr>
          <w:rFonts w:cs="Arial"/>
          <w:szCs w:val="22"/>
        </w:rPr>
        <w:t>,</w:t>
      </w:r>
      <w:r w:rsidR="00882815">
        <w:rPr>
          <w:rFonts w:cs="Arial"/>
          <w:szCs w:val="22"/>
        </w:rPr>
        <w:t xml:space="preserve"> the </w:t>
      </w:r>
      <w:r w:rsidR="00E844CA">
        <w:rPr>
          <w:rFonts w:cs="Arial"/>
          <w:szCs w:val="22"/>
        </w:rPr>
        <w:t>tuning cover</w:t>
      </w:r>
      <w:r w:rsidR="00882815">
        <w:rPr>
          <w:rFonts w:cs="Arial"/>
          <w:szCs w:val="22"/>
        </w:rPr>
        <w:t xml:space="preserve"> </w:t>
      </w:r>
      <w:r w:rsidR="002C2570">
        <w:rPr>
          <w:rFonts w:cs="Arial"/>
          <w:szCs w:val="22"/>
        </w:rPr>
        <w:t>230</w:t>
      </w:r>
      <w:r w:rsidR="00882815">
        <w:rPr>
          <w:rFonts w:cs="Arial"/>
          <w:szCs w:val="22"/>
        </w:rPr>
        <w:t xml:space="preserve"> has</w:t>
      </w:r>
      <w:r w:rsidR="00DF3DE7">
        <w:rPr>
          <w:rFonts w:cs="Arial"/>
          <w:szCs w:val="22"/>
        </w:rPr>
        <w:t xml:space="preserve"> no peripheral mounting holes</w:t>
      </w:r>
      <w:r w:rsidR="00B676D9">
        <w:rPr>
          <w:rFonts w:cs="Arial"/>
          <w:szCs w:val="22"/>
        </w:rPr>
        <w:t>.</w:t>
      </w:r>
      <w:r w:rsidR="00285F71">
        <w:rPr>
          <w:rFonts w:cs="Arial"/>
          <w:szCs w:val="22"/>
        </w:rPr>
        <w:t xml:space="preserve">  Note that, in alternative embodiments, the number of interior mounting holes 234 may be fewer or greater than eight.</w:t>
      </w:r>
    </w:p>
    <w:p w14:paraId="3B25A2D8" w14:textId="77777777" w:rsidR="00134100" w:rsidRDefault="00E954C2" w:rsidP="00DF3DE7">
      <w:pPr>
        <w:pStyle w:val="BodyText99"/>
        <w:tabs>
          <w:tab w:val="left" w:pos="1440"/>
        </w:tabs>
        <w:rPr>
          <w:rFonts w:cs="Arial"/>
          <w:szCs w:val="22"/>
        </w:rPr>
      </w:pPr>
      <w:r>
        <w:rPr>
          <w:rFonts w:cs="Arial"/>
          <w:szCs w:val="22"/>
        </w:rPr>
        <w:t xml:space="preserve">Referring again to </w:t>
      </w:r>
      <w:proofErr w:type="spellStart"/>
      <w:r>
        <w:rPr>
          <w:rFonts w:cs="Arial"/>
          <w:szCs w:val="22"/>
        </w:rPr>
        <w:t>FIG</w:t>
      </w:r>
      <w:r w:rsidR="00815897">
        <w:rPr>
          <w:rFonts w:cs="Arial"/>
          <w:szCs w:val="22"/>
        </w:rPr>
        <w:t>s</w:t>
      </w:r>
      <w:r>
        <w:rPr>
          <w:rFonts w:cs="Arial"/>
          <w:szCs w:val="22"/>
        </w:rPr>
        <w:t>.</w:t>
      </w:r>
      <w:proofErr w:type="spellEnd"/>
      <w:r>
        <w:rPr>
          <w:rFonts w:cs="Arial"/>
          <w:szCs w:val="22"/>
        </w:rPr>
        <w:t xml:space="preserve"> </w:t>
      </w:r>
      <w:r w:rsidR="00815897">
        <w:rPr>
          <w:rFonts w:cs="Arial"/>
          <w:szCs w:val="22"/>
        </w:rPr>
        <w:t>2A and 2B</w:t>
      </w:r>
      <w:r>
        <w:rPr>
          <w:rFonts w:cs="Arial"/>
          <w:szCs w:val="22"/>
        </w:rPr>
        <w:t xml:space="preserve">, </w:t>
      </w:r>
      <w:r w:rsidR="00FC4869">
        <w:rPr>
          <w:rFonts w:cs="Arial"/>
          <w:szCs w:val="22"/>
        </w:rPr>
        <w:t>the peripheries</w:t>
      </w:r>
      <w:r w:rsidR="00DF3DE7">
        <w:rPr>
          <w:rFonts w:cs="Arial"/>
          <w:szCs w:val="22"/>
        </w:rPr>
        <w:t xml:space="preserve"> of </w:t>
      </w:r>
      <w:r>
        <w:rPr>
          <w:rFonts w:cs="Arial"/>
          <w:szCs w:val="22"/>
        </w:rPr>
        <w:t xml:space="preserve">each </w:t>
      </w:r>
      <w:r w:rsidR="00E844CA">
        <w:rPr>
          <w:rFonts w:cs="Arial"/>
          <w:szCs w:val="22"/>
        </w:rPr>
        <w:t>filter base</w:t>
      </w:r>
      <w:r>
        <w:rPr>
          <w:rFonts w:cs="Arial"/>
          <w:szCs w:val="22"/>
        </w:rPr>
        <w:t xml:space="preserve"> </w:t>
      </w:r>
      <w:r w:rsidR="002C2570">
        <w:rPr>
          <w:rFonts w:cs="Arial"/>
          <w:szCs w:val="22"/>
        </w:rPr>
        <w:t>220</w:t>
      </w:r>
      <w:r>
        <w:rPr>
          <w:rFonts w:cs="Arial"/>
          <w:szCs w:val="22"/>
        </w:rPr>
        <w:t xml:space="preserve"> </w:t>
      </w:r>
      <w:r w:rsidR="00DF3DE7">
        <w:rPr>
          <w:rFonts w:cs="Arial"/>
          <w:szCs w:val="22"/>
        </w:rPr>
        <w:t xml:space="preserve">and each </w:t>
      </w:r>
      <w:r w:rsidR="00E844CA">
        <w:rPr>
          <w:rFonts w:cs="Arial"/>
          <w:szCs w:val="22"/>
        </w:rPr>
        <w:t>tuning cover</w:t>
      </w:r>
      <w:r w:rsidR="00DF3DE7">
        <w:rPr>
          <w:rFonts w:cs="Arial"/>
          <w:szCs w:val="22"/>
        </w:rPr>
        <w:t xml:space="preserve"> </w:t>
      </w:r>
      <w:r w:rsidR="002C2570">
        <w:rPr>
          <w:rFonts w:cs="Arial"/>
          <w:szCs w:val="22"/>
        </w:rPr>
        <w:t>230</w:t>
      </w:r>
      <w:r w:rsidR="00DF3DE7">
        <w:rPr>
          <w:rFonts w:cs="Arial"/>
          <w:szCs w:val="22"/>
        </w:rPr>
        <w:t xml:space="preserve"> </w:t>
      </w:r>
      <w:r w:rsidR="00FC4869">
        <w:rPr>
          <w:rFonts w:cs="Arial"/>
          <w:szCs w:val="22"/>
        </w:rPr>
        <w:t xml:space="preserve">are </w:t>
      </w:r>
      <w:r w:rsidR="00DF3DE7">
        <w:rPr>
          <w:rFonts w:cs="Arial"/>
          <w:szCs w:val="22"/>
        </w:rPr>
        <w:t>designed such that (</w:t>
      </w:r>
      <w:proofErr w:type="spellStart"/>
      <w:r w:rsidR="00DF3DE7">
        <w:rPr>
          <w:rFonts w:cs="Arial"/>
          <w:szCs w:val="22"/>
        </w:rPr>
        <w:t>i</w:t>
      </w:r>
      <w:proofErr w:type="spellEnd"/>
      <w:r w:rsidR="00DF3DE7">
        <w:rPr>
          <w:rFonts w:cs="Arial"/>
          <w:szCs w:val="22"/>
        </w:rPr>
        <w:t xml:space="preserve">) the periphery of each </w:t>
      </w:r>
      <w:r w:rsidR="00E844CA">
        <w:rPr>
          <w:rFonts w:cs="Arial"/>
          <w:szCs w:val="22"/>
        </w:rPr>
        <w:t>tuning cover</w:t>
      </w:r>
      <w:r w:rsidR="00DF3DE7">
        <w:rPr>
          <w:rFonts w:cs="Arial"/>
          <w:szCs w:val="22"/>
        </w:rPr>
        <w:t xml:space="preserve"> </w:t>
      </w:r>
      <w:r w:rsidR="002C2570">
        <w:rPr>
          <w:rFonts w:cs="Arial"/>
          <w:szCs w:val="22"/>
        </w:rPr>
        <w:t>230</w:t>
      </w:r>
      <w:r w:rsidR="00DF3DE7">
        <w:rPr>
          <w:rFonts w:cs="Arial"/>
          <w:szCs w:val="22"/>
        </w:rPr>
        <w:t xml:space="preserve"> abuts</w:t>
      </w:r>
      <w:r w:rsidR="00DF632D">
        <w:rPr>
          <w:rFonts w:cs="Arial"/>
          <w:szCs w:val="22"/>
        </w:rPr>
        <w:t xml:space="preserve"> (</w:t>
      </w:r>
      <w:r w:rsidR="00DF632D">
        <w:rPr>
          <w:rFonts w:cs="Arial"/>
          <w:i/>
          <w:szCs w:val="22"/>
        </w:rPr>
        <w:t>i.e.</w:t>
      </w:r>
      <w:r w:rsidR="00DF632D">
        <w:rPr>
          <w:rFonts w:cs="Arial"/>
          <w:szCs w:val="22"/>
        </w:rPr>
        <w:t>, rests on)</w:t>
      </w:r>
      <w:r w:rsidR="00DF3DE7">
        <w:rPr>
          <w:rFonts w:cs="Arial"/>
          <w:szCs w:val="22"/>
        </w:rPr>
        <w:t xml:space="preserve"> the periphery of the corresponding </w:t>
      </w:r>
      <w:r w:rsidR="00E844CA">
        <w:rPr>
          <w:rFonts w:cs="Arial"/>
          <w:szCs w:val="22"/>
        </w:rPr>
        <w:t>filter base</w:t>
      </w:r>
      <w:r w:rsidR="00DF3DE7">
        <w:rPr>
          <w:rFonts w:cs="Arial"/>
          <w:szCs w:val="22"/>
        </w:rPr>
        <w:t xml:space="preserve"> </w:t>
      </w:r>
      <w:r w:rsidR="002C2570">
        <w:rPr>
          <w:rFonts w:cs="Arial"/>
          <w:szCs w:val="22"/>
        </w:rPr>
        <w:t>220</w:t>
      </w:r>
      <w:r w:rsidR="00DF3DE7">
        <w:rPr>
          <w:rFonts w:cs="Arial"/>
          <w:szCs w:val="22"/>
        </w:rPr>
        <w:t xml:space="preserve"> and (ii) the </w:t>
      </w:r>
      <w:r w:rsidR="00882815">
        <w:rPr>
          <w:rFonts w:cs="Arial"/>
          <w:szCs w:val="22"/>
        </w:rPr>
        <w:t xml:space="preserve">peripheries of the </w:t>
      </w:r>
      <w:r w:rsidR="00E844CA">
        <w:rPr>
          <w:rFonts w:cs="Arial"/>
          <w:szCs w:val="22"/>
        </w:rPr>
        <w:t>filter base</w:t>
      </w:r>
      <w:r w:rsidR="00882815">
        <w:rPr>
          <w:rFonts w:cs="Arial"/>
          <w:szCs w:val="22"/>
        </w:rPr>
        <w:t xml:space="preserve">s </w:t>
      </w:r>
      <w:r w:rsidR="002C2570">
        <w:rPr>
          <w:rFonts w:cs="Arial"/>
          <w:szCs w:val="22"/>
        </w:rPr>
        <w:t>220</w:t>
      </w:r>
      <w:r w:rsidR="00882815">
        <w:rPr>
          <w:rFonts w:cs="Arial"/>
          <w:szCs w:val="22"/>
        </w:rPr>
        <w:t xml:space="preserve"> and the </w:t>
      </w:r>
      <w:r w:rsidR="00E844CA">
        <w:rPr>
          <w:rFonts w:cs="Arial"/>
          <w:szCs w:val="22"/>
        </w:rPr>
        <w:t>tuning cover</w:t>
      </w:r>
      <w:r w:rsidR="00882815">
        <w:rPr>
          <w:rFonts w:cs="Arial"/>
          <w:szCs w:val="22"/>
        </w:rPr>
        <w:t xml:space="preserve">s </w:t>
      </w:r>
      <w:r w:rsidR="002C2570">
        <w:rPr>
          <w:rFonts w:cs="Arial"/>
          <w:szCs w:val="22"/>
        </w:rPr>
        <w:t>230</w:t>
      </w:r>
      <w:r w:rsidR="00882815">
        <w:rPr>
          <w:rFonts w:cs="Arial"/>
          <w:szCs w:val="22"/>
        </w:rPr>
        <w:t xml:space="preserve"> </w:t>
      </w:r>
      <w:r w:rsidR="00DF3DE7">
        <w:rPr>
          <w:rFonts w:cs="Arial"/>
          <w:szCs w:val="22"/>
        </w:rPr>
        <w:t xml:space="preserve">define peripheral grooves </w:t>
      </w:r>
      <w:r w:rsidR="002C2570">
        <w:rPr>
          <w:rFonts w:cs="Arial"/>
          <w:szCs w:val="22"/>
        </w:rPr>
        <w:t>214</w:t>
      </w:r>
      <w:r w:rsidR="00DF3DE7">
        <w:rPr>
          <w:rFonts w:cs="Arial"/>
          <w:szCs w:val="22"/>
        </w:rPr>
        <w:t xml:space="preserve"> that receive</w:t>
      </w:r>
      <w:r>
        <w:rPr>
          <w:rFonts w:cs="Arial"/>
          <w:szCs w:val="22"/>
        </w:rPr>
        <w:t xml:space="preserve"> </w:t>
      </w:r>
      <w:r w:rsidR="00815897">
        <w:rPr>
          <w:rFonts w:cs="Arial"/>
          <w:szCs w:val="22"/>
        </w:rPr>
        <w:t>the</w:t>
      </w:r>
      <w:r>
        <w:rPr>
          <w:rFonts w:cs="Arial"/>
          <w:szCs w:val="22"/>
        </w:rPr>
        <w:t xml:space="preserve"> resilient gasket </w:t>
      </w:r>
      <w:r w:rsidR="004B6364">
        <w:rPr>
          <w:rFonts w:cs="Arial"/>
          <w:szCs w:val="22"/>
        </w:rPr>
        <w:t>240</w:t>
      </w:r>
      <w:r>
        <w:rPr>
          <w:rFonts w:cs="Arial"/>
          <w:szCs w:val="22"/>
        </w:rPr>
        <w:t xml:space="preserve">.  </w:t>
      </w:r>
      <w:r w:rsidR="00134100">
        <w:rPr>
          <w:rFonts w:cs="Arial"/>
          <w:szCs w:val="22"/>
        </w:rPr>
        <w:t xml:space="preserve">In particular, the periphery of each </w:t>
      </w:r>
      <w:r w:rsidR="00E844CA">
        <w:rPr>
          <w:rFonts w:cs="Arial"/>
          <w:szCs w:val="22"/>
        </w:rPr>
        <w:t>filter base</w:t>
      </w:r>
      <w:r w:rsidR="00134100">
        <w:rPr>
          <w:rFonts w:cs="Arial"/>
          <w:szCs w:val="22"/>
        </w:rPr>
        <w:t xml:space="preserve"> </w:t>
      </w:r>
      <w:r w:rsidR="002C2570">
        <w:rPr>
          <w:rFonts w:cs="Arial"/>
          <w:szCs w:val="22"/>
        </w:rPr>
        <w:t>220</w:t>
      </w:r>
      <w:r w:rsidR="00134100">
        <w:rPr>
          <w:rFonts w:cs="Arial"/>
          <w:szCs w:val="22"/>
        </w:rPr>
        <w:t xml:space="preserve"> has </w:t>
      </w:r>
      <w:r w:rsidR="00DF632D">
        <w:rPr>
          <w:rFonts w:cs="Arial"/>
          <w:szCs w:val="22"/>
        </w:rPr>
        <w:t>(</w:t>
      </w:r>
      <w:proofErr w:type="spellStart"/>
      <w:r w:rsidR="00DF632D">
        <w:rPr>
          <w:rFonts w:cs="Arial"/>
          <w:szCs w:val="22"/>
        </w:rPr>
        <w:t>i</w:t>
      </w:r>
      <w:proofErr w:type="spellEnd"/>
      <w:r w:rsidR="00DF632D">
        <w:rPr>
          <w:rFonts w:cs="Arial"/>
          <w:szCs w:val="22"/>
        </w:rPr>
        <w:t xml:space="preserve">) </w:t>
      </w:r>
      <w:r w:rsidR="00134100">
        <w:rPr>
          <w:rFonts w:cs="Arial"/>
          <w:szCs w:val="22"/>
        </w:rPr>
        <w:t xml:space="preserve">a first </w:t>
      </w:r>
      <w:r w:rsidR="00CA5635">
        <w:rPr>
          <w:rFonts w:cs="Arial"/>
          <w:szCs w:val="22"/>
        </w:rPr>
        <w:t xml:space="preserve">inward-facing </w:t>
      </w:r>
      <w:r w:rsidR="00134100">
        <w:rPr>
          <w:rFonts w:cs="Arial"/>
          <w:szCs w:val="22"/>
        </w:rPr>
        <w:t xml:space="preserve">step </w:t>
      </w:r>
      <w:r w:rsidR="002C2570">
        <w:rPr>
          <w:rFonts w:cs="Arial"/>
          <w:szCs w:val="22"/>
        </w:rPr>
        <w:t>222</w:t>
      </w:r>
      <w:r w:rsidR="00134100">
        <w:rPr>
          <w:rFonts w:cs="Arial"/>
          <w:szCs w:val="22"/>
        </w:rPr>
        <w:t xml:space="preserve"> for receiving the </w:t>
      </w:r>
      <w:r w:rsidR="00882815">
        <w:rPr>
          <w:rFonts w:cs="Arial"/>
          <w:szCs w:val="22"/>
        </w:rPr>
        <w:t xml:space="preserve">periphery of the </w:t>
      </w:r>
      <w:r w:rsidR="00134100">
        <w:rPr>
          <w:rFonts w:cs="Arial"/>
          <w:szCs w:val="22"/>
        </w:rPr>
        <w:t xml:space="preserve">corresponding </w:t>
      </w:r>
      <w:r w:rsidR="00E844CA">
        <w:rPr>
          <w:rFonts w:cs="Arial"/>
          <w:szCs w:val="22"/>
        </w:rPr>
        <w:t>tuning cover</w:t>
      </w:r>
      <w:r w:rsidR="00134100">
        <w:rPr>
          <w:rFonts w:cs="Arial"/>
          <w:szCs w:val="22"/>
        </w:rPr>
        <w:t xml:space="preserve"> </w:t>
      </w:r>
      <w:r w:rsidR="002C2570">
        <w:rPr>
          <w:rFonts w:cs="Arial"/>
          <w:szCs w:val="22"/>
        </w:rPr>
        <w:t>230</w:t>
      </w:r>
      <w:r w:rsidR="00134100">
        <w:rPr>
          <w:rFonts w:cs="Arial"/>
          <w:szCs w:val="22"/>
        </w:rPr>
        <w:t xml:space="preserve"> and </w:t>
      </w:r>
      <w:r w:rsidR="00DF632D">
        <w:rPr>
          <w:rFonts w:cs="Arial"/>
          <w:szCs w:val="22"/>
        </w:rPr>
        <w:t xml:space="preserve">(ii) </w:t>
      </w:r>
      <w:r w:rsidR="00134100">
        <w:rPr>
          <w:rFonts w:cs="Arial"/>
          <w:szCs w:val="22"/>
        </w:rPr>
        <w:t xml:space="preserve">a second </w:t>
      </w:r>
      <w:r w:rsidR="00CA5635">
        <w:rPr>
          <w:rFonts w:cs="Arial"/>
          <w:szCs w:val="22"/>
        </w:rPr>
        <w:t xml:space="preserve">inward-facing </w:t>
      </w:r>
      <w:r w:rsidR="00134100">
        <w:rPr>
          <w:rFonts w:cs="Arial"/>
          <w:szCs w:val="22"/>
        </w:rPr>
        <w:t xml:space="preserve">step </w:t>
      </w:r>
      <w:r w:rsidR="002C2570">
        <w:rPr>
          <w:rFonts w:cs="Arial"/>
          <w:szCs w:val="22"/>
        </w:rPr>
        <w:t>224</w:t>
      </w:r>
      <w:r w:rsidR="00134100">
        <w:rPr>
          <w:rFonts w:cs="Arial"/>
          <w:szCs w:val="22"/>
        </w:rPr>
        <w:t xml:space="preserve"> for receiving the gasket </w:t>
      </w:r>
      <w:r w:rsidR="004B6364">
        <w:rPr>
          <w:rFonts w:cs="Arial"/>
          <w:szCs w:val="22"/>
        </w:rPr>
        <w:t>240</w:t>
      </w:r>
      <w:r w:rsidR="00134100">
        <w:rPr>
          <w:rFonts w:cs="Arial"/>
          <w:szCs w:val="22"/>
        </w:rPr>
        <w:t xml:space="preserve">, while the periphery of each </w:t>
      </w:r>
      <w:r w:rsidR="00E844CA">
        <w:rPr>
          <w:rFonts w:cs="Arial"/>
          <w:szCs w:val="22"/>
        </w:rPr>
        <w:t>tuning cover</w:t>
      </w:r>
      <w:r w:rsidR="00134100">
        <w:rPr>
          <w:rFonts w:cs="Arial"/>
          <w:szCs w:val="22"/>
        </w:rPr>
        <w:t xml:space="preserve"> </w:t>
      </w:r>
      <w:r w:rsidR="002C2570">
        <w:rPr>
          <w:rFonts w:cs="Arial"/>
          <w:szCs w:val="22"/>
        </w:rPr>
        <w:t>230</w:t>
      </w:r>
      <w:r w:rsidR="00CA5635">
        <w:rPr>
          <w:rFonts w:cs="Arial"/>
          <w:szCs w:val="22"/>
        </w:rPr>
        <w:t xml:space="preserve"> has an outward-facing </w:t>
      </w:r>
      <w:r w:rsidR="00134100">
        <w:rPr>
          <w:rFonts w:cs="Arial"/>
          <w:szCs w:val="22"/>
        </w:rPr>
        <w:t xml:space="preserve">step </w:t>
      </w:r>
      <w:r w:rsidR="002C2570">
        <w:rPr>
          <w:rFonts w:cs="Arial"/>
          <w:szCs w:val="22"/>
        </w:rPr>
        <w:t>232</w:t>
      </w:r>
      <w:r w:rsidR="00134100">
        <w:rPr>
          <w:rFonts w:cs="Arial"/>
          <w:szCs w:val="22"/>
        </w:rPr>
        <w:t xml:space="preserve"> for receiving the gasket </w:t>
      </w:r>
      <w:r w:rsidR="004B6364">
        <w:rPr>
          <w:rFonts w:cs="Arial"/>
          <w:szCs w:val="22"/>
        </w:rPr>
        <w:t>240</w:t>
      </w:r>
      <w:r w:rsidR="00134100">
        <w:rPr>
          <w:rFonts w:cs="Arial"/>
          <w:szCs w:val="22"/>
        </w:rPr>
        <w:t>.</w:t>
      </w:r>
    </w:p>
    <w:p w14:paraId="2DE51DEC" w14:textId="77777777" w:rsidR="00134100" w:rsidRDefault="00E954C2" w:rsidP="00DF3DE7">
      <w:pPr>
        <w:pStyle w:val="BodyText99"/>
        <w:tabs>
          <w:tab w:val="left" w:pos="1440"/>
        </w:tabs>
        <w:rPr>
          <w:rFonts w:cs="Arial"/>
          <w:szCs w:val="22"/>
        </w:rPr>
      </w:pPr>
      <w:r>
        <w:rPr>
          <w:rFonts w:cs="Arial"/>
          <w:szCs w:val="22"/>
        </w:rPr>
        <w:t xml:space="preserve">With the gasket </w:t>
      </w:r>
      <w:r w:rsidR="004B6364">
        <w:rPr>
          <w:rFonts w:cs="Arial"/>
          <w:szCs w:val="22"/>
        </w:rPr>
        <w:t>240</w:t>
      </w:r>
      <w:r>
        <w:rPr>
          <w:rFonts w:cs="Arial"/>
          <w:szCs w:val="22"/>
        </w:rPr>
        <w:t xml:space="preserve"> seated within the grooves </w:t>
      </w:r>
      <w:r w:rsidR="002C2570">
        <w:rPr>
          <w:rFonts w:cs="Arial"/>
          <w:szCs w:val="22"/>
        </w:rPr>
        <w:t>214</w:t>
      </w:r>
      <w:r>
        <w:rPr>
          <w:rFonts w:cs="Arial"/>
          <w:szCs w:val="22"/>
        </w:rPr>
        <w:t xml:space="preserve">, the two </w:t>
      </w:r>
      <w:r w:rsidR="00E844CA">
        <w:rPr>
          <w:rFonts w:cs="Arial"/>
          <w:szCs w:val="22"/>
        </w:rPr>
        <w:t>filter base</w:t>
      </w:r>
      <w:r>
        <w:rPr>
          <w:rFonts w:cs="Arial"/>
          <w:szCs w:val="22"/>
        </w:rPr>
        <w:t xml:space="preserve">s </w:t>
      </w:r>
      <w:r w:rsidR="002C2570">
        <w:rPr>
          <w:rFonts w:cs="Arial"/>
          <w:szCs w:val="22"/>
        </w:rPr>
        <w:t>220</w:t>
      </w:r>
      <w:r>
        <w:rPr>
          <w:rFonts w:cs="Arial"/>
          <w:szCs w:val="22"/>
        </w:rPr>
        <w:t xml:space="preserve"> are secured to each other using </w:t>
      </w:r>
      <w:r w:rsidR="00EE0829">
        <w:rPr>
          <w:rFonts w:cs="Arial"/>
          <w:szCs w:val="22"/>
        </w:rPr>
        <w:t xml:space="preserve">the </w:t>
      </w:r>
      <w:r>
        <w:rPr>
          <w:rFonts w:cs="Arial"/>
          <w:szCs w:val="22"/>
        </w:rPr>
        <w:t xml:space="preserve">four assembly screws </w:t>
      </w:r>
      <w:r w:rsidR="004B6364">
        <w:rPr>
          <w:rFonts w:cs="Arial"/>
          <w:szCs w:val="22"/>
        </w:rPr>
        <w:t>212</w:t>
      </w:r>
      <w:r>
        <w:rPr>
          <w:rFonts w:cs="Arial"/>
          <w:szCs w:val="22"/>
        </w:rPr>
        <w:t xml:space="preserve"> at the four corners of the </w:t>
      </w:r>
      <w:r w:rsidR="00E844CA">
        <w:rPr>
          <w:rFonts w:cs="Arial"/>
          <w:szCs w:val="22"/>
        </w:rPr>
        <w:t>filter base</w:t>
      </w:r>
      <w:r>
        <w:rPr>
          <w:rFonts w:cs="Arial"/>
          <w:szCs w:val="22"/>
        </w:rPr>
        <w:t xml:space="preserve">s </w:t>
      </w:r>
      <w:r w:rsidR="002C2570">
        <w:rPr>
          <w:rFonts w:cs="Arial"/>
          <w:szCs w:val="22"/>
        </w:rPr>
        <w:t>220</w:t>
      </w:r>
      <w:r w:rsidR="00882815">
        <w:rPr>
          <w:rFonts w:cs="Arial"/>
          <w:szCs w:val="22"/>
        </w:rPr>
        <w:t xml:space="preserve">.  </w:t>
      </w:r>
      <w:r w:rsidR="00CD212B">
        <w:rPr>
          <w:rFonts w:cs="Arial"/>
          <w:szCs w:val="22"/>
        </w:rPr>
        <w:t>T</w:t>
      </w:r>
      <w:r w:rsidR="00882815">
        <w:rPr>
          <w:rFonts w:cs="Arial"/>
          <w:szCs w:val="22"/>
        </w:rPr>
        <w:t>ightening the four assembly screws</w:t>
      </w:r>
      <w:r w:rsidR="00811CA5">
        <w:rPr>
          <w:rFonts w:cs="Arial"/>
          <w:szCs w:val="22"/>
        </w:rPr>
        <w:t xml:space="preserve"> </w:t>
      </w:r>
      <w:r w:rsidR="004B6364">
        <w:rPr>
          <w:rFonts w:cs="Arial"/>
          <w:szCs w:val="22"/>
        </w:rPr>
        <w:t>212</w:t>
      </w:r>
      <w:r w:rsidR="00882815">
        <w:rPr>
          <w:rFonts w:cs="Arial"/>
          <w:szCs w:val="22"/>
        </w:rPr>
        <w:t xml:space="preserve"> results</w:t>
      </w:r>
      <w:r>
        <w:rPr>
          <w:rFonts w:cs="Arial"/>
          <w:szCs w:val="22"/>
        </w:rPr>
        <w:t xml:space="preserve"> in </w:t>
      </w:r>
      <w:r w:rsidR="00882815">
        <w:rPr>
          <w:rFonts w:cs="Arial"/>
          <w:szCs w:val="22"/>
        </w:rPr>
        <w:t xml:space="preserve">compressive force being applied to the resilient gasket </w:t>
      </w:r>
      <w:r w:rsidR="004B6364">
        <w:rPr>
          <w:rFonts w:cs="Arial"/>
          <w:szCs w:val="22"/>
        </w:rPr>
        <w:t>240</w:t>
      </w:r>
      <w:r w:rsidR="00882815">
        <w:rPr>
          <w:rFonts w:cs="Arial"/>
          <w:szCs w:val="22"/>
        </w:rPr>
        <w:t xml:space="preserve"> which in turn </w:t>
      </w:r>
      <w:r w:rsidR="00DF3DE7">
        <w:rPr>
          <w:rFonts w:cs="Arial"/>
          <w:szCs w:val="22"/>
        </w:rPr>
        <w:t>(</w:t>
      </w:r>
      <w:proofErr w:type="spellStart"/>
      <w:r w:rsidR="00DF3DE7">
        <w:rPr>
          <w:rFonts w:cs="Arial"/>
          <w:szCs w:val="22"/>
        </w:rPr>
        <w:t>i</w:t>
      </w:r>
      <w:proofErr w:type="spellEnd"/>
      <w:r w:rsidR="00DF3DE7">
        <w:rPr>
          <w:rFonts w:cs="Arial"/>
          <w:szCs w:val="22"/>
        </w:rPr>
        <w:t xml:space="preserve">) </w:t>
      </w:r>
      <w:r w:rsidR="00882815">
        <w:rPr>
          <w:rFonts w:cs="Arial"/>
          <w:szCs w:val="22"/>
        </w:rPr>
        <w:t xml:space="preserve">applies pressure at the </w:t>
      </w:r>
      <w:r w:rsidR="00CA5635">
        <w:rPr>
          <w:rFonts w:cs="Arial"/>
          <w:szCs w:val="22"/>
        </w:rPr>
        <w:t xml:space="preserve">outward-facing </w:t>
      </w:r>
      <w:r w:rsidR="00882815">
        <w:rPr>
          <w:rFonts w:cs="Arial"/>
          <w:szCs w:val="22"/>
        </w:rPr>
        <w:t xml:space="preserve">step </w:t>
      </w:r>
      <w:r w:rsidR="002C2570">
        <w:rPr>
          <w:rFonts w:cs="Arial"/>
          <w:szCs w:val="22"/>
        </w:rPr>
        <w:t>232</w:t>
      </w:r>
      <w:r w:rsidR="00882815">
        <w:rPr>
          <w:rFonts w:cs="Arial"/>
          <w:szCs w:val="22"/>
        </w:rPr>
        <w:t xml:space="preserve"> of </w:t>
      </w:r>
      <w:r w:rsidR="00DF3DE7">
        <w:rPr>
          <w:rFonts w:cs="Arial"/>
          <w:szCs w:val="22"/>
        </w:rPr>
        <w:t xml:space="preserve">each </w:t>
      </w:r>
      <w:r w:rsidR="00E844CA">
        <w:rPr>
          <w:rFonts w:cs="Arial"/>
          <w:szCs w:val="22"/>
        </w:rPr>
        <w:t>tuning cover</w:t>
      </w:r>
      <w:r w:rsidR="00DF3DE7">
        <w:rPr>
          <w:rFonts w:cs="Arial"/>
          <w:szCs w:val="22"/>
        </w:rPr>
        <w:t xml:space="preserve"> </w:t>
      </w:r>
      <w:r w:rsidR="002C2570">
        <w:rPr>
          <w:rFonts w:cs="Arial"/>
          <w:szCs w:val="22"/>
        </w:rPr>
        <w:t>230</w:t>
      </w:r>
      <w:r w:rsidR="00DF3DE7">
        <w:rPr>
          <w:rFonts w:cs="Arial"/>
          <w:szCs w:val="22"/>
        </w:rPr>
        <w:t xml:space="preserve"> </w:t>
      </w:r>
      <w:r w:rsidR="00882815">
        <w:rPr>
          <w:rFonts w:cs="Arial"/>
          <w:szCs w:val="22"/>
        </w:rPr>
        <w:t xml:space="preserve">that secures the periphery of each </w:t>
      </w:r>
      <w:r w:rsidR="00E844CA">
        <w:rPr>
          <w:rFonts w:cs="Arial"/>
          <w:szCs w:val="22"/>
        </w:rPr>
        <w:t>tuning cover</w:t>
      </w:r>
      <w:r w:rsidR="00882815">
        <w:rPr>
          <w:rFonts w:cs="Arial"/>
          <w:szCs w:val="22"/>
        </w:rPr>
        <w:t xml:space="preserve"> </w:t>
      </w:r>
      <w:r w:rsidR="002C2570">
        <w:rPr>
          <w:rFonts w:cs="Arial"/>
          <w:szCs w:val="22"/>
        </w:rPr>
        <w:t>230</w:t>
      </w:r>
      <w:r w:rsidR="00882815">
        <w:rPr>
          <w:rFonts w:cs="Arial"/>
          <w:szCs w:val="22"/>
        </w:rPr>
        <w:t xml:space="preserve"> onto </w:t>
      </w:r>
      <w:r w:rsidR="00DF3DE7">
        <w:rPr>
          <w:rFonts w:cs="Arial"/>
          <w:szCs w:val="22"/>
        </w:rPr>
        <w:t xml:space="preserve">the </w:t>
      </w:r>
      <w:r w:rsidR="00882815">
        <w:rPr>
          <w:rFonts w:cs="Arial"/>
          <w:szCs w:val="22"/>
        </w:rPr>
        <w:t xml:space="preserve">first </w:t>
      </w:r>
      <w:r w:rsidR="00CA5635">
        <w:rPr>
          <w:rFonts w:cs="Arial"/>
          <w:szCs w:val="22"/>
        </w:rPr>
        <w:t xml:space="preserve">inward-facing </w:t>
      </w:r>
      <w:r w:rsidR="00882815">
        <w:rPr>
          <w:rFonts w:cs="Arial"/>
          <w:szCs w:val="22"/>
        </w:rPr>
        <w:t xml:space="preserve">step </w:t>
      </w:r>
      <w:r w:rsidR="002C2570">
        <w:rPr>
          <w:rFonts w:cs="Arial"/>
          <w:szCs w:val="22"/>
        </w:rPr>
        <w:t>222</w:t>
      </w:r>
      <w:r w:rsidR="00882815">
        <w:rPr>
          <w:rFonts w:cs="Arial"/>
          <w:szCs w:val="22"/>
        </w:rPr>
        <w:t xml:space="preserve"> </w:t>
      </w:r>
      <w:r w:rsidR="00DF3DE7">
        <w:rPr>
          <w:rFonts w:cs="Arial"/>
          <w:szCs w:val="22"/>
        </w:rPr>
        <w:t xml:space="preserve">of the corresponding </w:t>
      </w:r>
      <w:r w:rsidR="00E844CA">
        <w:rPr>
          <w:rFonts w:cs="Arial"/>
          <w:szCs w:val="22"/>
        </w:rPr>
        <w:t>filter base</w:t>
      </w:r>
      <w:r w:rsidR="00DF3DE7">
        <w:rPr>
          <w:rFonts w:cs="Arial"/>
          <w:szCs w:val="22"/>
        </w:rPr>
        <w:t xml:space="preserve"> </w:t>
      </w:r>
      <w:r w:rsidR="002C2570">
        <w:rPr>
          <w:rFonts w:cs="Arial"/>
          <w:szCs w:val="22"/>
        </w:rPr>
        <w:t>220</w:t>
      </w:r>
      <w:r w:rsidR="00DF3DE7">
        <w:rPr>
          <w:rFonts w:cs="Arial"/>
          <w:szCs w:val="22"/>
        </w:rPr>
        <w:t xml:space="preserve"> and (ii) </w:t>
      </w:r>
      <w:r w:rsidR="008776A4">
        <w:rPr>
          <w:rFonts w:cs="Arial"/>
          <w:szCs w:val="22"/>
        </w:rPr>
        <w:t>provide</w:t>
      </w:r>
      <w:r w:rsidR="00882815">
        <w:rPr>
          <w:rFonts w:cs="Arial"/>
          <w:szCs w:val="22"/>
        </w:rPr>
        <w:t>s</w:t>
      </w:r>
      <w:r>
        <w:rPr>
          <w:rFonts w:cs="Arial"/>
          <w:szCs w:val="22"/>
        </w:rPr>
        <w:t xml:space="preserve"> an environmental seal </w:t>
      </w:r>
      <w:r w:rsidR="00882815">
        <w:rPr>
          <w:rFonts w:cs="Arial"/>
          <w:szCs w:val="22"/>
        </w:rPr>
        <w:t xml:space="preserve">at the second </w:t>
      </w:r>
      <w:r w:rsidR="00CA5635">
        <w:rPr>
          <w:rFonts w:cs="Arial"/>
          <w:szCs w:val="22"/>
        </w:rPr>
        <w:t xml:space="preserve">inward-facing </w:t>
      </w:r>
      <w:r w:rsidR="00882815">
        <w:rPr>
          <w:rFonts w:cs="Arial"/>
          <w:szCs w:val="22"/>
        </w:rPr>
        <w:t xml:space="preserve">step </w:t>
      </w:r>
      <w:r w:rsidR="002C2570">
        <w:rPr>
          <w:rFonts w:cs="Arial"/>
          <w:szCs w:val="22"/>
        </w:rPr>
        <w:t>224</w:t>
      </w:r>
      <w:r w:rsidR="00882815">
        <w:rPr>
          <w:rFonts w:cs="Arial"/>
          <w:szCs w:val="22"/>
        </w:rPr>
        <w:t xml:space="preserve"> of each </w:t>
      </w:r>
      <w:r w:rsidR="00E844CA">
        <w:rPr>
          <w:rFonts w:cs="Arial"/>
          <w:szCs w:val="22"/>
        </w:rPr>
        <w:t>filter base</w:t>
      </w:r>
      <w:r w:rsidR="00882815">
        <w:rPr>
          <w:rFonts w:cs="Arial"/>
          <w:szCs w:val="22"/>
        </w:rPr>
        <w:t xml:space="preserve"> </w:t>
      </w:r>
      <w:r w:rsidR="002C2570">
        <w:rPr>
          <w:rFonts w:cs="Arial"/>
          <w:szCs w:val="22"/>
        </w:rPr>
        <w:t>220</w:t>
      </w:r>
      <w:r w:rsidR="00882815">
        <w:rPr>
          <w:rFonts w:cs="Arial"/>
          <w:szCs w:val="22"/>
        </w:rPr>
        <w:t xml:space="preserve"> </w:t>
      </w:r>
      <w:r>
        <w:rPr>
          <w:rFonts w:cs="Arial"/>
          <w:szCs w:val="22"/>
        </w:rPr>
        <w:t xml:space="preserve">to protect the contents of the dual-unit assembly </w:t>
      </w:r>
      <w:r w:rsidR="004B6364">
        <w:rPr>
          <w:rFonts w:cs="Arial"/>
          <w:szCs w:val="22"/>
        </w:rPr>
        <w:t>200</w:t>
      </w:r>
      <w:r>
        <w:rPr>
          <w:rFonts w:cs="Arial"/>
          <w:szCs w:val="22"/>
        </w:rPr>
        <w:t xml:space="preserve"> from </w:t>
      </w:r>
      <w:r w:rsidR="001D6456">
        <w:rPr>
          <w:rFonts w:cs="Arial"/>
          <w:szCs w:val="22"/>
        </w:rPr>
        <w:t xml:space="preserve">the </w:t>
      </w:r>
      <w:r w:rsidR="00882815">
        <w:rPr>
          <w:rFonts w:cs="Arial"/>
          <w:szCs w:val="22"/>
        </w:rPr>
        <w:t xml:space="preserve">external </w:t>
      </w:r>
      <w:r w:rsidR="001D6456">
        <w:rPr>
          <w:rFonts w:cs="Arial"/>
          <w:szCs w:val="22"/>
        </w:rPr>
        <w:t>environment</w:t>
      </w:r>
      <w:r>
        <w:rPr>
          <w:rFonts w:cs="Arial"/>
          <w:szCs w:val="22"/>
        </w:rPr>
        <w:t>.</w:t>
      </w:r>
      <w:r w:rsidR="003F12D3">
        <w:rPr>
          <w:rFonts w:cs="Arial"/>
          <w:szCs w:val="22"/>
        </w:rPr>
        <w:t xml:space="preserve">  Thus, the resilient gasket </w:t>
      </w:r>
      <w:r w:rsidR="004B6364">
        <w:rPr>
          <w:rFonts w:cs="Arial"/>
          <w:szCs w:val="22"/>
        </w:rPr>
        <w:t>240</w:t>
      </w:r>
      <w:r w:rsidR="003F12D3">
        <w:rPr>
          <w:rFonts w:cs="Arial"/>
          <w:szCs w:val="22"/>
        </w:rPr>
        <w:t xml:space="preserve"> performs two simultaneous functions:  it provides the assembly </w:t>
      </w:r>
      <w:r w:rsidR="004B6364">
        <w:rPr>
          <w:rFonts w:cs="Arial"/>
          <w:szCs w:val="22"/>
        </w:rPr>
        <w:t>200</w:t>
      </w:r>
      <w:r w:rsidR="003F12D3">
        <w:rPr>
          <w:rFonts w:cs="Arial"/>
          <w:szCs w:val="22"/>
        </w:rPr>
        <w:t xml:space="preserve"> with an environmental seal and it secures the periphery of the </w:t>
      </w:r>
      <w:r w:rsidR="00E844CA">
        <w:rPr>
          <w:rFonts w:cs="Arial"/>
          <w:szCs w:val="22"/>
        </w:rPr>
        <w:t>tuning cover</w:t>
      </w:r>
      <w:r w:rsidR="003F12D3">
        <w:rPr>
          <w:rFonts w:cs="Arial"/>
          <w:szCs w:val="22"/>
        </w:rPr>
        <w:t xml:space="preserve"> </w:t>
      </w:r>
      <w:r w:rsidR="002C2570">
        <w:rPr>
          <w:rFonts w:cs="Arial"/>
          <w:szCs w:val="22"/>
        </w:rPr>
        <w:t>230</w:t>
      </w:r>
      <w:r w:rsidR="003F12D3">
        <w:rPr>
          <w:rFonts w:cs="Arial"/>
          <w:szCs w:val="22"/>
        </w:rPr>
        <w:t xml:space="preserve"> onto the </w:t>
      </w:r>
      <w:r w:rsidR="00E844CA">
        <w:rPr>
          <w:rFonts w:cs="Arial"/>
          <w:szCs w:val="22"/>
        </w:rPr>
        <w:t>filter base</w:t>
      </w:r>
      <w:r w:rsidR="003F12D3">
        <w:rPr>
          <w:rFonts w:cs="Arial"/>
          <w:szCs w:val="22"/>
        </w:rPr>
        <w:t xml:space="preserve"> </w:t>
      </w:r>
      <w:r w:rsidR="002C2570">
        <w:rPr>
          <w:rFonts w:cs="Arial"/>
          <w:szCs w:val="22"/>
        </w:rPr>
        <w:t>220</w:t>
      </w:r>
      <w:r w:rsidR="003F12D3">
        <w:rPr>
          <w:rFonts w:cs="Arial"/>
          <w:szCs w:val="22"/>
        </w:rPr>
        <w:t>.</w:t>
      </w:r>
    </w:p>
    <w:p w14:paraId="49B9BE53" w14:textId="77777777" w:rsidR="00E954C2" w:rsidRDefault="00134100" w:rsidP="00DF3DE7">
      <w:pPr>
        <w:pStyle w:val="BodyText99"/>
        <w:tabs>
          <w:tab w:val="left" w:pos="1440"/>
        </w:tabs>
        <w:rPr>
          <w:rFonts w:cs="Arial"/>
          <w:szCs w:val="22"/>
        </w:rPr>
      </w:pPr>
      <w:r>
        <w:rPr>
          <w:rFonts w:cs="Arial"/>
          <w:szCs w:val="22"/>
        </w:rPr>
        <w:t xml:space="preserve">Because the gasket </w:t>
      </w:r>
      <w:r w:rsidR="004B6364">
        <w:rPr>
          <w:rFonts w:cs="Arial"/>
          <w:szCs w:val="22"/>
        </w:rPr>
        <w:t>240</w:t>
      </w:r>
      <w:r>
        <w:rPr>
          <w:rFonts w:cs="Arial"/>
          <w:szCs w:val="22"/>
        </w:rPr>
        <w:t xml:space="preserve"> functions to secure the periphery of each </w:t>
      </w:r>
      <w:r w:rsidR="00E844CA">
        <w:rPr>
          <w:rFonts w:cs="Arial"/>
          <w:szCs w:val="22"/>
        </w:rPr>
        <w:t>tuning cover</w:t>
      </w:r>
      <w:r>
        <w:rPr>
          <w:rFonts w:cs="Arial"/>
          <w:szCs w:val="22"/>
        </w:rPr>
        <w:t xml:space="preserve"> </w:t>
      </w:r>
      <w:r w:rsidR="002C2570">
        <w:rPr>
          <w:rFonts w:cs="Arial"/>
          <w:szCs w:val="22"/>
        </w:rPr>
        <w:t>230</w:t>
      </w:r>
      <w:r>
        <w:rPr>
          <w:rFonts w:cs="Arial"/>
          <w:szCs w:val="22"/>
        </w:rPr>
        <w:t xml:space="preserve"> against the periphery of the corresponding </w:t>
      </w:r>
      <w:r w:rsidR="00E844CA">
        <w:rPr>
          <w:rFonts w:cs="Arial"/>
          <w:szCs w:val="22"/>
        </w:rPr>
        <w:t>filter base</w:t>
      </w:r>
      <w:r>
        <w:rPr>
          <w:rFonts w:cs="Arial"/>
          <w:szCs w:val="22"/>
        </w:rPr>
        <w:t xml:space="preserve"> </w:t>
      </w:r>
      <w:r w:rsidR="002C2570">
        <w:rPr>
          <w:rFonts w:cs="Arial"/>
          <w:szCs w:val="22"/>
        </w:rPr>
        <w:t>220</w:t>
      </w:r>
      <w:r>
        <w:rPr>
          <w:rFonts w:cs="Arial"/>
          <w:szCs w:val="22"/>
        </w:rPr>
        <w:t xml:space="preserve">, </w:t>
      </w:r>
      <w:r w:rsidR="003F12D3">
        <w:rPr>
          <w:rFonts w:cs="Arial"/>
          <w:szCs w:val="22"/>
        </w:rPr>
        <w:t xml:space="preserve">peripheral </w:t>
      </w:r>
      <w:r w:rsidR="00EF2C02">
        <w:rPr>
          <w:rFonts w:cs="Arial"/>
          <w:szCs w:val="22"/>
        </w:rPr>
        <w:t xml:space="preserve">mounting screws are not needed at the periphery of each </w:t>
      </w:r>
      <w:r w:rsidR="00E844CA">
        <w:rPr>
          <w:rFonts w:cs="Arial"/>
          <w:szCs w:val="22"/>
        </w:rPr>
        <w:t>filter base</w:t>
      </w:r>
      <w:r w:rsidR="00EF2C02">
        <w:rPr>
          <w:rFonts w:cs="Arial"/>
          <w:szCs w:val="22"/>
        </w:rPr>
        <w:t xml:space="preserve"> </w:t>
      </w:r>
      <w:r w:rsidR="002C2570">
        <w:rPr>
          <w:rFonts w:cs="Arial"/>
          <w:szCs w:val="22"/>
        </w:rPr>
        <w:t>220</w:t>
      </w:r>
      <w:r w:rsidR="00EF2C02">
        <w:rPr>
          <w:rFonts w:cs="Arial"/>
          <w:szCs w:val="22"/>
        </w:rPr>
        <w:t xml:space="preserve"> to perform that function.  As such, </w:t>
      </w:r>
      <w:r>
        <w:rPr>
          <w:rFonts w:cs="Arial"/>
          <w:szCs w:val="22"/>
        </w:rPr>
        <w:t xml:space="preserve">the </w:t>
      </w:r>
      <w:r w:rsidR="00E844CA">
        <w:rPr>
          <w:rFonts w:cs="Arial"/>
          <w:szCs w:val="22"/>
        </w:rPr>
        <w:t>tuning cover</w:t>
      </w:r>
      <w:r>
        <w:rPr>
          <w:rFonts w:cs="Arial"/>
          <w:szCs w:val="22"/>
        </w:rPr>
        <w:t xml:space="preserve">s </w:t>
      </w:r>
      <w:r w:rsidR="002C2570">
        <w:rPr>
          <w:rFonts w:cs="Arial"/>
          <w:szCs w:val="22"/>
        </w:rPr>
        <w:t>230</w:t>
      </w:r>
      <w:r>
        <w:rPr>
          <w:rFonts w:cs="Arial"/>
          <w:szCs w:val="22"/>
        </w:rPr>
        <w:t xml:space="preserve"> do not need to have any peripheral mounting holes, and the </w:t>
      </w:r>
      <w:r w:rsidR="00E844CA">
        <w:rPr>
          <w:rFonts w:cs="Arial"/>
          <w:szCs w:val="22"/>
        </w:rPr>
        <w:t>filter base</w:t>
      </w:r>
      <w:r>
        <w:rPr>
          <w:rFonts w:cs="Arial"/>
          <w:szCs w:val="22"/>
        </w:rPr>
        <w:t xml:space="preserve">s </w:t>
      </w:r>
      <w:r w:rsidR="002C2570">
        <w:rPr>
          <w:rFonts w:cs="Arial"/>
          <w:szCs w:val="22"/>
        </w:rPr>
        <w:t>220</w:t>
      </w:r>
      <w:r>
        <w:rPr>
          <w:rFonts w:cs="Arial"/>
          <w:szCs w:val="22"/>
        </w:rPr>
        <w:t xml:space="preserve"> </w:t>
      </w:r>
      <w:r w:rsidR="00427F53">
        <w:rPr>
          <w:rFonts w:cs="Arial"/>
          <w:szCs w:val="22"/>
        </w:rPr>
        <w:t xml:space="preserve">and </w:t>
      </w:r>
      <w:r w:rsidR="00EE0829">
        <w:rPr>
          <w:rFonts w:cs="Arial"/>
          <w:szCs w:val="22"/>
        </w:rPr>
        <w:t xml:space="preserve">the tuning covers </w:t>
      </w:r>
      <w:r w:rsidR="002C2570">
        <w:rPr>
          <w:rFonts w:cs="Arial"/>
          <w:szCs w:val="22"/>
        </w:rPr>
        <w:t>230</w:t>
      </w:r>
      <w:r w:rsidR="00EE0829">
        <w:rPr>
          <w:rFonts w:cs="Arial"/>
          <w:szCs w:val="22"/>
        </w:rPr>
        <w:t xml:space="preserve"> </w:t>
      </w:r>
      <w:r>
        <w:rPr>
          <w:rFonts w:cs="Arial"/>
          <w:szCs w:val="22"/>
        </w:rPr>
        <w:t xml:space="preserve">do not need to be designed with peripheral structure to receive </w:t>
      </w:r>
      <w:r w:rsidR="00EF2C02">
        <w:rPr>
          <w:rFonts w:cs="Arial"/>
          <w:szCs w:val="22"/>
        </w:rPr>
        <w:t xml:space="preserve">any </w:t>
      </w:r>
      <w:r w:rsidR="003F12D3">
        <w:rPr>
          <w:rFonts w:cs="Arial"/>
          <w:szCs w:val="22"/>
        </w:rPr>
        <w:t xml:space="preserve">such peripheral </w:t>
      </w:r>
      <w:r>
        <w:rPr>
          <w:rFonts w:cs="Arial"/>
          <w:szCs w:val="22"/>
        </w:rPr>
        <w:t xml:space="preserve">mounting screws.  </w:t>
      </w:r>
      <w:r w:rsidR="00427F53">
        <w:rPr>
          <w:rFonts w:cs="Arial"/>
          <w:szCs w:val="22"/>
        </w:rPr>
        <w:t>Thus</w:t>
      </w:r>
      <w:r>
        <w:rPr>
          <w:rFonts w:cs="Arial"/>
          <w:szCs w:val="22"/>
        </w:rPr>
        <w:t xml:space="preserve">, both the </w:t>
      </w:r>
      <w:r w:rsidR="00E844CA">
        <w:rPr>
          <w:rFonts w:cs="Arial"/>
          <w:szCs w:val="22"/>
        </w:rPr>
        <w:t>filter base</w:t>
      </w:r>
      <w:r>
        <w:rPr>
          <w:rFonts w:cs="Arial"/>
          <w:szCs w:val="22"/>
        </w:rPr>
        <w:t xml:space="preserve">s </w:t>
      </w:r>
      <w:r w:rsidR="002C2570">
        <w:rPr>
          <w:rFonts w:cs="Arial"/>
          <w:szCs w:val="22"/>
        </w:rPr>
        <w:t>220</w:t>
      </w:r>
      <w:r>
        <w:rPr>
          <w:rFonts w:cs="Arial"/>
          <w:szCs w:val="22"/>
        </w:rPr>
        <w:t xml:space="preserve"> and the </w:t>
      </w:r>
      <w:r w:rsidR="00E844CA">
        <w:rPr>
          <w:rFonts w:cs="Arial"/>
          <w:szCs w:val="22"/>
        </w:rPr>
        <w:t>tuning cover</w:t>
      </w:r>
      <w:r>
        <w:rPr>
          <w:rFonts w:cs="Arial"/>
          <w:szCs w:val="22"/>
        </w:rPr>
        <w:t xml:space="preserve">s </w:t>
      </w:r>
      <w:r w:rsidR="002C2570">
        <w:rPr>
          <w:rFonts w:cs="Arial"/>
          <w:szCs w:val="22"/>
        </w:rPr>
        <w:t>230</w:t>
      </w:r>
      <w:r>
        <w:rPr>
          <w:rFonts w:cs="Arial"/>
          <w:szCs w:val="22"/>
        </w:rPr>
        <w:t xml:space="preserve"> can be designed to have smaller footprints than the </w:t>
      </w:r>
      <w:r w:rsidR="00E844CA">
        <w:rPr>
          <w:rFonts w:cs="Arial"/>
          <w:szCs w:val="22"/>
        </w:rPr>
        <w:t>filter base</w:t>
      </w:r>
      <w:r>
        <w:rPr>
          <w:rFonts w:cs="Arial"/>
          <w:szCs w:val="22"/>
        </w:rPr>
        <w:t xml:space="preserve">s and </w:t>
      </w:r>
      <w:r w:rsidR="00E844CA">
        <w:rPr>
          <w:rFonts w:cs="Arial"/>
          <w:szCs w:val="22"/>
        </w:rPr>
        <w:t>tuning cover</w:t>
      </w:r>
      <w:r>
        <w:rPr>
          <w:rFonts w:cs="Arial"/>
          <w:szCs w:val="22"/>
        </w:rPr>
        <w:t>s for corresponding</w:t>
      </w:r>
      <w:r w:rsidR="00811CA5">
        <w:rPr>
          <w:rFonts w:cs="Arial"/>
          <w:szCs w:val="22"/>
        </w:rPr>
        <w:t>, conventional</w:t>
      </w:r>
      <w:r>
        <w:rPr>
          <w:rFonts w:cs="Arial"/>
          <w:szCs w:val="22"/>
        </w:rPr>
        <w:t xml:space="preserve"> dual-unit filter assemblies, such as those for the dual-unit filter assembly </w:t>
      </w:r>
      <w:r w:rsidR="00AC3774">
        <w:rPr>
          <w:rFonts w:cs="Arial"/>
          <w:szCs w:val="22"/>
        </w:rPr>
        <w:t>100</w:t>
      </w:r>
      <w:r>
        <w:rPr>
          <w:rFonts w:cs="Arial"/>
          <w:szCs w:val="22"/>
        </w:rPr>
        <w:t xml:space="preserve"> of </w:t>
      </w:r>
      <w:proofErr w:type="spellStart"/>
      <w:r>
        <w:rPr>
          <w:rFonts w:cs="Arial"/>
          <w:szCs w:val="22"/>
        </w:rPr>
        <w:t>FIGs.</w:t>
      </w:r>
      <w:proofErr w:type="spellEnd"/>
      <w:r>
        <w:rPr>
          <w:rFonts w:cs="Arial"/>
          <w:szCs w:val="22"/>
        </w:rPr>
        <w:t xml:space="preserve"> </w:t>
      </w:r>
      <w:r w:rsidR="00EE0829">
        <w:rPr>
          <w:rFonts w:cs="Arial"/>
          <w:szCs w:val="22"/>
        </w:rPr>
        <w:t>1</w:t>
      </w:r>
      <w:r>
        <w:rPr>
          <w:rFonts w:cs="Arial"/>
          <w:szCs w:val="22"/>
        </w:rPr>
        <w:t>A</w:t>
      </w:r>
      <w:r w:rsidR="00EE0829">
        <w:rPr>
          <w:rFonts w:cs="Arial"/>
          <w:szCs w:val="22"/>
        </w:rPr>
        <w:t>-</w:t>
      </w:r>
      <w:r>
        <w:rPr>
          <w:rFonts w:cs="Arial"/>
          <w:szCs w:val="22"/>
        </w:rPr>
        <w:t xml:space="preserve">B.  Furthermore, the </w:t>
      </w:r>
      <w:r w:rsidR="00E844CA">
        <w:rPr>
          <w:rFonts w:cs="Arial"/>
          <w:szCs w:val="22"/>
        </w:rPr>
        <w:t>filter base</w:t>
      </w:r>
      <w:r>
        <w:rPr>
          <w:rFonts w:cs="Arial"/>
          <w:szCs w:val="22"/>
        </w:rPr>
        <w:t xml:space="preserve">s </w:t>
      </w:r>
      <w:r w:rsidR="002C2570">
        <w:rPr>
          <w:rFonts w:cs="Arial"/>
          <w:szCs w:val="22"/>
        </w:rPr>
        <w:t>220</w:t>
      </w:r>
      <w:r>
        <w:rPr>
          <w:rFonts w:cs="Arial"/>
          <w:szCs w:val="22"/>
        </w:rPr>
        <w:t xml:space="preserve"> are less expensive to fabricate, and the </w:t>
      </w:r>
      <w:r w:rsidR="00427F53">
        <w:rPr>
          <w:rFonts w:cs="Arial"/>
          <w:szCs w:val="22"/>
        </w:rPr>
        <w:t xml:space="preserve">filter units 210 </w:t>
      </w:r>
      <w:r>
        <w:rPr>
          <w:rFonts w:cs="Arial"/>
          <w:szCs w:val="22"/>
        </w:rPr>
        <w:t>require</w:t>
      </w:r>
      <w:r w:rsidR="00427F53">
        <w:rPr>
          <w:rFonts w:cs="Arial"/>
          <w:szCs w:val="22"/>
        </w:rPr>
        <w:t>s</w:t>
      </w:r>
      <w:r>
        <w:rPr>
          <w:rFonts w:cs="Arial"/>
          <w:szCs w:val="22"/>
        </w:rPr>
        <w:t xml:space="preserve"> fewer mounting screws, thereby reducing both cost and assembly time</w:t>
      </w:r>
      <w:r w:rsidR="00427F53">
        <w:rPr>
          <w:rFonts w:cs="Arial"/>
          <w:szCs w:val="22"/>
        </w:rPr>
        <w:t xml:space="preserve"> of the dual-unit filter assembly 200</w:t>
      </w:r>
      <w:r>
        <w:rPr>
          <w:rFonts w:cs="Arial"/>
          <w:szCs w:val="22"/>
        </w:rPr>
        <w:t>.</w:t>
      </w:r>
    </w:p>
    <w:p w14:paraId="75C75CF3" w14:textId="77777777" w:rsidR="00E954C2" w:rsidRDefault="00EF2C02" w:rsidP="00F95D18">
      <w:pPr>
        <w:pStyle w:val="BodyText99"/>
        <w:rPr>
          <w:rFonts w:cs="Arial"/>
          <w:szCs w:val="22"/>
        </w:rPr>
      </w:pPr>
      <w:r>
        <w:rPr>
          <w:rFonts w:cs="Arial"/>
          <w:szCs w:val="22"/>
        </w:rPr>
        <w:t xml:space="preserve">Although </w:t>
      </w:r>
      <w:proofErr w:type="spellStart"/>
      <w:r>
        <w:rPr>
          <w:rFonts w:cs="Arial"/>
          <w:szCs w:val="22"/>
        </w:rPr>
        <w:t>FIGs.</w:t>
      </w:r>
      <w:proofErr w:type="spellEnd"/>
      <w:r>
        <w:rPr>
          <w:rFonts w:cs="Arial"/>
          <w:szCs w:val="22"/>
        </w:rPr>
        <w:t xml:space="preserve"> </w:t>
      </w:r>
      <w:r w:rsidR="00EE0829">
        <w:rPr>
          <w:rFonts w:cs="Arial"/>
          <w:szCs w:val="22"/>
        </w:rPr>
        <w:t>1A-</w:t>
      </w:r>
      <w:r>
        <w:rPr>
          <w:rFonts w:cs="Arial"/>
          <w:szCs w:val="22"/>
        </w:rPr>
        <w:t xml:space="preserve">D show a dual-unit </w:t>
      </w:r>
      <w:r w:rsidR="00EE0829">
        <w:rPr>
          <w:rFonts w:cs="Arial"/>
          <w:szCs w:val="22"/>
        </w:rPr>
        <w:t xml:space="preserve">filter </w:t>
      </w:r>
      <w:r>
        <w:rPr>
          <w:rFonts w:cs="Arial"/>
          <w:szCs w:val="22"/>
        </w:rPr>
        <w:t xml:space="preserve">assembly </w:t>
      </w:r>
      <w:r w:rsidR="00EE0829">
        <w:rPr>
          <w:rFonts w:cs="Arial"/>
          <w:szCs w:val="22"/>
        </w:rPr>
        <w:t>200</w:t>
      </w:r>
      <w:r>
        <w:rPr>
          <w:rFonts w:cs="Arial"/>
          <w:szCs w:val="22"/>
        </w:rPr>
        <w:t xml:space="preserve"> having two filter units </w:t>
      </w:r>
      <w:r w:rsidR="004B6364">
        <w:rPr>
          <w:rFonts w:cs="Arial"/>
          <w:szCs w:val="22"/>
        </w:rPr>
        <w:t>210</w:t>
      </w:r>
      <w:r>
        <w:rPr>
          <w:rFonts w:cs="Arial"/>
          <w:szCs w:val="22"/>
        </w:rPr>
        <w:t xml:space="preserve"> connected in a clam-shell configuration, alternative embodiments </w:t>
      </w:r>
      <w:r w:rsidR="00FC4869">
        <w:rPr>
          <w:rFonts w:cs="Arial"/>
          <w:szCs w:val="22"/>
        </w:rPr>
        <w:t xml:space="preserve">include single-unit </w:t>
      </w:r>
      <w:r w:rsidR="00EE0829">
        <w:rPr>
          <w:rFonts w:cs="Arial"/>
          <w:szCs w:val="22"/>
        </w:rPr>
        <w:t xml:space="preserve">filter </w:t>
      </w:r>
      <w:r w:rsidR="00FC4869">
        <w:rPr>
          <w:rFonts w:cs="Arial"/>
          <w:szCs w:val="22"/>
        </w:rPr>
        <w:t>assemblies</w:t>
      </w:r>
      <w:r>
        <w:rPr>
          <w:rFonts w:cs="Arial"/>
          <w:szCs w:val="22"/>
        </w:rPr>
        <w:t xml:space="preserve"> h</w:t>
      </w:r>
      <w:r w:rsidR="00FC4869">
        <w:rPr>
          <w:rFonts w:cs="Arial"/>
          <w:szCs w:val="22"/>
        </w:rPr>
        <w:t>aving only one filter unit.</w:t>
      </w:r>
    </w:p>
    <w:p w14:paraId="7C45DE92" w14:textId="77777777" w:rsidR="00FC4869" w:rsidRPr="00F52288" w:rsidRDefault="00EE0829" w:rsidP="00FC4869">
      <w:pPr>
        <w:pStyle w:val="BodyText99"/>
        <w:tabs>
          <w:tab w:val="left" w:pos="1440"/>
        </w:tabs>
        <w:rPr>
          <w:rFonts w:cs="Arial"/>
          <w:szCs w:val="22"/>
        </w:rPr>
      </w:pPr>
      <w:r w:rsidRPr="00F52288">
        <w:rPr>
          <w:rFonts w:cs="Arial"/>
          <w:szCs w:val="22"/>
        </w:rPr>
        <w:t xml:space="preserve">FIG. 3A is an exploded isometric view of an example single-unit filter assembly 300 comprising a single filter unit </w:t>
      </w:r>
      <w:r w:rsidR="002C2570">
        <w:rPr>
          <w:rFonts w:cs="Arial"/>
          <w:szCs w:val="22"/>
        </w:rPr>
        <w:t>310</w:t>
      </w:r>
      <w:r w:rsidRPr="00F52288">
        <w:rPr>
          <w:rFonts w:cs="Arial"/>
          <w:szCs w:val="22"/>
        </w:rPr>
        <w:t xml:space="preserve"> and a resilient gasket </w:t>
      </w:r>
      <w:r w:rsidR="00072724">
        <w:rPr>
          <w:rFonts w:cs="Arial"/>
          <w:szCs w:val="22"/>
        </w:rPr>
        <w:t>340</w:t>
      </w:r>
      <w:r w:rsidRPr="00F52288">
        <w:rPr>
          <w:rFonts w:cs="Arial"/>
          <w:szCs w:val="22"/>
        </w:rPr>
        <w:t xml:space="preserve"> connected to an assembly cover </w:t>
      </w:r>
      <w:r w:rsidR="00072724">
        <w:rPr>
          <w:rFonts w:cs="Arial"/>
          <w:szCs w:val="22"/>
        </w:rPr>
        <w:t>350</w:t>
      </w:r>
      <w:r w:rsidRPr="00F52288">
        <w:rPr>
          <w:rFonts w:cs="Arial"/>
          <w:szCs w:val="22"/>
        </w:rPr>
        <w:t xml:space="preserve"> using four assembly screws </w:t>
      </w:r>
      <w:r w:rsidR="00072724">
        <w:rPr>
          <w:rFonts w:cs="Arial"/>
          <w:szCs w:val="22"/>
        </w:rPr>
        <w:t>312</w:t>
      </w:r>
      <w:r w:rsidRPr="00F52288">
        <w:rPr>
          <w:rFonts w:cs="Arial"/>
          <w:szCs w:val="22"/>
        </w:rPr>
        <w:t xml:space="preserve">.  FIG. 3B is an exploded isometric section view of the single-unit filter assembly 300 of FIG. 3A.  FIG. 3C is a section side view of the single-unit filter assembly 300 of </w:t>
      </w:r>
      <w:proofErr w:type="spellStart"/>
      <w:r w:rsidRPr="00F52288">
        <w:rPr>
          <w:rFonts w:cs="Arial"/>
          <w:szCs w:val="22"/>
        </w:rPr>
        <w:t>FIGs.</w:t>
      </w:r>
      <w:proofErr w:type="spellEnd"/>
      <w:r w:rsidRPr="00F52288">
        <w:rPr>
          <w:rFonts w:cs="Arial"/>
          <w:szCs w:val="22"/>
        </w:rPr>
        <w:t xml:space="preserve"> 3A-B.  In one embodiment, the single filter unit </w:t>
      </w:r>
      <w:r w:rsidR="002C2570">
        <w:rPr>
          <w:rFonts w:cs="Arial"/>
          <w:szCs w:val="22"/>
        </w:rPr>
        <w:t>310</w:t>
      </w:r>
      <w:r w:rsidRPr="00F52288">
        <w:rPr>
          <w:rFonts w:cs="Arial"/>
          <w:szCs w:val="22"/>
        </w:rPr>
        <w:t xml:space="preserve"> is identical to one of the filter units </w:t>
      </w:r>
      <w:r w:rsidR="004B6364">
        <w:rPr>
          <w:rFonts w:cs="Arial"/>
          <w:szCs w:val="22"/>
        </w:rPr>
        <w:t>210</w:t>
      </w:r>
      <w:r w:rsidRPr="00F52288">
        <w:rPr>
          <w:rFonts w:cs="Arial"/>
          <w:szCs w:val="22"/>
        </w:rPr>
        <w:t xml:space="preserve"> of </w:t>
      </w:r>
      <w:proofErr w:type="spellStart"/>
      <w:r w:rsidRPr="00F52288">
        <w:rPr>
          <w:rFonts w:cs="Arial"/>
          <w:szCs w:val="22"/>
        </w:rPr>
        <w:t>FIGs.</w:t>
      </w:r>
      <w:proofErr w:type="spellEnd"/>
      <w:r w:rsidRPr="00F52288">
        <w:rPr>
          <w:rFonts w:cs="Arial"/>
          <w:szCs w:val="22"/>
        </w:rPr>
        <w:t xml:space="preserve"> 2A-C.</w:t>
      </w:r>
      <w:r w:rsidR="00F52288" w:rsidRPr="00F52288">
        <w:rPr>
          <w:rFonts w:cs="Arial"/>
          <w:szCs w:val="22"/>
        </w:rPr>
        <w:t xml:space="preserve">  </w:t>
      </w:r>
      <w:r w:rsidR="000F2429" w:rsidRPr="00F52288">
        <w:rPr>
          <w:rFonts w:cs="Arial"/>
          <w:szCs w:val="22"/>
        </w:rPr>
        <w:t xml:space="preserve">As shown in </w:t>
      </w:r>
      <w:proofErr w:type="spellStart"/>
      <w:r w:rsidR="00FC4869" w:rsidRPr="00F52288">
        <w:rPr>
          <w:rFonts w:cs="Arial"/>
          <w:szCs w:val="22"/>
        </w:rPr>
        <w:t>FIG</w:t>
      </w:r>
      <w:r w:rsidR="00F52288" w:rsidRPr="00F52288">
        <w:rPr>
          <w:rFonts w:cs="Arial"/>
          <w:szCs w:val="22"/>
        </w:rPr>
        <w:t>s</w:t>
      </w:r>
      <w:r w:rsidR="00FC4869" w:rsidRPr="00F52288">
        <w:rPr>
          <w:rFonts w:cs="Arial"/>
          <w:szCs w:val="22"/>
        </w:rPr>
        <w:t>.</w:t>
      </w:r>
      <w:proofErr w:type="spellEnd"/>
      <w:r w:rsidR="00FC4869" w:rsidRPr="00F52288">
        <w:rPr>
          <w:rFonts w:cs="Arial"/>
          <w:szCs w:val="22"/>
        </w:rPr>
        <w:t xml:space="preserve"> </w:t>
      </w:r>
      <w:r w:rsidR="00F52288" w:rsidRPr="00F52288">
        <w:rPr>
          <w:rFonts w:cs="Arial"/>
          <w:szCs w:val="22"/>
        </w:rPr>
        <w:t>3B-C</w:t>
      </w:r>
      <w:r w:rsidR="00FC4869" w:rsidRPr="00F52288">
        <w:rPr>
          <w:rFonts w:cs="Arial"/>
          <w:szCs w:val="22"/>
        </w:rPr>
        <w:t xml:space="preserve">, </w:t>
      </w:r>
      <w:r w:rsidR="00E45A67" w:rsidRPr="00F52288">
        <w:rPr>
          <w:rFonts w:cs="Arial"/>
          <w:szCs w:val="22"/>
        </w:rPr>
        <w:t>the periphery</w:t>
      </w:r>
      <w:r w:rsidR="00F52288" w:rsidRPr="00F52288">
        <w:rPr>
          <w:rFonts w:cs="Arial"/>
          <w:szCs w:val="22"/>
        </w:rPr>
        <w:t xml:space="preserve"> of the assembly cover </w:t>
      </w:r>
      <w:r w:rsidR="00072724">
        <w:rPr>
          <w:rFonts w:cs="Arial"/>
          <w:szCs w:val="22"/>
        </w:rPr>
        <w:t>350</w:t>
      </w:r>
      <w:r w:rsidR="00E45A67" w:rsidRPr="00F52288">
        <w:rPr>
          <w:rFonts w:cs="Arial"/>
          <w:szCs w:val="22"/>
        </w:rPr>
        <w:t xml:space="preserve"> defines a peripheral groove </w:t>
      </w:r>
      <w:r w:rsidR="00072724">
        <w:rPr>
          <w:rFonts w:cs="Arial"/>
          <w:szCs w:val="22"/>
        </w:rPr>
        <w:t>352</w:t>
      </w:r>
      <w:r w:rsidR="00E45A67" w:rsidRPr="00F52288">
        <w:rPr>
          <w:rFonts w:cs="Arial"/>
          <w:szCs w:val="22"/>
        </w:rPr>
        <w:t xml:space="preserve"> that receives the gasket </w:t>
      </w:r>
      <w:r w:rsidR="00072724">
        <w:rPr>
          <w:rFonts w:cs="Arial"/>
          <w:szCs w:val="22"/>
        </w:rPr>
        <w:t>340</w:t>
      </w:r>
      <w:r w:rsidR="00F52288" w:rsidRPr="00F52288">
        <w:rPr>
          <w:rFonts w:cs="Arial"/>
          <w:szCs w:val="22"/>
        </w:rPr>
        <w:t>.</w:t>
      </w:r>
    </w:p>
    <w:p w14:paraId="1F787077" w14:textId="77777777" w:rsidR="00FC4869" w:rsidRDefault="00FC4869" w:rsidP="00FC4869">
      <w:pPr>
        <w:pStyle w:val="BodyText99"/>
        <w:tabs>
          <w:tab w:val="left" w:pos="1440"/>
        </w:tabs>
        <w:rPr>
          <w:rFonts w:cs="Arial"/>
          <w:szCs w:val="22"/>
        </w:rPr>
      </w:pPr>
      <w:r>
        <w:rPr>
          <w:rFonts w:cs="Arial"/>
          <w:szCs w:val="22"/>
        </w:rPr>
        <w:t xml:space="preserve">With the gasket </w:t>
      </w:r>
      <w:r w:rsidR="00072724">
        <w:rPr>
          <w:rFonts w:cs="Arial"/>
          <w:szCs w:val="22"/>
        </w:rPr>
        <w:t>340</w:t>
      </w:r>
      <w:r w:rsidR="00F52288">
        <w:rPr>
          <w:rFonts w:cs="Arial"/>
          <w:szCs w:val="22"/>
        </w:rPr>
        <w:t xml:space="preserve"> seated within </w:t>
      </w:r>
      <w:r w:rsidR="00072724">
        <w:rPr>
          <w:rFonts w:cs="Arial"/>
          <w:szCs w:val="22"/>
        </w:rPr>
        <w:t>(</w:t>
      </w:r>
      <w:proofErr w:type="spellStart"/>
      <w:r w:rsidR="00072724">
        <w:rPr>
          <w:rFonts w:cs="Arial"/>
          <w:szCs w:val="22"/>
        </w:rPr>
        <w:t>i</w:t>
      </w:r>
      <w:proofErr w:type="spellEnd"/>
      <w:r w:rsidR="00072724">
        <w:rPr>
          <w:rFonts w:cs="Arial"/>
          <w:szCs w:val="22"/>
        </w:rPr>
        <w:t xml:space="preserve">) </w:t>
      </w:r>
      <w:r w:rsidR="00F52288">
        <w:rPr>
          <w:rFonts w:cs="Arial"/>
          <w:szCs w:val="22"/>
        </w:rPr>
        <w:t>the groove</w:t>
      </w:r>
      <w:r>
        <w:rPr>
          <w:rFonts w:cs="Arial"/>
          <w:szCs w:val="22"/>
        </w:rPr>
        <w:t xml:space="preserve"> </w:t>
      </w:r>
      <w:r w:rsidR="00072724">
        <w:rPr>
          <w:rFonts w:cs="Arial"/>
          <w:szCs w:val="22"/>
        </w:rPr>
        <w:t>314</w:t>
      </w:r>
      <w:r w:rsidR="00557BDA">
        <w:rPr>
          <w:rFonts w:cs="Arial"/>
          <w:szCs w:val="22"/>
        </w:rPr>
        <w:t xml:space="preserve"> </w:t>
      </w:r>
      <w:r w:rsidR="00F52288">
        <w:rPr>
          <w:rFonts w:cs="Arial"/>
          <w:szCs w:val="22"/>
        </w:rPr>
        <w:t xml:space="preserve">formed by the </w:t>
      </w:r>
      <w:r w:rsidR="00072724">
        <w:rPr>
          <w:rFonts w:cs="Arial"/>
          <w:szCs w:val="22"/>
        </w:rPr>
        <w:t xml:space="preserve">filter </w:t>
      </w:r>
      <w:r w:rsidR="00F52288">
        <w:rPr>
          <w:rFonts w:cs="Arial"/>
          <w:szCs w:val="22"/>
        </w:rPr>
        <w:t>base 3</w:t>
      </w:r>
      <w:r w:rsidR="00072724">
        <w:rPr>
          <w:rFonts w:cs="Arial"/>
          <w:szCs w:val="22"/>
        </w:rPr>
        <w:t>20</w:t>
      </w:r>
      <w:r w:rsidR="00F52288">
        <w:rPr>
          <w:rFonts w:cs="Arial"/>
          <w:szCs w:val="22"/>
        </w:rPr>
        <w:t xml:space="preserve"> and the tuning cover </w:t>
      </w:r>
      <w:r w:rsidR="00072724">
        <w:rPr>
          <w:rFonts w:cs="Arial"/>
          <w:szCs w:val="22"/>
        </w:rPr>
        <w:t>330</w:t>
      </w:r>
      <w:r w:rsidR="00F52288">
        <w:rPr>
          <w:rFonts w:cs="Arial"/>
          <w:szCs w:val="22"/>
        </w:rPr>
        <w:t xml:space="preserve"> of the </w:t>
      </w:r>
      <w:r w:rsidR="00072724">
        <w:rPr>
          <w:rFonts w:cs="Arial"/>
          <w:szCs w:val="22"/>
        </w:rPr>
        <w:t xml:space="preserve">filter unit </w:t>
      </w:r>
      <w:r w:rsidR="00F52288">
        <w:rPr>
          <w:rFonts w:cs="Arial"/>
          <w:szCs w:val="22"/>
        </w:rPr>
        <w:t>3</w:t>
      </w:r>
      <w:r w:rsidR="00072724">
        <w:rPr>
          <w:rFonts w:cs="Arial"/>
          <w:szCs w:val="22"/>
        </w:rPr>
        <w:t>10</w:t>
      </w:r>
      <w:r w:rsidR="00F52288">
        <w:rPr>
          <w:rFonts w:cs="Arial"/>
          <w:szCs w:val="22"/>
        </w:rPr>
        <w:t xml:space="preserve"> </w:t>
      </w:r>
      <w:r w:rsidR="00557BDA">
        <w:rPr>
          <w:rFonts w:cs="Arial"/>
          <w:szCs w:val="22"/>
        </w:rPr>
        <w:t xml:space="preserve">and </w:t>
      </w:r>
      <w:r w:rsidR="00427F53">
        <w:rPr>
          <w:rFonts w:cs="Arial"/>
          <w:szCs w:val="22"/>
        </w:rPr>
        <w:t xml:space="preserve">within </w:t>
      </w:r>
      <w:r w:rsidR="00072724">
        <w:rPr>
          <w:rFonts w:cs="Arial"/>
          <w:szCs w:val="22"/>
        </w:rPr>
        <w:t xml:space="preserve">(ii) </w:t>
      </w:r>
      <w:r w:rsidR="00F52288">
        <w:rPr>
          <w:rFonts w:cs="Arial"/>
          <w:szCs w:val="22"/>
        </w:rPr>
        <w:t xml:space="preserve">the groove </w:t>
      </w:r>
      <w:r w:rsidR="00072724">
        <w:rPr>
          <w:rFonts w:cs="Arial"/>
          <w:szCs w:val="22"/>
        </w:rPr>
        <w:t>352</w:t>
      </w:r>
      <w:r w:rsidR="00F52288">
        <w:rPr>
          <w:rFonts w:cs="Arial"/>
          <w:szCs w:val="22"/>
        </w:rPr>
        <w:t xml:space="preserve"> in the assembly cover </w:t>
      </w:r>
      <w:r w:rsidR="00072724">
        <w:rPr>
          <w:rFonts w:cs="Arial"/>
          <w:szCs w:val="22"/>
        </w:rPr>
        <w:t>350</w:t>
      </w:r>
      <w:r>
        <w:rPr>
          <w:rFonts w:cs="Arial"/>
          <w:szCs w:val="22"/>
        </w:rPr>
        <w:t xml:space="preserve">, </w:t>
      </w:r>
      <w:r w:rsidR="00557BDA">
        <w:rPr>
          <w:rFonts w:cs="Arial"/>
          <w:szCs w:val="22"/>
        </w:rPr>
        <w:t xml:space="preserve">the assembly cover </w:t>
      </w:r>
      <w:r w:rsidR="00072724">
        <w:rPr>
          <w:rFonts w:cs="Arial"/>
          <w:szCs w:val="22"/>
        </w:rPr>
        <w:t>350</w:t>
      </w:r>
      <w:r w:rsidR="00557BDA">
        <w:rPr>
          <w:rFonts w:cs="Arial"/>
          <w:szCs w:val="22"/>
        </w:rPr>
        <w:t xml:space="preserve"> and </w:t>
      </w:r>
      <w:r>
        <w:rPr>
          <w:rFonts w:cs="Arial"/>
          <w:szCs w:val="22"/>
        </w:rPr>
        <w:t xml:space="preserve">the </w:t>
      </w:r>
      <w:r w:rsidR="00E844CA">
        <w:rPr>
          <w:rFonts w:cs="Arial"/>
          <w:szCs w:val="22"/>
        </w:rPr>
        <w:t xml:space="preserve">filter </w:t>
      </w:r>
      <w:r w:rsidR="00072724">
        <w:rPr>
          <w:rFonts w:cs="Arial"/>
          <w:szCs w:val="22"/>
        </w:rPr>
        <w:t xml:space="preserve">unit </w:t>
      </w:r>
      <w:r w:rsidR="00F52288">
        <w:rPr>
          <w:rFonts w:cs="Arial"/>
          <w:szCs w:val="22"/>
        </w:rPr>
        <w:t>3</w:t>
      </w:r>
      <w:r w:rsidR="00072724">
        <w:rPr>
          <w:rFonts w:cs="Arial"/>
          <w:szCs w:val="22"/>
        </w:rPr>
        <w:t>10</w:t>
      </w:r>
      <w:r>
        <w:rPr>
          <w:rFonts w:cs="Arial"/>
          <w:szCs w:val="22"/>
        </w:rPr>
        <w:t xml:space="preserve"> are secured to each other using </w:t>
      </w:r>
      <w:r w:rsidR="00F52288">
        <w:rPr>
          <w:rFonts w:cs="Arial"/>
          <w:szCs w:val="22"/>
        </w:rPr>
        <w:t xml:space="preserve">the </w:t>
      </w:r>
      <w:r>
        <w:rPr>
          <w:rFonts w:cs="Arial"/>
          <w:szCs w:val="22"/>
        </w:rPr>
        <w:t xml:space="preserve">four assembly screws </w:t>
      </w:r>
      <w:r w:rsidR="00072724">
        <w:rPr>
          <w:rFonts w:cs="Arial"/>
          <w:szCs w:val="22"/>
        </w:rPr>
        <w:t>312</w:t>
      </w:r>
      <w:r>
        <w:rPr>
          <w:rFonts w:cs="Arial"/>
          <w:szCs w:val="22"/>
        </w:rPr>
        <w:t xml:space="preserve"> at the </w:t>
      </w:r>
      <w:r w:rsidR="00557BDA">
        <w:rPr>
          <w:rFonts w:cs="Arial"/>
          <w:szCs w:val="22"/>
        </w:rPr>
        <w:t xml:space="preserve">four corners of the </w:t>
      </w:r>
      <w:r w:rsidR="00E844CA">
        <w:rPr>
          <w:rFonts w:cs="Arial"/>
          <w:szCs w:val="22"/>
        </w:rPr>
        <w:t xml:space="preserve">filter </w:t>
      </w:r>
      <w:r w:rsidR="00072724">
        <w:rPr>
          <w:rFonts w:cs="Arial"/>
          <w:szCs w:val="22"/>
        </w:rPr>
        <w:t xml:space="preserve">unit </w:t>
      </w:r>
      <w:r w:rsidR="00F52288">
        <w:rPr>
          <w:rFonts w:cs="Arial"/>
          <w:szCs w:val="22"/>
        </w:rPr>
        <w:t>3</w:t>
      </w:r>
      <w:r w:rsidR="00072724">
        <w:rPr>
          <w:rFonts w:cs="Arial"/>
          <w:szCs w:val="22"/>
        </w:rPr>
        <w:t>10</w:t>
      </w:r>
      <w:r w:rsidR="00F52288">
        <w:rPr>
          <w:rFonts w:cs="Arial"/>
          <w:szCs w:val="22"/>
        </w:rPr>
        <w:t xml:space="preserve"> and the assembly cover </w:t>
      </w:r>
      <w:r w:rsidR="00072724">
        <w:rPr>
          <w:rFonts w:cs="Arial"/>
          <w:szCs w:val="22"/>
        </w:rPr>
        <w:t>350</w:t>
      </w:r>
      <w:r>
        <w:rPr>
          <w:rFonts w:cs="Arial"/>
          <w:szCs w:val="22"/>
        </w:rPr>
        <w:t xml:space="preserve">.  The tightening of the four assembly screws </w:t>
      </w:r>
      <w:r w:rsidR="00072724">
        <w:rPr>
          <w:rFonts w:cs="Arial"/>
          <w:szCs w:val="22"/>
        </w:rPr>
        <w:t>312</w:t>
      </w:r>
      <w:r w:rsidR="00811CA5">
        <w:rPr>
          <w:rFonts w:cs="Arial"/>
          <w:szCs w:val="22"/>
        </w:rPr>
        <w:t xml:space="preserve"> </w:t>
      </w:r>
      <w:r>
        <w:rPr>
          <w:rFonts w:cs="Arial"/>
          <w:szCs w:val="22"/>
        </w:rPr>
        <w:t xml:space="preserve">results in compressive force being applied to the resilient gasket </w:t>
      </w:r>
      <w:r w:rsidR="00072724">
        <w:rPr>
          <w:rFonts w:cs="Arial"/>
          <w:szCs w:val="22"/>
        </w:rPr>
        <w:t>340</w:t>
      </w:r>
      <w:r>
        <w:rPr>
          <w:rFonts w:cs="Arial"/>
          <w:szCs w:val="22"/>
        </w:rPr>
        <w:t xml:space="preserve"> which in turn (</w:t>
      </w:r>
      <w:proofErr w:type="spellStart"/>
      <w:r>
        <w:rPr>
          <w:rFonts w:cs="Arial"/>
          <w:szCs w:val="22"/>
        </w:rPr>
        <w:t>i</w:t>
      </w:r>
      <w:proofErr w:type="spellEnd"/>
      <w:r>
        <w:rPr>
          <w:rFonts w:cs="Arial"/>
          <w:szCs w:val="22"/>
        </w:rPr>
        <w:t xml:space="preserve">) applies pressure at the </w:t>
      </w:r>
      <w:r w:rsidR="00CA5635">
        <w:rPr>
          <w:rFonts w:cs="Arial"/>
          <w:szCs w:val="22"/>
        </w:rPr>
        <w:t xml:space="preserve">outward-facing </w:t>
      </w:r>
      <w:r>
        <w:rPr>
          <w:rFonts w:cs="Arial"/>
          <w:szCs w:val="22"/>
        </w:rPr>
        <w:t xml:space="preserve">step </w:t>
      </w:r>
      <w:r w:rsidR="00072724">
        <w:rPr>
          <w:rFonts w:cs="Arial"/>
          <w:szCs w:val="22"/>
        </w:rPr>
        <w:t>332</w:t>
      </w:r>
      <w:r>
        <w:rPr>
          <w:rFonts w:cs="Arial"/>
          <w:szCs w:val="22"/>
        </w:rPr>
        <w:t xml:space="preserve"> of </w:t>
      </w:r>
      <w:r w:rsidR="00811CA5">
        <w:rPr>
          <w:rFonts w:cs="Arial"/>
          <w:szCs w:val="22"/>
        </w:rPr>
        <w:t xml:space="preserve">the </w:t>
      </w:r>
      <w:r w:rsidR="00E844CA">
        <w:rPr>
          <w:rFonts w:cs="Arial"/>
          <w:szCs w:val="22"/>
        </w:rPr>
        <w:t>tuning cover</w:t>
      </w:r>
      <w:r>
        <w:rPr>
          <w:rFonts w:cs="Arial"/>
          <w:szCs w:val="22"/>
        </w:rPr>
        <w:t xml:space="preserve"> </w:t>
      </w:r>
      <w:r w:rsidR="00072724">
        <w:rPr>
          <w:rFonts w:cs="Arial"/>
          <w:szCs w:val="22"/>
        </w:rPr>
        <w:t>330</w:t>
      </w:r>
      <w:r>
        <w:rPr>
          <w:rFonts w:cs="Arial"/>
          <w:szCs w:val="22"/>
        </w:rPr>
        <w:t xml:space="preserve"> that secures the periphery of </w:t>
      </w:r>
      <w:r w:rsidR="00811CA5">
        <w:rPr>
          <w:rFonts w:cs="Arial"/>
          <w:szCs w:val="22"/>
        </w:rPr>
        <w:t xml:space="preserve">the </w:t>
      </w:r>
      <w:r w:rsidR="00E844CA">
        <w:rPr>
          <w:rFonts w:cs="Arial"/>
          <w:szCs w:val="22"/>
        </w:rPr>
        <w:t>tuning cover</w:t>
      </w:r>
      <w:r>
        <w:rPr>
          <w:rFonts w:cs="Arial"/>
          <w:szCs w:val="22"/>
        </w:rPr>
        <w:t xml:space="preserve"> </w:t>
      </w:r>
      <w:r w:rsidR="00072724">
        <w:rPr>
          <w:rFonts w:cs="Arial"/>
          <w:szCs w:val="22"/>
        </w:rPr>
        <w:t>330</w:t>
      </w:r>
      <w:r>
        <w:rPr>
          <w:rFonts w:cs="Arial"/>
          <w:szCs w:val="22"/>
        </w:rPr>
        <w:t xml:space="preserve"> onto the first </w:t>
      </w:r>
      <w:r w:rsidR="00CA5635">
        <w:rPr>
          <w:rFonts w:cs="Arial"/>
          <w:szCs w:val="22"/>
        </w:rPr>
        <w:t xml:space="preserve">inward-facing </w:t>
      </w:r>
      <w:r>
        <w:rPr>
          <w:rFonts w:cs="Arial"/>
          <w:szCs w:val="22"/>
        </w:rPr>
        <w:t xml:space="preserve">step </w:t>
      </w:r>
      <w:r w:rsidR="00072724">
        <w:rPr>
          <w:rFonts w:cs="Arial"/>
          <w:szCs w:val="22"/>
        </w:rPr>
        <w:t>322</w:t>
      </w:r>
      <w:r>
        <w:rPr>
          <w:rFonts w:cs="Arial"/>
          <w:szCs w:val="22"/>
        </w:rPr>
        <w:t xml:space="preserve"> of the </w:t>
      </w:r>
      <w:r w:rsidR="00E844CA">
        <w:rPr>
          <w:rFonts w:cs="Arial"/>
          <w:szCs w:val="22"/>
        </w:rPr>
        <w:t>filter base</w:t>
      </w:r>
      <w:r>
        <w:rPr>
          <w:rFonts w:cs="Arial"/>
          <w:szCs w:val="22"/>
        </w:rPr>
        <w:t xml:space="preserve"> </w:t>
      </w:r>
      <w:r w:rsidR="00072724">
        <w:rPr>
          <w:rFonts w:cs="Arial"/>
          <w:szCs w:val="22"/>
        </w:rPr>
        <w:t>320</w:t>
      </w:r>
      <w:r>
        <w:rPr>
          <w:rFonts w:cs="Arial"/>
          <w:szCs w:val="22"/>
        </w:rPr>
        <w:t xml:space="preserve"> and (ii) provides an environmental seal at the second </w:t>
      </w:r>
      <w:r w:rsidR="00CA5635">
        <w:rPr>
          <w:rFonts w:cs="Arial"/>
          <w:szCs w:val="22"/>
        </w:rPr>
        <w:t xml:space="preserve">inward-facing </w:t>
      </w:r>
      <w:r>
        <w:rPr>
          <w:rFonts w:cs="Arial"/>
          <w:szCs w:val="22"/>
        </w:rPr>
        <w:t xml:space="preserve">step </w:t>
      </w:r>
      <w:r w:rsidR="00072724">
        <w:rPr>
          <w:rFonts w:cs="Arial"/>
          <w:szCs w:val="22"/>
        </w:rPr>
        <w:t>324</w:t>
      </w:r>
      <w:r>
        <w:rPr>
          <w:rFonts w:cs="Arial"/>
          <w:szCs w:val="22"/>
        </w:rPr>
        <w:t xml:space="preserve"> of </w:t>
      </w:r>
      <w:r w:rsidR="00811CA5">
        <w:rPr>
          <w:rFonts w:cs="Arial"/>
          <w:szCs w:val="22"/>
        </w:rPr>
        <w:t xml:space="preserve">the </w:t>
      </w:r>
      <w:r w:rsidR="00E844CA">
        <w:rPr>
          <w:rFonts w:cs="Arial"/>
          <w:szCs w:val="22"/>
        </w:rPr>
        <w:t>filter base</w:t>
      </w:r>
      <w:r>
        <w:rPr>
          <w:rFonts w:cs="Arial"/>
          <w:szCs w:val="22"/>
        </w:rPr>
        <w:t xml:space="preserve"> </w:t>
      </w:r>
      <w:r w:rsidR="00072724">
        <w:rPr>
          <w:rFonts w:cs="Arial"/>
          <w:szCs w:val="22"/>
        </w:rPr>
        <w:t>320</w:t>
      </w:r>
      <w:r>
        <w:rPr>
          <w:rFonts w:cs="Arial"/>
          <w:szCs w:val="22"/>
        </w:rPr>
        <w:t xml:space="preserve"> </w:t>
      </w:r>
      <w:r w:rsidR="00811CA5">
        <w:rPr>
          <w:rFonts w:cs="Arial"/>
          <w:szCs w:val="22"/>
        </w:rPr>
        <w:t xml:space="preserve">and at the groove </w:t>
      </w:r>
      <w:r w:rsidR="00072724">
        <w:rPr>
          <w:rFonts w:cs="Arial"/>
          <w:szCs w:val="22"/>
        </w:rPr>
        <w:t>352</w:t>
      </w:r>
      <w:r w:rsidR="00811CA5">
        <w:rPr>
          <w:rFonts w:cs="Arial"/>
          <w:szCs w:val="22"/>
        </w:rPr>
        <w:t xml:space="preserve"> of the assembly cover </w:t>
      </w:r>
      <w:r w:rsidR="00072724">
        <w:rPr>
          <w:rFonts w:cs="Arial"/>
          <w:szCs w:val="22"/>
        </w:rPr>
        <w:t>350</w:t>
      </w:r>
      <w:r w:rsidR="00811CA5">
        <w:rPr>
          <w:rFonts w:cs="Arial"/>
          <w:szCs w:val="22"/>
        </w:rPr>
        <w:t xml:space="preserve"> </w:t>
      </w:r>
      <w:r>
        <w:rPr>
          <w:rFonts w:cs="Arial"/>
          <w:szCs w:val="22"/>
        </w:rPr>
        <w:t xml:space="preserve">to protect the contents of the </w:t>
      </w:r>
      <w:r w:rsidR="00811CA5">
        <w:rPr>
          <w:rFonts w:cs="Arial"/>
          <w:szCs w:val="22"/>
        </w:rPr>
        <w:t>single</w:t>
      </w:r>
      <w:r>
        <w:rPr>
          <w:rFonts w:cs="Arial"/>
          <w:szCs w:val="22"/>
        </w:rPr>
        <w:t xml:space="preserve">-unit </w:t>
      </w:r>
      <w:r w:rsidR="00BF3FCA">
        <w:rPr>
          <w:rFonts w:cs="Arial"/>
          <w:szCs w:val="22"/>
        </w:rPr>
        <w:t xml:space="preserve">filter </w:t>
      </w:r>
      <w:r>
        <w:rPr>
          <w:rFonts w:cs="Arial"/>
          <w:szCs w:val="22"/>
        </w:rPr>
        <w:t xml:space="preserve">assembly </w:t>
      </w:r>
      <w:r w:rsidR="002C2570">
        <w:rPr>
          <w:rFonts w:cs="Arial"/>
          <w:szCs w:val="22"/>
        </w:rPr>
        <w:t>300</w:t>
      </w:r>
      <w:r>
        <w:rPr>
          <w:rFonts w:cs="Arial"/>
          <w:szCs w:val="22"/>
        </w:rPr>
        <w:t xml:space="preserve"> from </w:t>
      </w:r>
      <w:r w:rsidR="001D6456">
        <w:rPr>
          <w:rFonts w:cs="Arial"/>
          <w:szCs w:val="22"/>
        </w:rPr>
        <w:t xml:space="preserve">the </w:t>
      </w:r>
      <w:r>
        <w:rPr>
          <w:rFonts w:cs="Arial"/>
          <w:szCs w:val="22"/>
        </w:rPr>
        <w:t xml:space="preserve">external </w:t>
      </w:r>
      <w:r w:rsidR="001D6456">
        <w:rPr>
          <w:rFonts w:cs="Arial"/>
          <w:szCs w:val="22"/>
        </w:rPr>
        <w:t>environment</w:t>
      </w:r>
      <w:r>
        <w:rPr>
          <w:rFonts w:cs="Arial"/>
          <w:szCs w:val="22"/>
        </w:rPr>
        <w:t>.</w:t>
      </w:r>
    </w:p>
    <w:p w14:paraId="6A7F4E95" w14:textId="77777777" w:rsidR="00E954C2" w:rsidRDefault="00811CA5" w:rsidP="00FC4869">
      <w:pPr>
        <w:pStyle w:val="BodyText99"/>
        <w:rPr>
          <w:rFonts w:cs="Arial"/>
          <w:szCs w:val="22"/>
        </w:rPr>
      </w:pPr>
      <w:r>
        <w:rPr>
          <w:rFonts w:cs="Arial"/>
          <w:szCs w:val="22"/>
        </w:rPr>
        <w:t>Here, too, b</w:t>
      </w:r>
      <w:r w:rsidR="00FC4869">
        <w:rPr>
          <w:rFonts w:cs="Arial"/>
          <w:szCs w:val="22"/>
        </w:rPr>
        <w:t xml:space="preserve">ecause the gasket </w:t>
      </w:r>
      <w:r w:rsidR="00072724">
        <w:rPr>
          <w:rFonts w:cs="Arial"/>
          <w:szCs w:val="22"/>
        </w:rPr>
        <w:t>340</w:t>
      </w:r>
      <w:r w:rsidR="00FC4869">
        <w:rPr>
          <w:rFonts w:cs="Arial"/>
          <w:szCs w:val="22"/>
        </w:rPr>
        <w:t xml:space="preserve"> functions to secure the periphery of </w:t>
      </w:r>
      <w:r>
        <w:rPr>
          <w:rFonts w:cs="Arial"/>
          <w:szCs w:val="22"/>
        </w:rPr>
        <w:t xml:space="preserve">the </w:t>
      </w:r>
      <w:r w:rsidR="00E844CA">
        <w:rPr>
          <w:rFonts w:cs="Arial"/>
          <w:szCs w:val="22"/>
        </w:rPr>
        <w:t>tuning cover</w:t>
      </w:r>
      <w:r w:rsidR="00FC4869">
        <w:rPr>
          <w:rFonts w:cs="Arial"/>
          <w:szCs w:val="22"/>
        </w:rPr>
        <w:t xml:space="preserve"> </w:t>
      </w:r>
      <w:r w:rsidR="00072724">
        <w:rPr>
          <w:rFonts w:cs="Arial"/>
          <w:szCs w:val="22"/>
        </w:rPr>
        <w:t>330</w:t>
      </w:r>
      <w:r w:rsidR="00FC4869">
        <w:rPr>
          <w:rFonts w:cs="Arial"/>
          <w:szCs w:val="22"/>
        </w:rPr>
        <w:t xml:space="preserve"> against the periphery of the </w:t>
      </w:r>
      <w:r w:rsidR="00E844CA">
        <w:rPr>
          <w:rFonts w:cs="Arial"/>
          <w:szCs w:val="22"/>
        </w:rPr>
        <w:t>filter base</w:t>
      </w:r>
      <w:r w:rsidR="00FC4869">
        <w:rPr>
          <w:rFonts w:cs="Arial"/>
          <w:szCs w:val="22"/>
        </w:rPr>
        <w:t xml:space="preserve"> </w:t>
      </w:r>
      <w:r w:rsidR="00072724">
        <w:rPr>
          <w:rFonts w:cs="Arial"/>
          <w:szCs w:val="22"/>
        </w:rPr>
        <w:t>320</w:t>
      </w:r>
      <w:r w:rsidR="00FC4869">
        <w:rPr>
          <w:rFonts w:cs="Arial"/>
          <w:szCs w:val="22"/>
        </w:rPr>
        <w:t xml:space="preserve">, mounting screws are not needed at the periphery of </w:t>
      </w:r>
      <w:r>
        <w:rPr>
          <w:rFonts w:cs="Arial"/>
          <w:szCs w:val="22"/>
        </w:rPr>
        <w:t xml:space="preserve">the </w:t>
      </w:r>
      <w:r w:rsidR="00E844CA">
        <w:rPr>
          <w:rFonts w:cs="Arial"/>
          <w:szCs w:val="22"/>
        </w:rPr>
        <w:t>filter base</w:t>
      </w:r>
      <w:r w:rsidR="00FC4869">
        <w:rPr>
          <w:rFonts w:cs="Arial"/>
          <w:szCs w:val="22"/>
        </w:rPr>
        <w:t xml:space="preserve"> </w:t>
      </w:r>
      <w:r w:rsidR="00072724">
        <w:rPr>
          <w:rFonts w:cs="Arial"/>
          <w:szCs w:val="22"/>
        </w:rPr>
        <w:t>320</w:t>
      </w:r>
      <w:r w:rsidR="00FC4869">
        <w:rPr>
          <w:rFonts w:cs="Arial"/>
          <w:szCs w:val="22"/>
        </w:rPr>
        <w:t xml:space="preserve"> to perform that function.  As such, the </w:t>
      </w:r>
      <w:r w:rsidR="00E844CA">
        <w:rPr>
          <w:rFonts w:cs="Arial"/>
          <w:szCs w:val="22"/>
        </w:rPr>
        <w:t>tuning cover</w:t>
      </w:r>
      <w:r w:rsidR="00FC4869">
        <w:rPr>
          <w:rFonts w:cs="Arial"/>
          <w:szCs w:val="22"/>
        </w:rPr>
        <w:t xml:space="preserve"> </w:t>
      </w:r>
      <w:r w:rsidR="00072724">
        <w:rPr>
          <w:rFonts w:cs="Arial"/>
          <w:szCs w:val="22"/>
        </w:rPr>
        <w:t>330</w:t>
      </w:r>
      <w:r w:rsidR="00FC4869">
        <w:rPr>
          <w:rFonts w:cs="Arial"/>
          <w:szCs w:val="22"/>
        </w:rPr>
        <w:t xml:space="preserve"> do</w:t>
      </w:r>
      <w:r>
        <w:rPr>
          <w:rFonts w:cs="Arial"/>
          <w:szCs w:val="22"/>
        </w:rPr>
        <w:t>es</w:t>
      </w:r>
      <w:r w:rsidR="00FC4869">
        <w:rPr>
          <w:rFonts w:cs="Arial"/>
          <w:szCs w:val="22"/>
        </w:rPr>
        <w:t xml:space="preserve"> not need to have any peripheral mounting holes,</w:t>
      </w:r>
      <w:r>
        <w:rPr>
          <w:rFonts w:cs="Arial"/>
          <w:szCs w:val="22"/>
        </w:rPr>
        <w:t xml:space="preserve"> and the </w:t>
      </w:r>
      <w:r w:rsidR="00E844CA">
        <w:rPr>
          <w:rFonts w:cs="Arial"/>
          <w:szCs w:val="22"/>
        </w:rPr>
        <w:t>filter base</w:t>
      </w:r>
      <w:r w:rsidR="00FC4869">
        <w:rPr>
          <w:rFonts w:cs="Arial"/>
          <w:szCs w:val="22"/>
        </w:rPr>
        <w:t xml:space="preserve"> </w:t>
      </w:r>
      <w:r w:rsidR="00072724">
        <w:rPr>
          <w:rFonts w:cs="Arial"/>
          <w:szCs w:val="22"/>
        </w:rPr>
        <w:t>320</w:t>
      </w:r>
      <w:r w:rsidR="00BF3FCA">
        <w:rPr>
          <w:rFonts w:cs="Arial"/>
          <w:szCs w:val="22"/>
        </w:rPr>
        <w:t xml:space="preserve"> and the tuning cover </w:t>
      </w:r>
      <w:r w:rsidR="00072724">
        <w:rPr>
          <w:rFonts w:cs="Arial"/>
          <w:szCs w:val="22"/>
        </w:rPr>
        <w:t>330</w:t>
      </w:r>
      <w:r w:rsidR="00BF3FCA">
        <w:rPr>
          <w:rFonts w:cs="Arial"/>
          <w:szCs w:val="22"/>
        </w:rPr>
        <w:t xml:space="preserve"> do</w:t>
      </w:r>
      <w:r w:rsidR="00FC4869">
        <w:rPr>
          <w:rFonts w:cs="Arial"/>
          <w:szCs w:val="22"/>
        </w:rPr>
        <w:t xml:space="preserve"> not need to be designed with peripheral structure to receive any mounting screws.</w:t>
      </w:r>
      <w:r>
        <w:rPr>
          <w:rFonts w:cs="Arial"/>
          <w:szCs w:val="22"/>
        </w:rPr>
        <w:t xml:space="preserve">  </w:t>
      </w:r>
      <w:r w:rsidR="00427F53">
        <w:rPr>
          <w:rFonts w:cs="Arial"/>
          <w:szCs w:val="22"/>
        </w:rPr>
        <w:t>Thus</w:t>
      </w:r>
      <w:r>
        <w:rPr>
          <w:rFonts w:cs="Arial"/>
          <w:szCs w:val="22"/>
        </w:rPr>
        <w:t xml:space="preserve">, the </w:t>
      </w:r>
      <w:r w:rsidR="00E844CA">
        <w:rPr>
          <w:rFonts w:cs="Arial"/>
          <w:szCs w:val="22"/>
        </w:rPr>
        <w:t>filter base</w:t>
      </w:r>
      <w:r w:rsidR="00FC4869">
        <w:rPr>
          <w:rFonts w:cs="Arial"/>
          <w:szCs w:val="22"/>
        </w:rPr>
        <w:t xml:space="preserve"> </w:t>
      </w:r>
      <w:r w:rsidR="00072724">
        <w:rPr>
          <w:rFonts w:cs="Arial"/>
          <w:szCs w:val="22"/>
        </w:rPr>
        <w:t>320</w:t>
      </w:r>
      <w:r>
        <w:rPr>
          <w:rFonts w:cs="Arial"/>
          <w:szCs w:val="22"/>
        </w:rPr>
        <w:t>,</w:t>
      </w:r>
      <w:r w:rsidR="00FC4869">
        <w:rPr>
          <w:rFonts w:cs="Arial"/>
          <w:szCs w:val="22"/>
        </w:rPr>
        <w:t xml:space="preserve"> </w:t>
      </w:r>
      <w:r>
        <w:rPr>
          <w:rFonts w:cs="Arial"/>
          <w:szCs w:val="22"/>
        </w:rPr>
        <w:t xml:space="preserve">the </w:t>
      </w:r>
      <w:r w:rsidR="00E844CA">
        <w:rPr>
          <w:rFonts w:cs="Arial"/>
          <w:szCs w:val="22"/>
        </w:rPr>
        <w:t>tuning cover</w:t>
      </w:r>
      <w:r w:rsidR="00FC4869">
        <w:rPr>
          <w:rFonts w:cs="Arial"/>
          <w:szCs w:val="22"/>
        </w:rPr>
        <w:t xml:space="preserve"> </w:t>
      </w:r>
      <w:r w:rsidR="00072724">
        <w:rPr>
          <w:rFonts w:cs="Arial"/>
          <w:szCs w:val="22"/>
        </w:rPr>
        <w:t>330</w:t>
      </w:r>
      <w:r>
        <w:rPr>
          <w:rFonts w:cs="Arial"/>
          <w:szCs w:val="22"/>
        </w:rPr>
        <w:t xml:space="preserve">, and the assembly cover </w:t>
      </w:r>
      <w:r w:rsidR="00072724">
        <w:rPr>
          <w:rFonts w:cs="Arial"/>
          <w:szCs w:val="22"/>
        </w:rPr>
        <w:t>350</w:t>
      </w:r>
      <w:r w:rsidR="00FC4869">
        <w:rPr>
          <w:rFonts w:cs="Arial"/>
          <w:szCs w:val="22"/>
        </w:rPr>
        <w:t xml:space="preserve"> can </w:t>
      </w:r>
      <w:r w:rsidR="00BF3FCA">
        <w:rPr>
          <w:rFonts w:cs="Arial"/>
          <w:szCs w:val="22"/>
        </w:rPr>
        <w:t xml:space="preserve">all </w:t>
      </w:r>
      <w:r w:rsidR="00FC4869">
        <w:rPr>
          <w:rFonts w:cs="Arial"/>
          <w:szCs w:val="22"/>
        </w:rPr>
        <w:t xml:space="preserve">be designed to have smaller </w:t>
      </w:r>
      <w:r>
        <w:rPr>
          <w:rFonts w:cs="Arial"/>
          <w:szCs w:val="22"/>
        </w:rPr>
        <w:t xml:space="preserve">footprints than the </w:t>
      </w:r>
      <w:r w:rsidR="00E844CA">
        <w:rPr>
          <w:rFonts w:cs="Arial"/>
          <w:szCs w:val="22"/>
        </w:rPr>
        <w:t>filter base</w:t>
      </w:r>
      <w:r>
        <w:rPr>
          <w:rFonts w:cs="Arial"/>
          <w:szCs w:val="22"/>
        </w:rPr>
        <w:t>,</w:t>
      </w:r>
      <w:r w:rsidR="00FC4869">
        <w:rPr>
          <w:rFonts w:cs="Arial"/>
          <w:szCs w:val="22"/>
        </w:rPr>
        <w:t xml:space="preserve"> </w:t>
      </w:r>
      <w:r w:rsidR="00E844CA">
        <w:rPr>
          <w:rFonts w:cs="Arial"/>
          <w:szCs w:val="22"/>
        </w:rPr>
        <w:t>tuning cover</w:t>
      </w:r>
      <w:r>
        <w:rPr>
          <w:rFonts w:cs="Arial"/>
          <w:szCs w:val="22"/>
        </w:rPr>
        <w:t>, and assembly cover</w:t>
      </w:r>
      <w:r w:rsidR="00FC4869">
        <w:rPr>
          <w:rFonts w:cs="Arial"/>
          <w:szCs w:val="22"/>
        </w:rPr>
        <w:t xml:space="preserve"> for corresponding</w:t>
      </w:r>
      <w:r>
        <w:rPr>
          <w:rFonts w:cs="Arial"/>
          <w:szCs w:val="22"/>
        </w:rPr>
        <w:t>,</w:t>
      </w:r>
      <w:r w:rsidR="00FC4869">
        <w:rPr>
          <w:rFonts w:cs="Arial"/>
          <w:szCs w:val="22"/>
        </w:rPr>
        <w:t xml:space="preserve"> </w:t>
      </w:r>
      <w:r>
        <w:rPr>
          <w:rFonts w:cs="Arial"/>
          <w:szCs w:val="22"/>
        </w:rPr>
        <w:t>conventional single</w:t>
      </w:r>
      <w:r w:rsidR="00FC4869">
        <w:rPr>
          <w:rFonts w:cs="Arial"/>
          <w:szCs w:val="22"/>
        </w:rPr>
        <w:t>-unit filter assemblies.</w:t>
      </w:r>
      <w:r>
        <w:rPr>
          <w:rFonts w:cs="Arial"/>
          <w:szCs w:val="22"/>
        </w:rPr>
        <w:t xml:space="preserve">  Furthermore, the </w:t>
      </w:r>
      <w:r w:rsidR="00E844CA">
        <w:rPr>
          <w:rFonts w:cs="Arial"/>
          <w:szCs w:val="22"/>
        </w:rPr>
        <w:t>filter base</w:t>
      </w:r>
      <w:r>
        <w:rPr>
          <w:rFonts w:cs="Arial"/>
          <w:szCs w:val="22"/>
        </w:rPr>
        <w:t xml:space="preserve"> </w:t>
      </w:r>
      <w:r w:rsidR="00072724">
        <w:rPr>
          <w:rFonts w:cs="Arial"/>
          <w:szCs w:val="22"/>
        </w:rPr>
        <w:t>320</w:t>
      </w:r>
      <w:r>
        <w:rPr>
          <w:rFonts w:cs="Arial"/>
          <w:szCs w:val="22"/>
        </w:rPr>
        <w:t xml:space="preserve"> and the assembly cover </w:t>
      </w:r>
      <w:r w:rsidR="00072724">
        <w:rPr>
          <w:rFonts w:cs="Arial"/>
          <w:szCs w:val="22"/>
        </w:rPr>
        <w:t>350</w:t>
      </w:r>
      <w:r w:rsidR="00FC4869">
        <w:rPr>
          <w:rFonts w:cs="Arial"/>
          <w:szCs w:val="22"/>
        </w:rPr>
        <w:t xml:space="preserve"> are less expensive to fabricate, and the </w:t>
      </w:r>
      <w:r w:rsidR="002C2570">
        <w:rPr>
          <w:rFonts w:cs="Arial"/>
          <w:szCs w:val="22"/>
        </w:rPr>
        <w:t xml:space="preserve">filter </w:t>
      </w:r>
      <w:r w:rsidR="00BF3FCA">
        <w:rPr>
          <w:rFonts w:cs="Arial"/>
          <w:szCs w:val="22"/>
        </w:rPr>
        <w:t xml:space="preserve">unit </w:t>
      </w:r>
      <w:r w:rsidR="002C2570">
        <w:rPr>
          <w:rFonts w:cs="Arial"/>
          <w:szCs w:val="22"/>
        </w:rPr>
        <w:t>310</w:t>
      </w:r>
      <w:r w:rsidR="00BF3FCA">
        <w:rPr>
          <w:rFonts w:cs="Arial"/>
          <w:szCs w:val="22"/>
        </w:rPr>
        <w:t xml:space="preserve"> </w:t>
      </w:r>
      <w:r w:rsidR="00FC4869">
        <w:rPr>
          <w:rFonts w:cs="Arial"/>
          <w:szCs w:val="22"/>
        </w:rPr>
        <w:t>require</w:t>
      </w:r>
      <w:r w:rsidR="00BF3FCA">
        <w:rPr>
          <w:rFonts w:cs="Arial"/>
          <w:szCs w:val="22"/>
        </w:rPr>
        <w:t>s</w:t>
      </w:r>
      <w:r w:rsidR="00FC4869">
        <w:rPr>
          <w:rFonts w:cs="Arial"/>
          <w:szCs w:val="22"/>
        </w:rPr>
        <w:t xml:space="preserve"> fewer mounting screws, thereby reducing both cost and assembly time</w:t>
      </w:r>
      <w:r w:rsidR="00427F53">
        <w:rPr>
          <w:rFonts w:cs="Arial"/>
          <w:szCs w:val="22"/>
        </w:rPr>
        <w:t xml:space="preserve"> of the single-unit filter assembly 300</w:t>
      </w:r>
      <w:r w:rsidR="00FC4869">
        <w:rPr>
          <w:rFonts w:cs="Arial"/>
          <w:szCs w:val="22"/>
        </w:rPr>
        <w:t>.</w:t>
      </w:r>
    </w:p>
    <w:p w14:paraId="30F6A3AA" w14:textId="377F9EDE" w:rsidR="00E14BCC" w:rsidRDefault="00E14BCC" w:rsidP="00754D72">
      <w:pPr>
        <w:pStyle w:val="BodyText99"/>
        <w:tabs>
          <w:tab w:val="left" w:pos="1440"/>
        </w:tabs>
        <w:rPr>
          <w:rFonts w:cs="Arial"/>
          <w:szCs w:val="22"/>
        </w:rPr>
      </w:pPr>
      <w:r>
        <w:rPr>
          <w:rFonts w:cs="Arial"/>
          <w:szCs w:val="22"/>
        </w:rPr>
        <w:t xml:space="preserve">FIG. 4 is a top view of an alternative gasket 440 that can be used for alternative single- and dual-unit filter assemblies.  In addition to the peripheral portion 442, which is analogous to the gaskets 240 and 340 of </w:t>
      </w:r>
      <w:proofErr w:type="spellStart"/>
      <w:r>
        <w:rPr>
          <w:rFonts w:cs="Arial"/>
          <w:szCs w:val="22"/>
        </w:rPr>
        <w:t>FIGs.</w:t>
      </w:r>
      <w:proofErr w:type="spellEnd"/>
      <w:r>
        <w:rPr>
          <w:rFonts w:cs="Arial"/>
          <w:szCs w:val="22"/>
        </w:rPr>
        <w:t xml:space="preserve"> 2</w:t>
      </w:r>
      <w:r w:rsidR="00472808">
        <w:rPr>
          <w:rFonts w:cs="Arial"/>
          <w:szCs w:val="22"/>
        </w:rPr>
        <w:t>A-</w:t>
      </w:r>
      <w:r w:rsidR="00FC2369">
        <w:rPr>
          <w:rFonts w:cs="Arial"/>
          <w:szCs w:val="22"/>
        </w:rPr>
        <w:t>C</w:t>
      </w:r>
      <w:r w:rsidR="00472808">
        <w:rPr>
          <w:rFonts w:cs="Arial"/>
          <w:szCs w:val="22"/>
        </w:rPr>
        <w:t xml:space="preserve"> and </w:t>
      </w:r>
      <w:r>
        <w:rPr>
          <w:rFonts w:cs="Arial"/>
          <w:szCs w:val="22"/>
        </w:rPr>
        <w:t>3</w:t>
      </w:r>
      <w:r w:rsidR="00472808">
        <w:rPr>
          <w:rFonts w:cs="Arial"/>
          <w:szCs w:val="22"/>
        </w:rPr>
        <w:t xml:space="preserve">A-C, the gasket 440 also has an interior portion 444 that </w:t>
      </w:r>
      <w:r w:rsidR="00472808" w:rsidRPr="001800FD">
        <w:rPr>
          <w:rFonts w:cs="Arial"/>
          <w:szCs w:val="22"/>
        </w:rPr>
        <w:t xml:space="preserve">secures </w:t>
      </w:r>
      <w:r w:rsidR="00472808">
        <w:rPr>
          <w:rFonts w:cs="Arial"/>
          <w:szCs w:val="22"/>
        </w:rPr>
        <w:t xml:space="preserve">an interior portion </w:t>
      </w:r>
      <w:r w:rsidR="00472808" w:rsidRPr="001800FD">
        <w:rPr>
          <w:rFonts w:cs="Arial"/>
          <w:szCs w:val="22"/>
        </w:rPr>
        <w:t xml:space="preserve">of the first </w:t>
      </w:r>
      <w:r w:rsidR="00472808">
        <w:rPr>
          <w:rFonts w:cs="Arial"/>
          <w:szCs w:val="22"/>
        </w:rPr>
        <w:t xml:space="preserve">base </w:t>
      </w:r>
      <w:r w:rsidR="00472808" w:rsidRPr="001800FD">
        <w:rPr>
          <w:rFonts w:cs="Arial"/>
          <w:szCs w:val="22"/>
        </w:rPr>
        <w:t xml:space="preserve">cover to </w:t>
      </w:r>
      <w:r w:rsidR="00472808">
        <w:rPr>
          <w:rFonts w:cs="Arial"/>
          <w:szCs w:val="22"/>
        </w:rPr>
        <w:t xml:space="preserve">an interior portion </w:t>
      </w:r>
      <w:r w:rsidR="00472808" w:rsidRPr="001800FD">
        <w:rPr>
          <w:rFonts w:cs="Arial"/>
          <w:szCs w:val="22"/>
        </w:rPr>
        <w:t>of the first base</w:t>
      </w:r>
      <w:r w:rsidR="00472808">
        <w:rPr>
          <w:rFonts w:cs="Arial"/>
          <w:szCs w:val="22"/>
        </w:rPr>
        <w:t xml:space="preserve"> when compressive force is applied to the gasket 440.</w:t>
      </w:r>
      <w:r w:rsidR="00712D9E">
        <w:rPr>
          <w:rFonts w:cs="Arial"/>
          <w:szCs w:val="22"/>
        </w:rPr>
        <w:t xml:space="preserve">  In further alternative versions, gaskets may have one or more additional interior portions.</w:t>
      </w:r>
      <w:r w:rsidR="00077D5F">
        <w:rPr>
          <w:rFonts w:cs="Arial"/>
          <w:szCs w:val="22"/>
        </w:rPr>
        <w:t xml:space="preserve">  Using such gaskets may reduce the number of interior screws and interior screw holes needed to secure the first base cover to the first base.</w:t>
      </w:r>
    </w:p>
    <w:p w14:paraId="00F17C11" w14:textId="77777777" w:rsidR="00FC2369" w:rsidRDefault="00FC2369" w:rsidP="00754D72">
      <w:pPr>
        <w:pStyle w:val="BodyText99"/>
        <w:tabs>
          <w:tab w:val="left" w:pos="1440"/>
        </w:tabs>
        <w:rPr>
          <w:rFonts w:cs="Arial"/>
          <w:szCs w:val="22"/>
        </w:rPr>
      </w:pPr>
      <w:r>
        <w:rPr>
          <w:rFonts w:cs="Arial"/>
          <w:szCs w:val="22"/>
        </w:rPr>
        <w:t xml:space="preserve">Although the gaskets of </w:t>
      </w:r>
      <w:proofErr w:type="spellStart"/>
      <w:r>
        <w:rPr>
          <w:rFonts w:cs="Arial"/>
          <w:szCs w:val="22"/>
        </w:rPr>
        <w:t>FIGs.</w:t>
      </w:r>
      <w:proofErr w:type="spellEnd"/>
      <w:r>
        <w:rPr>
          <w:rFonts w:cs="Arial"/>
          <w:szCs w:val="22"/>
        </w:rPr>
        <w:t xml:space="preserve"> 2A-C, 3A-C, and 4 and the corresponding grooves that receive those gaskets are present on the entire periphery of the assemblies, in alternative embodiments, the gaskets and the corresponding grooves might not be present on the entire periphery.  Such gaskets and grooves may have one or more gaps in them.  Depending on the embodiment, means other than a gasket may be employed to provide a sealing function in each gap.</w:t>
      </w:r>
    </w:p>
    <w:p w14:paraId="4B313A58" w14:textId="77777777" w:rsidR="00754D72" w:rsidRDefault="00CD3143" w:rsidP="00754D72">
      <w:pPr>
        <w:pStyle w:val="BodyText99"/>
        <w:tabs>
          <w:tab w:val="left" w:pos="1440"/>
        </w:tabs>
        <w:rPr>
          <w:rFonts w:cs="Arial"/>
          <w:szCs w:val="22"/>
        </w:rPr>
      </w:pPr>
      <w:r>
        <w:rPr>
          <w:rFonts w:cs="Arial"/>
          <w:szCs w:val="22"/>
        </w:rPr>
        <w:t xml:space="preserve">In the embodiment of </w:t>
      </w:r>
      <w:proofErr w:type="spellStart"/>
      <w:r>
        <w:rPr>
          <w:rFonts w:cs="Arial"/>
          <w:szCs w:val="22"/>
        </w:rPr>
        <w:t>FIG</w:t>
      </w:r>
      <w:r w:rsidR="00811CA5">
        <w:rPr>
          <w:rFonts w:cs="Arial"/>
          <w:szCs w:val="22"/>
        </w:rPr>
        <w:t>s</w:t>
      </w:r>
      <w:r>
        <w:rPr>
          <w:rFonts w:cs="Arial"/>
          <w:szCs w:val="22"/>
        </w:rPr>
        <w:t>.</w:t>
      </w:r>
      <w:proofErr w:type="spellEnd"/>
      <w:r>
        <w:rPr>
          <w:rFonts w:cs="Arial"/>
          <w:szCs w:val="22"/>
        </w:rPr>
        <w:t xml:space="preserve"> </w:t>
      </w:r>
      <w:r w:rsidR="00BF3FCA">
        <w:rPr>
          <w:rFonts w:cs="Arial"/>
          <w:szCs w:val="22"/>
        </w:rPr>
        <w:t>2A-</w:t>
      </w:r>
      <w:r w:rsidR="00E844CA">
        <w:rPr>
          <w:rFonts w:cs="Arial"/>
          <w:szCs w:val="22"/>
        </w:rPr>
        <w:t>D</w:t>
      </w:r>
      <w:r>
        <w:rPr>
          <w:rFonts w:cs="Arial"/>
          <w:szCs w:val="22"/>
        </w:rPr>
        <w:t xml:space="preserve">, </w:t>
      </w:r>
      <w:r w:rsidR="00E844CA">
        <w:rPr>
          <w:rFonts w:cs="Arial"/>
          <w:szCs w:val="22"/>
        </w:rPr>
        <w:t xml:space="preserve">the dual-unit filter assembly </w:t>
      </w:r>
      <w:r w:rsidR="00BF3FCA">
        <w:rPr>
          <w:rFonts w:cs="Arial"/>
          <w:szCs w:val="22"/>
        </w:rPr>
        <w:t>200</w:t>
      </w:r>
      <w:r w:rsidR="00E844CA">
        <w:rPr>
          <w:rFonts w:cs="Arial"/>
          <w:szCs w:val="22"/>
        </w:rPr>
        <w:t xml:space="preserve"> has </w:t>
      </w:r>
      <w:r w:rsidR="00754D72">
        <w:rPr>
          <w:rFonts w:cs="Arial"/>
          <w:szCs w:val="22"/>
        </w:rPr>
        <w:t xml:space="preserve">two filter units </w:t>
      </w:r>
      <w:r w:rsidR="004B6364">
        <w:rPr>
          <w:rFonts w:cs="Arial"/>
          <w:szCs w:val="22"/>
        </w:rPr>
        <w:t>210</w:t>
      </w:r>
      <w:r w:rsidR="00754D72">
        <w:rPr>
          <w:rFonts w:cs="Arial"/>
          <w:szCs w:val="22"/>
        </w:rPr>
        <w:t xml:space="preserve">, each filter unit </w:t>
      </w:r>
      <w:r w:rsidR="004B6364">
        <w:rPr>
          <w:rFonts w:cs="Arial"/>
          <w:szCs w:val="22"/>
        </w:rPr>
        <w:t>210</w:t>
      </w:r>
      <w:r w:rsidR="00754D72">
        <w:rPr>
          <w:rFonts w:cs="Arial"/>
          <w:szCs w:val="22"/>
        </w:rPr>
        <w:t xml:space="preserve"> having </w:t>
      </w:r>
      <w:r w:rsidR="00E844CA">
        <w:rPr>
          <w:rFonts w:cs="Arial"/>
          <w:szCs w:val="22"/>
        </w:rPr>
        <w:t xml:space="preserve">a filter base </w:t>
      </w:r>
      <w:r w:rsidR="002C2570">
        <w:rPr>
          <w:rFonts w:cs="Arial"/>
          <w:szCs w:val="22"/>
        </w:rPr>
        <w:t>220</w:t>
      </w:r>
      <w:r w:rsidR="00E844CA">
        <w:rPr>
          <w:rFonts w:cs="Arial"/>
          <w:szCs w:val="22"/>
        </w:rPr>
        <w:t xml:space="preserve"> and a tuning cover </w:t>
      </w:r>
      <w:r w:rsidR="002C2570">
        <w:rPr>
          <w:rFonts w:cs="Arial"/>
          <w:szCs w:val="22"/>
        </w:rPr>
        <w:t>230</w:t>
      </w:r>
      <w:r w:rsidR="00E844CA">
        <w:rPr>
          <w:rFonts w:cs="Arial"/>
          <w:szCs w:val="22"/>
        </w:rPr>
        <w:t xml:space="preserve">, </w:t>
      </w:r>
      <w:r w:rsidR="00754D72">
        <w:rPr>
          <w:rFonts w:cs="Arial"/>
          <w:szCs w:val="22"/>
        </w:rPr>
        <w:t>where (</w:t>
      </w:r>
      <w:proofErr w:type="spellStart"/>
      <w:r w:rsidR="00754D72">
        <w:rPr>
          <w:rFonts w:cs="Arial"/>
          <w:szCs w:val="22"/>
        </w:rPr>
        <w:t>i</w:t>
      </w:r>
      <w:proofErr w:type="spellEnd"/>
      <w:r w:rsidR="00754D72">
        <w:rPr>
          <w:rFonts w:cs="Arial"/>
          <w:szCs w:val="22"/>
        </w:rPr>
        <w:t xml:space="preserve">) the filter base </w:t>
      </w:r>
      <w:r w:rsidR="002C2570">
        <w:rPr>
          <w:rFonts w:cs="Arial"/>
          <w:szCs w:val="22"/>
        </w:rPr>
        <w:t>220</w:t>
      </w:r>
      <w:r w:rsidR="00754D72">
        <w:rPr>
          <w:rFonts w:cs="Arial"/>
          <w:szCs w:val="22"/>
        </w:rPr>
        <w:t xml:space="preserve"> is a unitary structure that provides both the filter elements </w:t>
      </w:r>
      <w:r w:rsidR="00427F53">
        <w:rPr>
          <w:rFonts w:cs="Arial"/>
          <w:szCs w:val="22"/>
        </w:rPr>
        <w:t xml:space="preserve">222 </w:t>
      </w:r>
      <w:r w:rsidR="00754D72">
        <w:rPr>
          <w:rFonts w:cs="Arial"/>
          <w:szCs w:val="22"/>
        </w:rPr>
        <w:t xml:space="preserve">as well as the base </w:t>
      </w:r>
      <w:r w:rsidR="00BF3FCA">
        <w:rPr>
          <w:rFonts w:cs="Arial"/>
          <w:szCs w:val="22"/>
        </w:rPr>
        <w:t xml:space="preserve">structure </w:t>
      </w:r>
      <w:r w:rsidR="0066101B">
        <w:rPr>
          <w:rFonts w:cs="Arial"/>
          <w:szCs w:val="22"/>
        </w:rPr>
        <w:t>with</w:t>
      </w:r>
      <w:r w:rsidR="00754D72">
        <w:rPr>
          <w:rFonts w:cs="Arial"/>
          <w:szCs w:val="22"/>
        </w:rPr>
        <w:t xml:space="preserve">in which those filter elements </w:t>
      </w:r>
      <w:r w:rsidR="00427F53">
        <w:rPr>
          <w:rFonts w:cs="Arial"/>
          <w:szCs w:val="22"/>
        </w:rPr>
        <w:t xml:space="preserve">222 </w:t>
      </w:r>
      <w:r w:rsidR="00754D72">
        <w:rPr>
          <w:rFonts w:cs="Arial"/>
          <w:szCs w:val="22"/>
        </w:rPr>
        <w:t xml:space="preserve">reside and (ii) the tuning cover </w:t>
      </w:r>
      <w:r w:rsidR="002C2570">
        <w:rPr>
          <w:rFonts w:cs="Arial"/>
          <w:szCs w:val="22"/>
        </w:rPr>
        <w:t>230</w:t>
      </w:r>
      <w:r w:rsidR="00754D72">
        <w:rPr>
          <w:rFonts w:cs="Arial"/>
          <w:szCs w:val="22"/>
        </w:rPr>
        <w:t xml:space="preserve"> both covers the filter base </w:t>
      </w:r>
      <w:r w:rsidR="002C2570">
        <w:rPr>
          <w:rFonts w:cs="Arial"/>
          <w:szCs w:val="22"/>
        </w:rPr>
        <w:t>220</w:t>
      </w:r>
      <w:r w:rsidR="00754D72">
        <w:rPr>
          <w:rFonts w:cs="Arial"/>
          <w:szCs w:val="22"/>
        </w:rPr>
        <w:t xml:space="preserve"> and tunes the filter unit </w:t>
      </w:r>
      <w:r w:rsidR="004B6364">
        <w:rPr>
          <w:rFonts w:cs="Arial"/>
          <w:szCs w:val="22"/>
        </w:rPr>
        <w:t>210</w:t>
      </w:r>
      <w:r w:rsidR="00754D72">
        <w:rPr>
          <w:rFonts w:cs="Arial"/>
          <w:szCs w:val="22"/>
        </w:rPr>
        <w:t xml:space="preserve">.  In the embodiment of </w:t>
      </w:r>
      <w:proofErr w:type="spellStart"/>
      <w:r w:rsidR="00754D72">
        <w:rPr>
          <w:rFonts w:cs="Arial"/>
          <w:szCs w:val="22"/>
        </w:rPr>
        <w:t>FIGs.</w:t>
      </w:r>
      <w:proofErr w:type="spellEnd"/>
      <w:r w:rsidR="00754D72">
        <w:rPr>
          <w:rFonts w:cs="Arial"/>
          <w:szCs w:val="22"/>
        </w:rPr>
        <w:t xml:space="preserve"> </w:t>
      </w:r>
      <w:r w:rsidR="00BF3FCA">
        <w:rPr>
          <w:rFonts w:cs="Arial"/>
          <w:szCs w:val="22"/>
        </w:rPr>
        <w:t>3A-C</w:t>
      </w:r>
      <w:r w:rsidR="00754D72">
        <w:rPr>
          <w:rFonts w:cs="Arial"/>
          <w:szCs w:val="22"/>
        </w:rPr>
        <w:t xml:space="preserve">, the single-unit filter assembly </w:t>
      </w:r>
      <w:r w:rsidR="00BF3FCA">
        <w:rPr>
          <w:rFonts w:cs="Arial"/>
          <w:szCs w:val="22"/>
        </w:rPr>
        <w:t>300</w:t>
      </w:r>
      <w:r w:rsidR="00754D72">
        <w:rPr>
          <w:rFonts w:cs="Arial"/>
          <w:szCs w:val="22"/>
        </w:rPr>
        <w:t xml:space="preserve"> has one filter unit </w:t>
      </w:r>
      <w:r w:rsidR="002C2570">
        <w:rPr>
          <w:rFonts w:cs="Arial"/>
          <w:szCs w:val="22"/>
        </w:rPr>
        <w:t>310</w:t>
      </w:r>
      <w:r w:rsidR="00754D72">
        <w:rPr>
          <w:rFonts w:cs="Arial"/>
          <w:szCs w:val="22"/>
        </w:rPr>
        <w:t xml:space="preserve"> that is identical to </w:t>
      </w:r>
      <w:r w:rsidR="00BF3FCA">
        <w:rPr>
          <w:rFonts w:cs="Arial"/>
          <w:szCs w:val="22"/>
        </w:rPr>
        <w:t xml:space="preserve">one of </w:t>
      </w:r>
      <w:r w:rsidR="00754D72">
        <w:rPr>
          <w:rFonts w:cs="Arial"/>
          <w:szCs w:val="22"/>
        </w:rPr>
        <w:t xml:space="preserve">the filter units </w:t>
      </w:r>
      <w:r w:rsidR="004B6364">
        <w:rPr>
          <w:rFonts w:cs="Arial"/>
          <w:szCs w:val="22"/>
        </w:rPr>
        <w:t>210</w:t>
      </w:r>
      <w:r w:rsidR="00754D72">
        <w:rPr>
          <w:rFonts w:cs="Arial"/>
          <w:szCs w:val="22"/>
        </w:rPr>
        <w:t xml:space="preserve"> of </w:t>
      </w:r>
      <w:proofErr w:type="spellStart"/>
      <w:r w:rsidR="00754D72">
        <w:rPr>
          <w:rFonts w:cs="Arial"/>
          <w:szCs w:val="22"/>
        </w:rPr>
        <w:t>FIGs.</w:t>
      </w:r>
      <w:proofErr w:type="spellEnd"/>
      <w:r w:rsidR="00754D72">
        <w:rPr>
          <w:rFonts w:cs="Arial"/>
          <w:szCs w:val="22"/>
        </w:rPr>
        <w:t xml:space="preserve"> </w:t>
      </w:r>
      <w:r w:rsidR="00BF3FCA">
        <w:rPr>
          <w:rFonts w:cs="Arial"/>
          <w:szCs w:val="22"/>
        </w:rPr>
        <w:t>1A-</w:t>
      </w:r>
      <w:r w:rsidR="00754D72">
        <w:rPr>
          <w:rFonts w:cs="Arial"/>
          <w:szCs w:val="22"/>
        </w:rPr>
        <w:t xml:space="preserve">C.  Instead of a second filter unit </w:t>
      </w:r>
      <w:r w:rsidR="004B6364">
        <w:rPr>
          <w:rFonts w:cs="Arial"/>
          <w:szCs w:val="22"/>
        </w:rPr>
        <w:t>210</w:t>
      </w:r>
      <w:r w:rsidR="00754D72">
        <w:rPr>
          <w:rFonts w:cs="Arial"/>
          <w:szCs w:val="22"/>
        </w:rPr>
        <w:t xml:space="preserve">, the single-unit filter assembly </w:t>
      </w:r>
      <w:r w:rsidR="002C2570">
        <w:rPr>
          <w:rFonts w:cs="Arial"/>
          <w:szCs w:val="22"/>
        </w:rPr>
        <w:t>300</w:t>
      </w:r>
      <w:r w:rsidR="00754D72">
        <w:rPr>
          <w:rFonts w:cs="Arial"/>
          <w:szCs w:val="22"/>
        </w:rPr>
        <w:t xml:space="preserve"> has an assembly cover </w:t>
      </w:r>
      <w:r w:rsidR="00BF3FCA">
        <w:rPr>
          <w:rFonts w:cs="Arial"/>
          <w:szCs w:val="22"/>
        </w:rPr>
        <w:t>3</w:t>
      </w:r>
      <w:r w:rsidR="00072724">
        <w:rPr>
          <w:rFonts w:cs="Arial"/>
          <w:szCs w:val="22"/>
        </w:rPr>
        <w:t>50</w:t>
      </w:r>
      <w:r w:rsidR="00754D72">
        <w:rPr>
          <w:rFonts w:cs="Arial"/>
          <w:szCs w:val="22"/>
        </w:rPr>
        <w:t xml:space="preserve"> that covers the </w:t>
      </w:r>
      <w:r w:rsidR="00BF3FCA">
        <w:rPr>
          <w:rFonts w:cs="Arial"/>
          <w:szCs w:val="22"/>
        </w:rPr>
        <w:t xml:space="preserve">single </w:t>
      </w:r>
      <w:r w:rsidR="00754D72">
        <w:rPr>
          <w:rFonts w:cs="Arial"/>
          <w:szCs w:val="22"/>
        </w:rPr>
        <w:t xml:space="preserve">filter unit </w:t>
      </w:r>
      <w:r w:rsidR="002C2570">
        <w:rPr>
          <w:rFonts w:cs="Arial"/>
          <w:szCs w:val="22"/>
        </w:rPr>
        <w:t>310</w:t>
      </w:r>
      <w:r w:rsidR="00754D72">
        <w:rPr>
          <w:rFonts w:cs="Arial"/>
          <w:szCs w:val="22"/>
        </w:rPr>
        <w:t>.</w:t>
      </w:r>
    </w:p>
    <w:p w14:paraId="3A981537" w14:textId="35FE70C8" w:rsidR="00754D72" w:rsidRDefault="0066101B" w:rsidP="00754D72">
      <w:pPr>
        <w:pStyle w:val="BodyText99"/>
        <w:tabs>
          <w:tab w:val="left" w:pos="1440"/>
        </w:tabs>
        <w:rPr>
          <w:rFonts w:cs="Arial"/>
          <w:szCs w:val="22"/>
        </w:rPr>
      </w:pPr>
      <w:r>
        <w:rPr>
          <w:rFonts w:cs="Arial"/>
          <w:szCs w:val="22"/>
        </w:rPr>
        <w:t xml:space="preserve">The </w:t>
      </w:r>
      <w:r w:rsidR="00077D5F">
        <w:rPr>
          <w:rFonts w:cs="Arial"/>
          <w:szCs w:val="22"/>
        </w:rPr>
        <w:t xml:space="preserve">disclosure </w:t>
      </w:r>
      <w:r>
        <w:rPr>
          <w:rFonts w:cs="Arial"/>
          <w:szCs w:val="22"/>
        </w:rPr>
        <w:t>is not limited to such dual-unit and single-unit filter assemblies.  In other embodiments, the assemblies may contain electronics other than filters, such as, without limitation, multiplexers.  Furthermore, whatever the type of electronics, in some embodiments, the electronic elements do not form a unitary structure with the base within which those electronic elements reside.  Instead, the electronic elements are distinct structures that are mounted within the base.  In the following claims, the term "base" refers to the structure within which electronic elements reside, whether or not those electronic elements are distinct from the base, and the term "base cover" refers to the structure that covers the base, whether or not that base cover tunes the electronic elements that reside within the base.</w:t>
      </w:r>
    </w:p>
    <w:p w14:paraId="7772BCB6" w14:textId="77777777" w:rsidR="00CD3143" w:rsidRPr="00D1115D" w:rsidRDefault="0066101B" w:rsidP="00A70FF8">
      <w:pPr>
        <w:pStyle w:val="BodyText99"/>
        <w:tabs>
          <w:tab w:val="left" w:pos="1440"/>
        </w:tabs>
        <w:rPr>
          <w:rFonts w:cs="Arial"/>
          <w:szCs w:val="22"/>
        </w:rPr>
      </w:pPr>
      <w:r w:rsidRPr="00D1115D">
        <w:rPr>
          <w:rFonts w:cs="Arial"/>
          <w:szCs w:val="22"/>
        </w:rPr>
        <w:t xml:space="preserve">In the single-unit filter assembly </w:t>
      </w:r>
      <w:r w:rsidR="00BF3FCA">
        <w:rPr>
          <w:rFonts w:cs="Arial"/>
          <w:szCs w:val="22"/>
        </w:rPr>
        <w:t>300</w:t>
      </w:r>
      <w:r w:rsidRPr="00D1115D">
        <w:rPr>
          <w:rFonts w:cs="Arial"/>
          <w:szCs w:val="22"/>
        </w:rPr>
        <w:t xml:space="preserve"> of </w:t>
      </w:r>
      <w:proofErr w:type="spellStart"/>
      <w:r w:rsidRPr="00D1115D">
        <w:rPr>
          <w:rFonts w:cs="Arial"/>
          <w:szCs w:val="22"/>
        </w:rPr>
        <w:t>FIGs.</w:t>
      </w:r>
      <w:proofErr w:type="spellEnd"/>
      <w:r w:rsidRPr="00D1115D">
        <w:rPr>
          <w:rFonts w:cs="Arial"/>
          <w:szCs w:val="22"/>
        </w:rPr>
        <w:t xml:space="preserve"> </w:t>
      </w:r>
      <w:r w:rsidR="00BF3FCA">
        <w:rPr>
          <w:rFonts w:cs="Arial"/>
          <w:szCs w:val="22"/>
        </w:rPr>
        <w:t>3A-C</w:t>
      </w:r>
      <w:r w:rsidRPr="00D1115D">
        <w:rPr>
          <w:rFonts w:cs="Arial"/>
          <w:szCs w:val="22"/>
        </w:rPr>
        <w:t xml:space="preserve">, the assembly cover </w:t>
      </w:r>
      <w:r w:rsidR="00BF3FCA">
        <w:rPr>
          <w:rFonts w:cs="Arial"/>
          <w:szCs w:val="22"/>
        </w:rPr>
        <w:t>3</w:t>
      </w:r>
      <w:r w:rsidR="00072724">
        <w:rPr>
          <w:rFonts w:cs="Arial"/>
          <w:szCs w:val="22"/>
        </w:rPr>
        <w:t>50</w:t>
      </w:r>
      <w:r w:rsidRPr="00D1115D">
        <w:rPr>
          <w:rFonts w:cs="Arial"/>
          <w:szCs w:val="22"/>
        </w:rPr>
        <w:t xml:space="preserve"> functions as an enclosure cover </w:t>
      </w:r>
      <w:r w:rsidR="00D1115D" w:rsidRPr="00D1115D">
        <w:rPr>
          <w:rFonts w:cs="Arial"/>
          <w:szCs w:val="22"/>
        </w:rPr>
        <w:t xml:space="preserve">that covers </w:t>
      </w:r>
      <w:r w:rsidRPr="00D1115D">
        <w:rPr>
          <w:rFonts w:cs="Arial"/>
          <w:szCs w:val="22"/>
        </w:rPr>
        <w:t xml:space="preserve">the single filter unit </w:t>
      </w:r>
      <w:r w:rsidR="002C2570">
        <w:rPr>
          <w:rFonts w:cs="Arial"/>
          <w:szCs w:val="22"/>
        </w:rPr>
        <w:t>310</w:t>
      </w:r>
      <w:r w:rsidR="00D1115D" w:rsidRPr="00D1115D">
        <w:rPr>
          <w:rFonts w:cs="Arial"/>
          <w:szCs w:val="22"/>
        </w:rPr>
        <w:t xml:space="preserve"> to form the assembly </w:t>
      </w:r>
      <w:r w:rsidR="00BF3FCA">
        <w:rPr>
          <w:rFonts w:cs="Arial"/>
          <w:szCs w:val="22"/>
        </w:rPr>
        <w:t>300</w:t>
      </w:r>
      <w:r w:rsidR="00D1115D" w:rsidRPr="00D1115D">
        <w:rPr>
          <w:rFonts w:cs="Arial"/>
          <w:szCs w:val="22"/>
        </w:rPr>
        <w:t xml:space="preserve">.  In the dual-unit filter assembly </w:t>
      </w:r>
      <w:r w:rsidR="00BF3FCA">
        <w:rPr>
          <w:rFonts w:cs="Arial"/>
          <w:szCs w:val="22"/>
        </w:rPr>
        <w:t>200</w:t>
      </w:r>
      <w:r w:rsidR="00D1115D" w:rsidRPr="00D1115D">
        <w:rPr>
          <w:rFonts w:cs="Arial"/>
          <w:szCs w:val="22"/>
        </w:rPr>
        <w:t xml:space="preserve"> of </w:t>
      </w:r>
      <w:proofErr w:type="spellStart"/>
      <w:r w:rsidR="00D1115D" w:rsidRPr="00D1115D">
        <w:rPr>
          <w:rFonts w:cs="Arial"/>
          <w:szCs w:val="22"/>
        </w:rPr>
        <w:t>FIGs.</w:t>
      </w:r>
      <w:proofErr w:type="spellEnd"/>
      <w:r w:rsidR="00D1115D" w:rsidRPr="00D1115D">
        <w:rPr>
          <w:rFonts w:cs="Arial"/>
          <w:szCs w:val="22"/>
        </w:rPr>
        <w:t xml:space="preserve"> </w:t>
      </w:r>
      <w:r w:rsidR="00BF3FCA">
        <w:rPr>
          <w:rFonts w:cs="Arial"/>
          <w:szCs w:val="22"/>
        </w:rPr>
        <w:t>1A-</w:t>
      </w:r>
      <w:r w:rsidR="00D1115D" w:rsidRPr="00D1115D">
        <w:rPr>
          <w:rFonts w:cs="Arial"/>
          <w:szCs w:val="22"/>
        </w:rPr>
        <w:t xml:space="preserve">C, each filter unit </w:t>
      </w:r>
      <w:r w:rsidR="004B6364">
        <w:rPr>
          <w:rFonts w:cs="Arial"/>
          <w:szCs w:val="22"/>
        </w:rPr>
        <w:t>210</w:t>
      </w:r>
      <w:r w:rsidR="00D1115D" w:rsidRPr="00D1115D">
        <w:rPr>
          <w:rFonts w:cs="Arial"/>
          <w:szCs w:val="22"/>
        </w:rPr>
        <w:t xml:space="preserve"> may be said to function as the enclosure cover that covers the other filter unit </w:t>
      </w:r>
      <w:r w:rsidR="004B6364">
        <w:rPr>
          <w:rFonts w:cs="Arial"/>
          <w:szCs w:val="22"/>
        </w:rPr>
        <w:t>210</w:t>
      </w:r>
      <w:r w:rsidR="00D1115D" w:rsidRPr="00D1115D">
        <w:rPr>
          <w:rFonts w:cs="Arial"/>
          <w:szCs w:val="22"/>
        </w:rPr>
        <w:t xml:space="preserve"> to form the assembly </w:t>
      </w:r>
      <w:r w:rsidR="004B6364">
        <w:rPr>
          <w:rFonts w:cs="Arial"/>
          <w:szCs w:val="22"/>
        </w:rPr>
        <w:t>2</w:t>
      </w:r>
      <w:r w:rsidR="00BF3FCA">
        <w:rPr>
          <w:rFonts w:cs="Arial"/>
          <w:szCs w:val="22"/>
        </w:rPr>
        <w:t>00</w:t>
      </w:r>
      <w:r w:rsidR="00D1115D" w:rsidRPr="00D1115D">
        <w:rPr>
          <w:rFonts w:cs="Arial"/>
          <w:szCs w:val="22"/>
        </w:rPr>
        <w:t>.  As used in the claims, the term "enclosure for electronics" refers to the structures that</w:t>
      </w:r>
      <w:r w:rsidR="00427F53">
        <w:rPr>
          <w:rFonts w:cs="Arial"/>
          <w:szCs w:val="22"/>
        </w:rPr>
        <w:t xml:space="preserve"> combine to</w:t>
      </w:r>
      <w:r w:rsidR="00D1115D" w:rsidRPr="00D1115D">
        <w:rPr>
          <w:rFonts w:cs="Arial"/>
          <w:szCs w:val="22"/>
        </w:rPr>
        <w:t xml:space="preserve"> provide the functions of receiving and covering electronic elements.  Thus, the structures of the single-unit filter assembly </w:t>
      </w:r>
      <w:r w:rsidR="00BF3FCA">
        <w:rPr>
          <w:rFonts w:cs="Arial"/>
          <w:szCs w:val="22"/>
        </w:rPr>
        <w:t>300</w:t>
      </w:r>
      <w:r w:rsidR="00D1115D" w:rsidRPr="00D1115D">
        <w:rPr>
          <w:rFonts w:cs="Arial"/>
          <w:szCs w:val="22"/>
        </w:rPr>
        <w:t xml:space="preserve"> that </w:t>
      </w:r>
      <w:r w:rsidR="00427F53">
        <w:rPr>
          <w:rFonts w:cs="Arial"/>
          <w:szCs w:val="22"/>
        </w:rPr>
        <w:t xml:space="preserve">combine to </w:t>
      </w:r>
      <w:r w:rsidR="00D1115D" w:rsidRPr="00D1115D">
        <w:rPr>
          <w:rFonts w:cs="Arial"/>
          <w:szCs w:val="22"/>
        </w:rPr>
        <w:t xml:space="preserve">receive and cover the filter elements </w:t>
      </w:r>
      <w:r w:rsidR="00BF3FCA">
        <w:rPr>
          <w:rFonts w:cs="Arial"/>
          <w:szCs w:val="22"/>
        </w:rPr>
        <w:t xml:space="preserve">may be said to </w:t>
      </w:r>
      <w:r w:rsidR="00D1115D" w:rsidRPr="00D1115D">
        <w:rPr>
          <w:rFonts w:cs="Arial"/>
          <w:szCs w:val="22"/>
        </w:rPr>
        <w:t xml:space="preserve">constitute an enclosure for those filter elements.  Similarly, the structures of the dual-unit filter assembly </w:t>
      </w:r>
      <w:r w:rsidR="00BF3FCA">
        <w:rPr>
          <w:rFonts w:cs="Arial"/>
          <w:szCs w:val="22"/>
        </w:rPr>
        <w:t>200</w:t>
      </w:r>
      <w:r w:rsidR="00D1115D" w:rsidRPr="00D1115D">
        <w:rPr>
          <w:rFonts w:cs="Arial"/>
          <w:szCs w:val="22"/>
        </w:rPr>
        <w:t xml:space="preserve"> that </w:t>
      </w:r>
      <w:r w:rsidR="00427F53">
        <w:rPr>
          <w:rFonts w:cs="Arial"/>
          <w:szCs w:val="22"/>
        </w:rPr>
        <w:t xml:space="preserve">combine to </w:t>
      </w:r>
      <w:r w:rsidR="00D1115D" w:rsidRPr="00D1115D">
        <w:rPr>
          <w:rFonts w:cs="Arial"/>
          <w:szCs w:val="22"/>
        </w:rPr>
        <w:t xml:space="preserve">receive and cover the filter elements </w:t>
      </w:r>
      <w:r w:rsidR="00BF3FCA">
        <w:rPr>
          <w:rFonts w:cs="Arial"/>
          <w:szCs w:val="22"/>
        </w:rPr>
        <w:t xml:space="preserve">may be said to </w:t>
      </w:r>
      <w:r w:rsidR="00D1115D" w:rsidRPr="00D1115D">
        <w:rPr>
          <w:rFonts w:cs="Arial"/>
          <w:szCs w:val="22"/>
        </w:rPr>
        <w:t>constitute an enclosure for those filter elements.</w:t>
      </w:r>
    </w:p>
    <w:p w14:paraId="07BE9B3D" w14:textId="226712C7" w:rsidR="00A83973" w:rsidRPr="00AF3A9B" w:rsidRDefault="00A70FF8" w:rsidP="00AF3A9B">
      <w:pPr>
        <w:pStyle w:val="BodyText99"/>
        <w:tabs>
          <w:tab w:val="left" w:pos="1440"/>
        </w:tabs>
        <w:rPr>
          <w:rFonts w:cs="Arial"/>
          <w:szCs w:val="22"/>
        </w:rPr>
      </w:pPr>
      <w:r w:rsidRPr="00A83973">
        <w:rPr>
          <w:rFonts w:cs="Arial"/>
          <w:szCs w:val="22"/>
        </w:rPr>
        <w:t xml:space="preserve">In one embodiment, </w:t>
      </w:r>
      <w:r w:rsidR="00AF3A9B">
        <w:rPr>
          <w:rFonts w:cs="Arial"/>
          <w:szCs w:val="22"/>
        </w:rPr>
        <w:t>a</w:t>
      </w:r>
      <w:r w:rsidR="00AF3A9B" w:rsidRPr="00AF3A9B">
        <w:rPr>
          <w:rFonts w:cs="Arial"/>
          <w:szCs w:val="22"/>
        </w:rPr>
        <w:t>n enclosure for electronics</w:t>
      </w:r>
      <w:r w:rsidR="00AF3A9B">
        <w:rPr>
          <w:rFonts w:cs="Arial"/>
          <w:szCs w:val="22"/>
        </w:rPr>
        <w:t xml:space="preserve"> comprises </w:t>
      </w:r>
      <w:r w:rsidR="00AF3A9B" w:rsidRPr="00AF3A9B">
        <w:rPr>
          <w:rFonts w:cs="Arial"/>
          <w:szCs w:val="22"/>
        </w:rPr>
        <w:t>a first base configured to receive one or more first electronic elements;</w:t>
      </w:r>
      <w:r w:rsidR="00AF3A9B">
        <w:rPr>
          <w:rFonts w:cs="Arial"/>
          <w:szCs w:val="22"/>
        </w:rPr>
        <w:t xml:space="preserve"> </w:t>
      </w:r>
      <w:r w:rsidR="00AF3A9B" w:rsidRPr="00AF3A9B">
        <w:rPr>
          <w:rFonts w:cs="Arial"/>
          <w:szCs w:val="22"/>
        </w:rPr>
        <w:t>a first base cover configured to be mounted over the first base to secure the one or more first electronic elements within the first base and form a first unit having a groove</w:t>
      </w:r>
      <w:r w:rsidR="003D77B7">
        <w:rPr>
          <w:rFonts w:cs="Arial"/>
          <w:szCs w:val="22"/>
        </w:rPr>
        <w:t xml:space="preserve"> in at least a p</w:t>
      </w:r>
      <w:r w:rsidR="005B65B4">
        <w:rPr>
          <w:rFonts w:cs="Arial"/>
          <w:szCs w:val="22"/>
        </w:rPr>
        <w:t>art</w:t>
      </w:r>
      <w:r w:rsidR="003D77B7">
        <w:rPr>
          <w:rFonts w:cs="Arial"/>
          <w:szCs w:val="22"/>
        </w:rPr>
        <w:t xml:space="preserve"> of a periphery of the first unit</w:t>
      </w:r>
      <w:r w:rsidR="00AF3A9B" w:rsidRPr="00AF3A9B">
        <w:rPr>
          <w:rFonts w:cs="Arial"/>
          <w:szCs w:val="22"/>
        </w:rPr>
        <w:t>;</w:t>
      </w:r>
      <w:r w:rsidR="00AF3A9B">
        <w:rPr>
          <w:rFonts w:cs="Arial"/>
          <w:szCs w:val="22"/>
        </w:rPr>
        <w:t xml:space="preserve"> </w:t>
      </w:r>
      <w:r w:rsidR="00AF3A9B" w:rsidRPr="00AF3A9B">
        <w:rPr>
          <w:rFonts w:cs="Arial"/>
          <w:szCs w:val="22"/>
        </w:rPr>
        <w:t>a gasket configured to reside within the groove of the first unit; and</w:t>
      </w:r>
      <w:r w:rsidR="00AF3A9B">
        <w:rPr>
          <w:rFonts w:cs="Arial"/>
          <w:szCs w:val="22"/>
        </w:rPr>
        <w:t xml:space="preserve"> </w:t>
      </w:r>
      <w:r w:rsidR="00AF3A9B" w:rsidRPr="00AF3A9B">
        <w:rPr>
          <w:rFonts w:cs="Arial"/>
          <w:szCs w:val="22"/>
        </w:rPr>
        <w:t>an enclosure cover configured to be mounted over the first unit and the gasket and apply a compressive force to the gasket such that the gasket (</w:t>
      </w:r>
      <w:proofErr w:type="spellStart"/>
      <w:r w:rsidR="00AF3A9B" w:rsidRPr="00AF3A9B">
        <w:rPr>
          <w:rFonts w:cs="Arial"/>
          <w:szCs w:val="22"/>
        </w:rPr>
        <w:t>i</w:t>
      </w:r>
      <w:proofErr w:type="spellEnd"/>
      <w:r w:rsidR="00AF3A9B" w:rsidRPr="00AF3A9B">
        <w:rPr>
          <w:rFonts w:cs="Arial"/>
          <w:szCs w:val="22"/>
        </w:rPr>
        <w:t xml:space="preserve">) forms a seal for the enclosure and (ii) applies force that secures </w:t>
      </w:r>
      <w:r w:rsidR="00077D5F">
        <w:rPr>
          <w:rFonts w:cs="Arial"/>
          <w:szCs w:val="22"/>
        </w:rPr>
        <w:t xml:space="preserve">at least a part of </w:t>
      </w:r>
      <w:r w:rsidR="00AF3A9B" w:rsidRPr="00AF3A9B">
        <w:rPr>
          <w:rFonts w:cs="Arial"/>
          <w:szCs w:val="22"/>
        </w:rPr>
        <w:t xml:space="preserve">the periphery of the first base </w:t>
      </w:r>
      <w:r w:rsidR="00AF3A9B" w:rsidRPr="00E14BCC">
        <w:rPr>
          <w:rFonts w:cs="Arial"/>
          <w:szCs w:val="22"/>
        </w:rPr>
        <w:t xml:space="preserve">cover to </w:t>
      </w:r>
      <w:r w:rsidR="00077D5F">
        <w:rPr>
          <w:rFonts w:cs="Arial"/>
          <w:szCs w:val="22"/>
        </w:rPr>
        <w:t xml:space="preserve">at least a part of </w:t>
      </w:r>
      <w:r w:rsidR="00AF3A9B" w:rsidRPr="00E14BCC">
        <w:rPr>
          <w:rFonts w:cs="Arial"/>
          <w:szCs w:val="22"/>
        </w:rPr>
        <w:t>the periphery of the first base.</w:t>
      </w:r>
      <w:r w:rsidRPr="00AF3A9B">
        <w:rPr>
          <w:rFonts w:cs="Arial"/>
          <w:szCs w:val="22"/>
        </w:rPr>
        <w:t xml:space="preserve"> </w:t>
      </w:r>
    </w:p>
    <w:p w14:paraId="36563639" w14:textId="77777777" w:rsidR="00AF3A9B" w:rsidRPr="00AF3A9B" w:rsidRDefault="000803FA" w:rsidP="00103864">
      <w:pPr>
        <w:pStyle w:val="BodyText99"/>
        <w:tabs>
          <w:tab w:val="left" w:pos="1440"/>
        </w:tabs>
        <w:rPr>
          <w:rFonts w:cs="Arial"/>
          <w:szCs w:val="22"/>
        </w:rPr>
      </w:pPr>
      <w:r w:rsidRPr="00A83973">
        <w:rPr>
          <w:rFonts w:cs="Arial"/>
          <w:szCs w:val="22"/>
        </w:rPr>
        <w:t>In certain embodiments of the foregoin</w:t>
      </w:r>
      <w:r w:rsidR="00AF3A9B">
        <w:rPr>
          <w:rFonts w:cs="Arial"/>
          <w:szCs w:val="22"/>
        </w:rPr>
        <w:t>g</w:t>
      </w:r>
      <w:r w:rsidR="00AF3A9B" w:rsidRPr="001800FD">
        <w:t xml:space="preserve">, the </w:t>
      </w:r>
      <w:r w:rsidR="00AF3A9B">
        <w:t xml:space="preserve">enclosure </w:t>
      </w:r>
      <w:r w:rsidR="00AF3A9B" w:rsidRPr="001800FD">
        <w:t xml:space="preserve">cover is configured to be mounted over the first unit and the gasket using screws that cause the </w:t>
      </w:r>
      <w:r w:rsidR="00AF3A9B">
        <w:t xml:space="preserve">enclosure </w:t>
      </w:r>
      <w:r w:rsidR="00AF3A9B" w:rsidRPr="001800FD">
        <w:t>cover to apply the compressive force to the gasket.</w:t>
      </w:r>
    </w:p>
    <w:p w14:paraId="246AF1FD" w14:textId="428BC03C" w:rsidR="00AF3A9B" w:rsidRPr="001800FD" w:rsidRDefault="00AF3A9B" w:rsidP="00AF3A9B">
      <w:pPr>
        <w:pStyle w:val="BodyText99"/>
      </w:pPr>
      <w:r w:rsidRPr="00A83973">
        <w:rPr>
          <w:rFonts w:cs="Arial"/>
          <w:szCs w:val="22"/>
        </w:rPr>
        <w:t>In certain embodiments of the foregoin</w:t>
      </w:r>
      <w:r>
        <w:rPr>
          <w:rFonts w:cs="Arial"/>
          <w:szCs w:val="22"/>
        </w:rPr>
        <w:t>g</w:t>
      </w:r>
      <w:r w:rsidRPr="001800FD">
        <w:t>,</w:t>
      </w:r>
      <w:r w:rsidR="00FC2369">
        <w:t xml:space="preserve"> the </w:t>
      </w:r>
      <w:r w:rsidR="00077D5F">
        <w:rPr>
          <w:rFonts w:cs="Arial"/>
          <w:szCs w:val="22"/>
        </w:rPr>
        <w:t>gasket is present on the entire periphery of the first unit.</w:t>
      </w:r>
    </w:p>
    <w:p w14:paraId="35D2431D" w14:textId="77777777" w:rsidR="00AF3A9B" w:rsidRPr="001800FD" w:rsidRDefault="00AF3A9B" w:rsidP="00AF3A9B">
      <w:pPr>
        <w:pStyle w:val="BodyText99"/>
      </w:pPr>
      <w:r w:rsidRPr="00A83973">
        <w:rPr>
          <w:rFonts w:cs="Arial"/>
          <w:szCs w:val="22"/>
        </w:rPr>
        <w:t>In certain embodiments of the foregoin</w:t>
      </w:r>
      <w:r>
        <w:rPr>
          <w:rFonts w:cs="Arial"/>
          <w:szCs w:val="22"/>
        </w:rPr>
        <w:t>g</w:t>
      </w:r>
      <w:r w:rsidRPr="001800FD">
        <w:t>,</w:t>
      </w:r>
      <w:r>
        <w:t xml:space="preserve"> </w:t>
      </w:r>
      <w:r w:rsidRPr="001800FD">
        <w:t xml:space="preserve">the first </w:t>
      </w:r>
      <w:r>
        <w:t>base cover has an outward-</w:t>
      </w:r>
      <w:r w:rsidRPr="001800FD">
        <w:t xml:space="preserve">facing </w:t>
      </w:r>
      <w:r>
        <w:t xml:space="preserve">step and, </w:t>
      </w:r>
      <w:r w:rsidRPr="001800FD">
        <w:t xml:space="preserve">when the first </w:t>
      </w:r>
      <w:r>
        <w:t xml:space="preserve">base </w:t>
      </w:r>
      <w:r w:rsidRPr="001800FD">
        <w:t>cover is mounted over the first base,</w:t>
      </w:r>
      <w:r>
        <w:t xml:space="preserve"> the first base and the outward-</w:t>
      </w:r>
      <w:r w:rsidRPr="001800FD">
        <w:t xml:space="preserve">facing </w:t>
      </w:r>
      <w:r>
        <w:t xml:space="preserve">step </w:t>
      </w:r>
      <w:r w:rsidRPr="001800FD">
        <w:t xml:space="preserve">of the first </w:t>
      </w:r>
      <w:r>
        <w:t xml:space="preserve">base </w:t>
      </w:r>
      <w:r w:rsidRPr="001800FD">
        <w:t>cover form a groove configured to receive the gasket, such that, when the compressive force is applied to the gasket, the</w:t>
      </w:r>
      <w:r>
        <w:t xml:space="preserve"> gasket applies, to the outward-</w:t>
      </w:r>
      <w:r w:rsidRPr="001800FD">
        <w:t xml:space="preserve">facing </w:t>
      </w:r>
      <w:r>
        <w:t xml:space="preserve">step </w:t>
      </w:r>
      <w:r w:rsidRPr="001800FD">
        <w:t xml:space="preserve">of the first </w:t>
      </w:r>
      <w:r>
        <w:t xml:space="preserve">base </w:t>
      </w:r>
      <w:r w:rsidRPr="001800FD">
        <w:t xml:space="preserve">cover, the force that secures the </w:t>
      </w:r>
      <w:r>
        <w:t xml:space="preserve">periphery </w:t>
      </w:r>
      <w:r w:rsidRPr="001800FD">
        <w:t xml:space="preserve">of the first </w:t>
      </w:r>
      <w:r>
        <w:t xml:space="preserve">base </w:t>
      </w:r>
      <w:r w:rsidRPr="001800FD">
        <w:t xml:space="preserve">cover to the </w:t>
      </w:r>
      <w:r>
        <w:t xml:space="preserve">periphery </w:t>
      </w:r>
      <w:r w:rsidRPr="001800FD">
        <w:t>of the first base.</w:t>
      </w:r>
    </w:p>
    <w:p w14:paraId="5E657EF5" w14:textId="77777777" w:rsidR="00AF3A9B" w:rsidRPr="001800FD" w:rsidRDefault="00AF3A9B" w:rsidP="00AF3A9B">
      <w:pPr>
        <w:pStyle w:val="BodyText99"/>
      </w:pPr>
      <w:r w:rsidRPr="00A83973">
        <w:rPr>
          <w:rFonts w:cs="Arial"/>
          <w:szCs w:val="22"/>
        </w:rPr>
        <w:t>In certain embodiments of the foregoin</w:t>
      </w:r>
      <w:r>
        <w:rPr>
          <w:rFonts w:cs="Arial"/>
          <w:szCs w:val="22"/>
        </w:rPr>
        <w:t>g</w:t>
      </w:r>
      <w:r w:rsidRPr="001800FD">
        <w:t>,</w:t>
      </w:r>
      <w:r>
        <w:t xml:space="preserve"> the first base has a first inward-</w:t>
      </w:r>
      <w:r w:rsidRPr="001800FD">
        <w:t xml:space="preserve">facing </w:t>
      </w:r>
      <w:r>
        <w:t>step and a second inward-facing step</w:t>
      </w:r>
      <w:r w:rsidRPr="001800FD">
        <w:t xml:space="preserve"> and</w:t>
      </w:r>
      <w:r>
        <w:t xml:space="preserve">, </w:t>
      </w:r>
      <w:r w:rsidRPr="001800FD">
        <w:t xml:space="preserve">when the first </w:t>
      </w:r>
      <w:r>
        <w:t xml:space="preserve">base </w:t>
      </w:r>
      <w:r w:rsidRPr="001800FD">
        <w:t xml:space="preserve">cover is mounted </w:t>
      </w:r>
      <w:r>
        <w:t>over the first base</w:t>
      </w:r>
      <w:r w:rsidRPr="002042D7">
        <w:t xml:space="preserve"> </w:t>
      </w:r>
      <w:r>
        <w:t>with the gasket within the groove, (</w:t>
      </w:r>
      <w:proofErr w:type="spellStart"/>
      <w:r>
        <w:t>i</w:t>
      </w:r>
      <w:proofErr w:type="spellEnd"/>
      <w:r>
        <w:t>) the periphery of the first base cover rests on the first inward-facing step of the first base, (ii) the second inward-</w:t>
      </w:r>
      <w:r w:rsidRPr="001800FD">
        <w:t xml:space="preserve">facing </w:t>
      </w:r>
      <w:r>
        <w:t xml:space="preserve">step </w:t>
      </w:r>
      <w:r w:rsidRPr="001800FD">
        <w:t>of the first base and the o</w:t>
      </w:r>
      <w:r>
        <w:t>utward-</w:t>
      </w:r>
      <w:r w:rsidRPr="001800FD">
        <w:t xml:space="preserve">facing </w:t>
      </w:r>
      <w:r>
        <w:t xml:space="preserve">step </w:t>
      </w:r>
      <w:r w:rsidRPr="001800FD">
        <w:t xml:space="preserve">of the first </w:t>
      </w:r>
      <w:r>
        <w:t xml:space="preserve">base </w:t>
      </w:r>
      <w:r w:rsidRPr="001800FD">
        <w:t>cover form the groove configured to receive the gasket</w:t>
      </w:r>
      <w:r>
        <w:t>, and (iii) the gasket forms the seal at the second inward-facing step of the first base</w:t>
      </w:r>
      <w:r w:rsidRPr="001800FD">
        <w:t xml:space="preserve">. </w:t>
      </w:r>
    </w:p>
    <w:p w14:paraId="76C46B85" w14:textId="77777777" w:rsidR="00AF3A9B" w:rsidRDefault="00AF3A9B" w:rsidP="00AF3A9B">
      <w:pPr>
        <w:pStyle w:val="BodyText99"/>
      </w:pPr>
      <w:r w:rsidRPr="00A83973">
        <w:rPr>
          <w:rFonts w:cs="Arial"/>
          <w:szCs w:val="22"/>
        </w:rPr>
        <w:t>In certain embodiments of the foregoin</w:t>
      </w:r>
      <w:r>
        <w:rPr>
          <w:rFonts w:cs="Arial"/>
          <w:szCs w:val="22"/>
        </w:rPr>
        <w:t>g</w:t>
      </w:r>
      <w:r w:rsidRPr="001800FD">
        <w:t>,</w:t>
      </w:r>
      <w:r>
        <w:t xml:space="preserve"> </w:t>
      </w:r>
      <w:r w:rsidRPr="001800FD">
        <w:t>the enclos</w:t>
      </w:r>
      <w:r>
        <w:t>ure is for a dual-unit assembly.  T</w:t>
      </w:r>
      <w:r w:rsidRPr="001800FD">
        <w:t xml:space="preserve">he </w:t>
      </w:r>
      <w:r>
        <w:t xml:space="preserve">enclosure </w:t>
      </w:r>
      <w:r w:rsidRPr="001800FD">
        <w:t>cover is a second unit comprising</w:t>
      </w:r>
      <w:r>
        <w:t xml:space="preserve"> </w:t>
      </w:r>
      <w:r w:rsidRPr="001800FD">
        <w:t xml:space="preserve">a second base configured to receive </w:t>
      </w:r>
      <w:r>
        <w:t xml:space="preserve">one or more </w:t>
      </w:r>
      <w:r w:rsidRPr="001800FD">
        <w:t>second electronic</w:t>
      </w:r>
      <w:r>
        <w:t xml:space="preserve"> elements and </w:t>
      </w:r>
      <w:r w:rsidRPr="001800FD">
        <w:t xml:space="preserve">a second </w:t>
      </w:r>
      <w:r>
        <w:t xml:space="preserve">base </w:t>
      </w:r>
      <w:r w:rsidRPr="001800FD">
        <w:t xml:space="preserve">cover configured to be mounted over the second base to secure the </w:t>
      </w:r>
      <w:r>
        <w:t xml:space="preserve">one or more </w:t>
      </w:r>
      <w:r w:rsidRPr="001800FD">
        <w:t>second electronic</w:t>
      </w:r>
      <w:r>
        <w:t xml:space="preserve"> element</w:t>
      </w:r>
      <w:r w:rsidRPr="001800FD">
        <w:t>s within the second ba</w:t>
      </w:r>
      <w:r>
        <w:t>se and form the second unit.  T</w:t>
      </w:r>
      <w:r w:rsidRPr="001800FD">
        <w:t xml:space="preserve">he gasket is configured to form </w:t>
      </w:r>
      <w:r>
        <w:t xml:space="preserve">the </w:t>
      </w:r>
      <w:r w:rsidRPr="001800FD">
        <w:t xml:space="preserve">seal </w:t>
      </w:r>
      <w:r>
        <w:t xml:space="preserve">at the periphery of </w:t>
      </w:r>
      <w:r w:rsidRPr="001800FD">
        <w:t>the second base.</w:t>
      </w:r>
    </w:p>
    <w:p w14:paraId="685DCA72" w14:textId="77777777" w:rsidR="00AF3A9B" w:rsidRPr="001800FD" w:rsidRDefault="00AF3A9B" w:rsidP="00AF3A9B">
      <w:pPr>
        <w:pStyle w:val="BodyText99"/>
      </w:pPr>
      <w:r w:rsidRPr="00A83973">
        <w:rPr>
          <w:rFonts w:cs="Arial"/>
          <w:szCs w:val="22"/>
        </w:rPr>
        <w:t>In certain embodiments of the foregoin</w:t>
      </w:r>
      <w:r>
        <w:rPr>
          <w:rFonts w:cs="Arial"/>
          <w:szCs w:val="22"/>
        </w:rPr>
        <w:t>g</w:t>
      </w:r>
      <w:r w:rsidRPr="001800FD">
        <w:t>,</w:t>
      </w:r>
      <w:r>
        <w:t xml:space="preserve"> the dual-unit assembly is a dual-unit filter assembly comprising two filter units and, for each filter unit, the base is a unitary filter base and the base cover is a tuning cover for the filter unit.</w:t>
      </w:r>
    </w:p>
    <w:p w14:paraId="712C5E70" w14:textId="77777777" w:rsidR="00AF3A9B" w:rsidRDefault="00AF3A9B" w:rsidP="00AF3A9B">
      <w:pPr>
        <w:pStyle w:val="BodyText99"/>
      </w:pPr>
      <w:r w:rsidRPr="00A83973">
        <w:rPr>
          <w:rFonts w:cs="Arial"/>
          <w:szCs w:val="22"/>
        </w:rPr>
        <w:t>In certain embodiments of the foregoin</w:t>
      </w:r>
      <w:r>
        <w:rPr>
          <w:rFonts w:cs="Arial"/>
          <w:szCs w:val="22"/>
        </w:rPr>
        <w:t>g</w:t>
      </w:r>
      <w:r w:rsidRPr="001800FD">
        <w:t>,</w:t>
      </w:r>
      <w:r>
        <w:t xml:space="preserve"> </w:t>
      </w:r>
      <w:r w:rsidRPr="001800FD">
        <w:t>the enclosur</w:t>
      </w:r>
      <w:r>
        <w:t xml:space="preserve">e is for a single-unit assembly, </w:t>
      </w:r>
      <w:r w:rsidRPr="001800FD">
        <w:t xml:space="preserve">the </w:t>
      </w:r>
      <w:r>
        <w:t xml:space="preserve">enclosure </w:t>
      </w:r>
      <w:r w:rsidRPr="001800FD">
        <w:t>cove</w:t>
      </w:r>
      <w:r>
        <w:t>r is a cover for the first unit,</w:t>
      </w:r>
      <w:r w:rsidRPr="001800FD">
        <w:t xml:space="preserve"> and</w:t>
      </w:r>
      <w:r>
        <w:t xml:space="preserve"> </w:t>
      </w:r>
      <w:r w:rsidRPr="001800FD">
        <w:t xml:space="preserve">the gasket is configured to form </w:t>
      </w:r>
      <w:r>
        <w:t xml:space="preserve">the </w:t>
      </w:r>
      <w:r w:rsidRPr="001800FD">
        <w:t xml:space="preserve">seal around </w:t>
      </w:r>
      <w:r>
        <w:t xml:space="preserve">the periphery </w:t>
      </w:r>
      <w:r w:rsidRPr="001800FD">
        <w:t xml:space="preserve">of the </w:t>
      </w:r>
      <w:r>
        <w:t xml:space="preserve">enclosure </w:t>
      </w:r>
      <w:r w:rsidRPr="001800FD">
        <w:t>cover.</w:t>
      </w:r>
    </w:p>
    <w:p w14:paraId="4E2FE586" w14:textId="77777777" w:rsidR="00AF3A9B" w:rsidRDefault="00AF3A9B" w:rsidP="00103864">
      <w:pPr>
        <w:pStyle w:val="BodyText99"/>
      </w:pPr>
      <w:r w:rsidRPr="00A83973">
        <w:rPr>
          <w:rFonts w:cs="Arial"/>
          <w:szCs w:val="22"/>
        </w:rPr>
        <w:t>In certain embodiments of the foregoin</w:t>
      </w:r>
      <w:r>
        <w:rPr>
          <w:rFonts w:cs="Arial"/>
          <w:szCs w:val="22"/>
        </w:rPr>
        <w:t>g</w:t>
      </w:r>
      <w:r w:rsidRPr="001800FD">
        <w:t>,</w:t>
      </w:r>
      <w:r>
        <w:t xml:space="preserve"> the single-unit assembly is a single-unit filter asse</w:t>
      </w:r>
      <w:r w:rsidR="002F3378">
        <w:t>mbly comprising one filter unit</w:t>
      </w:r>
      <w:r>
        <w:t xml:space="preserve"> and</w:t>
      </w:r>
      <w:r w:rsidR="002F3378">
        <w:t xml:space="preserve">, </w:t>
      </w:r>
      <w:r>
        <w:t>for the filter unit, the base is a unitary filter base and the base cover is a tuning cover for the filter unit.</w:t>
      </w:r>
    </w:p>
    <w:p w14:paraId="1E8522D1" w14:textId="77777777" w:rsidR="00472808" w:rsidRPr="002F3378" w:rsidRDefault="00472808" w:rsidP="00103864">
      <w:pPr>
        <w:pStyle w:val="BodyText99"/>
      </w:pPr>
      <w:r w:rsidRPr="00A83973">
        <w:rPr>
          <w:rFonts w:cs="Arial"/>
          <w:szCs w:val="22"/>
        </w:rPr>
        <w:t>In certain embodiments of the foregoin</w:t>
      </w:r>
      <w:r>
        <w:rPr>
          <w:rFonts w:cs="Arial"/>
          <w:szCs w:val="22"/>
        </w:rPr>
        <w:t>g</w:t>
      </w:r>
      <w:r w:rsidRPr="001800FD">
        <w:t>,</w:t>
      </w:r>
      <w:r>
        <w:t xml:space="preserve"> </w:t>
      </w:r>
      <w:r>
        <w:rPr>
          <w:rFonts w:cs="Arial"/>
          <w:szCs w:val="22"/>
        </w:rPr>
        <w:t xml:space="preserve">the gasket comprises </w:t>
      </w:r>
      <w:r w:rsidRPr="00472808">
        <w:rPr>
          <w:rFonts w:cs="Arial"/>
          <w:szCs w:val="22"/>
        </w:rPr>
        <w:t>a peripheral portion that resides in the peripheral groove of the first unit and</w:t>
      </w:r>
      <w:r>
        <w:rPr>
          <w:rFonts w:cs="Arial"/>
          <w:szCs w:val="22"/>
        </w:rPr>
        <w:t xml:space="preserve"> </w:t>
      </w:r>
      <w:r w:rsidRPr="00472808">
        <w:rPr>
          <w:rFonts w:cs="Arial"/>
          <w:szCs w:val="22"/>
        </w:rPr>
        <w:t>at least on</w:t>
      </w:r>
      <w:r>
        <w:rPr>
          <w:rFonts w:cs="Arial"/>
          <w:szCs w:val="22"/>
        </w:rPr>
        <w:t>e</w:t>
      </w:r>
      <w:r w:rsidRPr="00472808">
        <w:rPr>
          <w:rFonts w:cs="Arial"/>
          <w:szCs w:val="22"/>
        </w:rPr>
        <w:t xml:space="preserve"> interior portion that secures an interior portion of the first base cover to an interior portion of the first base</w:t>
      </w:r>
      <w:r w:rsidRPr="00472808">
        <w:t xml:space="preserve"> </w:t>
      </w:r>
      <w:r w:rsidRPr="00472808">
        <w:rPr>
          <w:rFonts w:cs="Arial"/>
          <w:szCs w:val="22"/>
        </w:rPr>
        <w:t>when compressive force is applied to the gasket 440</w:t>
      </w:r>
      <w:r>
        <w:rPr>
          <w:rFonts w:cs="Arial"/>
          <w:szCs w:val="22"/>
        </w:rPr>
        <w:t>.</w:t>
      </w:r>
    </w:p>
    <w:p w14:paraId="74957D4C" w14:textId="77777777" w:rsidR="00B1290E" w:rsidRDefault="00B1290E" w:rsidP="00B1290E">
      <w:pPr>
        <w:pStyle w:val="BodyText99"/>
        <w:tabs>
          <w:tab w:val="left" w:pos="1440"/>
        </w:tabs>
        <w:rPr>
          <w:rFonts w:cs="Arial"/>
          <w:szCs w:val="22"/>
        </w:rPr>
      </w:pPr>
      <w:r w:rsidRPr="00B53722">
        <w:rPr>
          <w:rFonts w:cs="Arial"/>
          <w:szCs w:val="22"/>
        </w:rPr>
        <w:t>Unless explicitly stated otherwise, each numerical value and range should be interpreted</w:t>
      </w:r>
      <w:r w:rsidRPr="002649A4">
        <w:rPr>
          <w:rFonts w:cs="Arial"/>
          <w:szCs w:val="22"/>
        </w:rPr>
        <w:t xml:space="preserve"> as being approximate as if the word "about" or "approximately" preceded the value or range.</w:t>
      </w:r>
    </w:p>
    <w:p w14:paraId="25F4B07E" w14:textId="77777777" w:rsidR="00B1290E" w:rsidRPr="00B1290E" w:rsidRDefault="00B1290E" w:rsidP="004B4BE7">
      <w:pPr>
        <w:pStyle w:val="BodyText99"/>
        <w:tabs>
          <w:tab w:val="left" w:pos="1440"/>
        </w:tabs>
        <w:rPr>
          <w:rFonts w:cs="Arial"/>
          <w:szCs w:val="22"/>
        </w:rPr>
      </w:pPr>
      <w:r w:rsidRPr="00D26779">
        <w:t>Unless otherwise indicated, all numbers expressing quantities of ingredients, properties such as molecular weight, percent, ratio, reaction conditions, and so forth used in the specification and claims are to be understood as being modified in all instances by the term "about,” whether or not the term “about” is present. Accordingly, unless indicated to the contrary, the numerical parameters set forth in the specification and claims are approximations that may vary depending upon the desired properties sought to be obtained by the present disclosure. At the very least, and not as an attempt to limit the application of the doctrine of equivalents to the scope of the claims, each numerical parameter should at least be construed in light of the number of reported significant digits and by applying ordinary rounding techniques. Notwithstanding that the numerical ranges and parameters setting forth the broad scope of the disclosure are approximations, the numerical values set forth in the specific examples are reported as precisely as possible. Any numerical value, however, inherently contains certain errors necessarily resulting from the standard deviation found in their respective testing measurements.</w:t>
      </w:r>
    </w:p>
    <w:p w14:paraId="37238A32" w14:textId="5EB70005" w:rsidR="004B4BE7" w:rsidRDefault="00D069AA" w:rsidP="004B4BE7">
      <w:pPr>
        <w:pStyle w:val="BodyText99"/>
        <w:tabs>
          <w:tab w:val="left" w:pos="1440"/>
        </w:tabs>
        <w:rPr>
          <w:rFonts w:cs="Arial"/>
          <w:szCs w:val="22"/>
        </w:rPr>
      </w:pPr>
      <w:r w:rsidRPr="002649A4">
        <w:rPr>
          <w:rFonts w:cs="Arial"/>
          <w:szCs w:val="22"/>
        </w:rPr>
        <w:t xml:space="preserve">It will be further understood that various changes in the details, materials, and arrangements of the parts which have been described and illustrated in order to explain embodiments of this </w:t>
      </w:r>
      <w:r w:rsidR="00077D5F">
        <w:rPr>
          <w:rFonts w:cs="Arial"/>
          <w:szCs w:val="22"/>
        </w:rPr>
        <w:t xml:space="preserve">disclosure </w:t>
      </w:r>
      <w:r w:rsidRPr="002649A4">
        <w:rPr>
          <w:rFonts w:cs="Arial"/>
          <w:szCs w:val="22"/>
        </w:rPr>
        <w:t xml:space="preserve">may be made by those skilled in the art without departing from embodiments of the </w:t>
      </w:r>
      <w:r w:rsidR="00077D5F">
        <w:rPr>
          <w:rFonts w:cs="Arial"/>
          <w:szCs w:val="22"/>
        </w:rPr>
        <w:t xml:space="preserve">disclosure </w:t>
      </w:r>
      <w:r w:rsidRPr="002649A4">
        <w:rPr>
          <w:rFonts w:cs="Arial"/>
          <w:szCs w:val="22"/>
        </w:rPr>
        <w:t>encompassed by the following claims.</w:t>
      </w:r>
    </w:p>
    <w:p w14:paraId="69797162" w14:textId="77777777" w:rsidR="007E30DC" w:rsidRPr="002649A4" w:rsidRDefault="007E30DC" w:rsidP="004B4BE7">
      <w:pPr>
        <w:pStyle w:val="BodyText99"/>
        <w:tabs>
          <w:tab w:val="left" w:pos="1440"/>
        </w:tabs>
        <w:rPr>
          <w:rFonts w:cs="Arial"/>
          <w:szCs w:val="22"/>
        </w:rPr>
      </w:pPr>
      <w:r w:rsidRPr="007E30DC">
        <w:rPr>
          <w:rFonts w:cs="Arial"/>
          <w:szCs w:val="22"/>
        </w:rPr>
        <w:t xml:space="preserve">In this specification including any claims, the term "each" may be used to refer to one or more specified characteristics of a plurality of previously recited elements or steps.  When used with the open-ended term "comprising," the recitation of the term "each" does not exclude additional, </w:t>
      </w:r>
      <w:proofErr w:type="spellStart"/>
      <w:r w:rsidRPr="007E30DC">
        <w:rPr>
          <w:rFonts w:cs="Arial"/>
          <w:szCs w:val="22"/>
        </w:rPr>
        <w:t>unrecited</w:t>
      </w:r>
      <w:proofErr w:type="spellEnd"/>
      <w:r w:rsidRPr="007E30DC">
        <w:rPr>
          <w:rFonts w:cs="Arial"/>
          <w:szCs w:val="22"/>
        </w:rPr>
        <w:t xml:space="preserve"> elements or steps.  Thus, it will be understood that an apparatus may have additional, </w:t>
      </w:r>
      <w:proofErr w:type="spellStart"/>
      <w:r w:rsidRPr="007E30DC">
        <w:rPr>
          <w:rFonts w:cs="Arial"/>
          <w:szCs w:val="22"/>
        </w:rPr>
        <w:t>unrecited</w:t>
      </w:r>
      <w:proofErr w:type="spellEnd"/>
      <w:r w:rsidRPr="007E30DC">
        <w:rPr>
          <w:rFonts w:cs="Arial"/>
          <w:szCs w:val="22"/>
        </w:rPr>
        <w:t xml:space="preserve"> elements and a method may have additional, </w:t>
      </w:r>
      <w:proofErr w:type="spellStart"/>
      <w:r w:rsidRPr="007E30DC">
        <w:rPr>
          <w:rFonts w:cs="Arial"/>
          <w:szCs w:val="22"/>
        </w:rPr>
        <w:t>unrecited</w:t>
      </w:r>
      <w:proofErr w:type="spellEnd"/>
      <w:r w:rsidRPr="007E30DC">
        <w:rPr>
          <w:rFonts w:cs="Arial"/>
          <w:szCs w:val="22"/>
        </w:rPr>
        <w:t xml:space="preserve"> steps, where the additional, </w:t>
      </w:r>
      <w:proofErr w:type="spellStart"/>
      <w:r w:rsidRPr="007E30DC">
        <w:rPr>
          <w:rFonts w:cs="Arial"/>
          <w:szCs w:val="22"/>
        </w:rPr>
        <w:t>unrecited</w:t>
      </w:r>
      <w:proofErr w:type="spellEnd"/>
      <w:r w:rsidRPr="007E30DC">
        <w:rPr>
          <w:rFonts w:cs="Arial"/>
          <w:szCs w:val="22"/>
        </w:rPr>
        <w:t xml:space="preserve"> elements or steps do not have the one or more specified characteristics.</w:t>
      </w:r>
    </w:p>
    <w:p w14:paraId="72FFB8E8" w14:textId="77777777" w:rsidR="001C26B8" w:rsidRDefault="001C26B8" w:rsidP="004B4BE7">
      <w:pPr>
        <w:pStyle w:val="BodyText99"/>
        <w:tabs>
          <w:tab w:val="left" w:pos="1440"/>
        </w:tabs>
        <w:rPr>
          <w:rFonts w:cs="Arial"/>
          <w:szCs w:val="22"/>
        </w:rPr>
      </w:pPr>
      <w:r w:rsidRPr="00A34C7A">
        <w:rPr>
          <w:rFonts w:cs="Arial"/>
          <w:szCs w:val="22"/>
        </w:rPr>
        <w:t xml:space="preserve">All documents mentioned herein are hereby incorporated by reference in their entirety or alternatively to provide the disclosure for which they were specifically relied upon. </w:t>
      </w:r>
    </w:p>
    <w:p w14:paraId="5765833B" w14:textId="6F613256" w:rsidR="004B4BE7" w:rsidRPr="00E51B94" w:rsidRDefault="00D069AA" w:rsidP="004B4BE7">
      <w:pPr>
        <w:pStyle w:val="BodyText99"/>
        <w:tabs>
          <w:tab w:val="left" w:pos="1440"/>
        </w:tabs>
        <w:rPr>
          <w:rFonts w:cs="Arial"/>
          <w:szCs w:val="22"/>
        </w:rPr>
      </w:pPr>
      <w:r w:rsidRPr="00E51B94">
        <w:rPr>
          <w:rFonts w:cs="Arial"/>
          <w:szCs w:val="22"/>
        </w:rPr>
        <w:t xml:space="preserve">Reference herein to "one embodiment" or "an embodiment" means that a particular feature, structure, or characteristic described in connection with the embodiment can be included in at least one embodiment of the </w:t>
      </w:r>
      <w:r w:rsidR="00077D5F">
        <w:rPr>
          <w:rFonts w:cs="Arial"/>
          <w:szCs w:val="22"/>
        </w:rPr>
        <w:t>disclosure</w:t>
      </w:r>
      <w:r w:rsidRPr="00E51B94">
        <w:rPr>
          <w:rFonts w:cs="Arial"/>
          <w:szCs w:val="22"/>
        </w:rPr>
        <w:t>.  The appearances of the phrase "in one embodiment" in various places in the specification are not necessarily all referring to the same embodiment, nor are separate or alternative embodiments necessarily mutually exclusive of other embodiments.  The same applies to the term "implementation."</w:t>
      </w:r>
    </w:p>
    <w:p w14:paraId="6C685E73" w14:textId="77777777" w:rsidR="00D069AA" w:rsidRDefault="00D069AA" w:rsidP="004B4BE7">
      <w:pPr>
        <w:pStyle w:val="BodyText99"/>
        <w:tabs>
          <w:tab w:val="left" w:pos="1440"/>
        </w:tabs>
        <w:rPr>
          <w:rFonts w:cs="Arial"/>
          <w:szCs w:val="22"/>
        </w:rPr>
      </w:pPr>
      <w:r w:rsidRPr="00E51B94">
        <w:rPr>
          <w:rFonts w:cs="Arial"/>
          <w:szCs w:val="22"/>
        </w:rPr>
        <w:t>The embodiments covered by the claims in this application are limited to embodiments that (1) are enabled by this specification and (2) correspond to</w:t>
      </w:r>
      <w:r w:rsidR="008C1C6D">
        <w:rPr>
          <w:rFonts w:cs="Arial"/>
          <w:szCs w:val="22"/>
        </w:rPr>
        <w:t xml:space="preserve"> statutory subject matter.  Non-</w:t>
      </w:r>
      <w:r w:rsidRPr="00E51B94">
        <w:rPr>
          <w:rFonts w:cs="Arial"/>
          <w:szCs w:val="22"/>
        </w:rPr>
        <w:t>enabled embodiments and emb</w:t>
      </w:r>
      <w:r w:rsidR="008C1C6D">
        <w:rPr>
          <w:rFonts w:cs="Arial"/>
          <w:szCs w:val="22"/>
        </w:rPr>
        <w:t>odiments that correspond to non-</w:t>
      </w:r>
      <w:r w:rsidRPr="00E51B94">
        <w:rPr>
          <w:rFonts w:cs="Arial"/>
          <w:szCs w:val="22"/>
        </w:rPr>
        <w:t>statutory subject matter are explicitly disclaimed even if they fall within the scope of the claims.</w:t>
      </w:r>
    </w:p>
    <w:p w14:paraId="7AFC50D1" w14:textId="77777777" w:rsidR="000F7A39" w:rsidRPr="00E51B94" w:rsidRDefault="000F7A39" w:rsidP="004B4BE7">
      <w:pPr>
        <w:pStyle w:val="BodyText99"/>
        <w:tabs>
          <w:tab w:val="left" w:pos="1440"/>
        </w:tabs>
        <w:rPr>
          <w:rFonts w:cs="Arial"/>
          <w:szCs w:val="22"/>
        </w:rPr>
      </w:pPr>
      <w:r>
        <w:t>U</w:t>
      </w:r>
      <w:r w:rsidRPr="00676631">
        <w:t>nless otherwise specified</w:t>
      </w:r>
      <w:r>
        <w:t xml:space="preserve"> herein,</w:t>
      </w:r>
      <w:r w:rsidRPr="00676631">
        <w:t xml:space="preserve"> the</w:t>
      </w:r>
      <w:r>
        <w:t xml:space="preserve"> use of the ordinal adjectives “first</w:t>
      </w:r>
      <w:r w:rsidRPr="00676631">
        <w:t>,</w:t>
      </w:r>
      <w:r>
        <w:t>”</w:t>
      </w:r>
      <w:r w:rsidRPr="00676631">
        <w:t xml:space="preserve"> </w:t>
      </w:r>
      <w:r>
        <w:t>“second</w:t>
      </w:r>
      <w:r w:rsidRPr="00676631">
        <w:t>,</w:t>
      </w:r>
      <w:r>
        <w:t>”</w:t>
      </w:r>
      <w:r w:rsidRPr="00676631">
        <w:t xml:space="preserve"> </w:t>
      </w:r>
      <w:r>
        <w:t>“third</w:t>
      </w:r>
      <w:r w:rsidRPr="00676631">
        <w:t>,</w:t>
      </w:r>
      <w:r>
        <w:t>”</w:t>
      </w:r>
      <w:r w:rsidRPr="00676631">
        <w:t xml:space="preserve"> etc., to </w:t>
      </w:r>
      <w:r>
        <w:t>refer</w:t>
      </w:r>
      <w:r w:rsidRPr="00676631">
        <w:t xml:space="preserve"> </w:t>
      </w:r>
      <w:r>
        <w:t xml:space="preserve">to </w:t>
      </w:r>
      <w:r w:rsidRPr="00676631">
        <w:t>a</w:t>
      </w:r>
      <w:r>
        <w:t>n</w:t>
      </w:r>
      <w:r w:rsidRPr="00676631">
        <w:t xml:space="preserve"> object</w:t>
      </w:r>
      <w:r>
        <w:t xml:space="preserve"> of a plurality of like objects</w:t>
      </w:r>
      <w:r w:rsidRPr="00676631">
        <w:t xml:space="preserve"> merely indicate</w:t>
      </w:r>
      <w:r>
        <w:t>s</w:t>
      </w:r>
      <w:r w:rsidRPr="00676631">
        <w:t xml:space="preserve"> that different instances of </w:t>
      </w:r>
      <w:r>
        <w:t xml:space="preserve">such </w:t>
      </w:r>
      <w:r w:rsidRPr="00676631">
        <w:t xml:space="preserve">like objects are being referred to, and </w:t>
      </w:r>
      <w:r>
        <w:t>is</w:t>
      </w:r>
      <w:r w:rsidRPr="00676631">
        <w:t xml:space="preserve"> not intended to imply that the </w:t>
      </w:r>
      <w:r>
        <w:t xml:space="preserve">like </w:t>
      </w:r>
      <w:r w:rsidRPr="00676631">
        <w:t xml:space="preserve">objects so </w:t>
      </w:r>
      <w:r>
        <w:t>referred-to</w:t>
      </w:r>
      <w:r w:rsidRPr="00676631">
        <w:t xml:space="preserve"> </w:t>
      </w:r>
      <w:r>
        <w:t>have to</w:t>
      </w:r>
      <w:r w:rsidRPr="00676631">
        <w:t xml:space="preserve"> be in a </w:t>
      </w:r>
      <w:r>
        <w:t>corresponding</w:t>
      </w:r>
      <w:r w:rsidRPr="00676631">
        <w:t xml:space="preserve"> </w:t>
      </w:r>
      <w:r>
        <w:t xml:space="preserve">order or </w:t>
      </w:r>
      <w:r w:rsidRPr="00676631">
        <w:t>sequence, either temporally, spatially, in r</w:t>
      </w:r>
      <w:r>
        <w:t>anking, or in any other manner.</w:t>
      </w:r>
    </w:p>
    <w:p w14:paraId="3CB5699F" w14:textId="77777777" w:rsidR="002649A4" w:rsidRDefault="002649A4">
      <w:pPr>
        <w:widowControl/>
        <w:autoSpaceDE/>
        <w:autoSpaceDN/>
        <w:adjustRightInd/>
        <w:spacing w:after="200" w:line="276" w:lineRule="auto"/>
        <w:rPr>
          <w:rFonts w:ascii="Arial" w:hAnsi="Arial" w:cs="Arial"/>
          <w:sz w:val="22"/>
          <w:szCs w:val="22"/>
        </w:rPr>
      </w:pPr>
      <w:r>
        <w:rPr>
          <w:rFonts w:ascii="Arial" w:hAnsi="Arial" w:cs="Arial"/>
          <w:sz w:val="22"/>
          <w:szCs w:val="22"/>
        </w:rPr>
        <w:br w:type="page"/>
      </w:r>
    </w:p>
    <w:p w14:paraId="16A1D0CE" w14:textId="77777777" w:rsidR="00951CC3" w:rsidRDefault="00951CC3">
      <w:pPr>
        <w:widowControl/>
        <w:tabs>
          <w:tab w:val="center" w:pos="4680"/>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rPr>
          <w:rFonts w:ascii="Arial" w:hAnsi="Arial" w:cs="Arial"/>
          <w:sz w:val="22"/>
          <w:szCs w:val="22"/>
        </w:rPr>
        <w:sectPr w:rsidR="00951CC3" w:rsidSect="004713F1">
          <w:headerReference w:type="default" r:id="rId8"/>
          <w:type w:val="continuous"/>
          <w:pgSz w:w="11907" w:h="16839" w:code="9"/>
          <w:pgMar w:top="1440" w:right="1152" w:bottom="1152" w:left="1800" w:header="432" w:footer="432" w:gutter="0"/>
          <w:cols w:space="720"/>
          <w:noEndnote/>
          <w:docGrid w:linePitch="326"/>
        </w:sectPr>
      </w:pPr>
    </w:p>
    <w:p w14:paraId="58D432B8" w14:textId="77777777" w:rsidR="00D069AA" w:rsidRPr="00E51B94" w:rsidRDefault="00D069AA">
      <w:pPr>
        <w:widowControl/>
        <w:tabs>
          <w:tab w:val="center" w:pos="4680"/>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rPr>
          <w:rFonts w:ascii="Arial" w:hAnsi="Arial" w:cs="Arial"/>
          <w:sz w:val="22"/>
          <w:szCs w:val="22"/>
        </w:rPr>
      </w:pPr>
      <w:r w:rsidRPr="00E51B94">
        <w:rPr>
          <w:rFonts w:ascii="Arial" w:hAnsi="Arial" w:cs="Arial"/>
          <w:sz w:val="22"/>
          <w:szCs w:val="22"/>
        </w:rPr>
        <w:tab/>
      </w:r>
      <w:r w:rsidRPr="00E51B94">
        <w:rPr>
          <w:rFonts w:ascii="Arial" w:hAnsi="Arial" w:cs="Arial"/>
          <w:sz w:val="22"/>
          <w:szCs w:val="22"/>
          <w:u w:val="single"/>
        </w:rPr>
        <w:t>CLAIMS</w:t>
      </w:r>
    </w:p>
    <w:p w14:paraId="5FAAAC69" w14:textId="77777777" w:rsidR="00D069AA" w:rsidRPr="001F2FA3" w:rsidRDefault="00D069AA">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sidRPr="001F2FA3">
        <w:rPr>
          <w:rFonts w:ascii="Arial" w:hAnsi="Arial" w:cs="Arial"/>
          <w:bCs/>
          <w:sz w:val="22"/>
          <w:szCs w:val="22"/>
        </w:rPr>
        <w:t>What is claimed is:</w:t>
      </w:r>
    </w:p>
    <w:p w14:paraId="31A523BE" w14:textId="77777777" w:rsidR="001800FD" w:rsidRPr="001800FD" w:rsidRDefault="00235266"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Pr>
          <w:rFonts w:ascii="Arial" w:hAnsi="Arial" w:cs="Arial"/>
          <w:sz w:val="22"/>
          <w:szCs w:val="22"/>
        </w:rPr>
        <w:t>1</w:t>
      </w:r>
      <w:r w:rsidR="00D069AA" w:rsidRPr="00E51B94">
        <w:rPr>
          <w:rFonts w:ascii="Arial" w:hAnsi="Arial" w:cs="Arial"/>
          <w:sz w:val="22"/>
          <w:szCs w:val="22"/>
        </w:rPr>
        <w:t>.</w:t>
      </w:r>
      <w:r w:rsidR="009B19CA">
        <w:rPr>
          <w:rFonts w:ascii="Arial" w:hAnsi="Arial" w:cs="Arial"/>
          <w:sz w:val="22"/>
          <w:szCs w:val="22"/>
        </w:rPr>
        <w:t xml:space="preserve"> </w:t>
      </w:r>
      <w:r w:rsidR="001800FD" w:rsidRPr="001800FD">
        <w:rPr>
          <w:rFonts w:ascii="Arial" w:hAnsi="Arial" w:cs="Arial"/>
          <w:sz w:val="22"/>
          <w:szCs w:val="22"/>
        </w:rPr>
        <w:t>An enclosure for electronics, the enclosure comprises:</w:t>
      </w:r>
    </w:p>
    <w:p w14:paraId="27590392" w14:textId="77777777" w:rsidR="001800FD" w:rsidRPr="001800FD" w:rsidRDefault="001800FD"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spellStart"/>
      <w:proofErr w:type="gramStart"/>
      <w:r w:rsidRPr="001800FD">
        <w:rPr>
          <w:rFonts w:ascii="Arial" w:hAnsi="Arial" w:cs="Arial"/>
          <w:sz w:val="22"/>
          <w:szCs w:val="22"/>
        </w:rPr>
        <w:t>a</w:t>
      </w:r>
      <w:proofErr w:type="spellEnd"/>
      <w:proofErr w:type="gramEnd"/>
      <w:r w:rsidRPr="001800FD">
        <w:rPr>
          <w:rFonts w:ascii="Arial" w:hAnsi="Arial" w:cs="Arial"/>
          <w:sz w:val="22"/>
          <w:szCs w:val="22"/>
        </w:rPr>
        <w:t xml:space="preserve"> first base </w:t>
      </w:r>
      <w:r w:rsidR="0016078D">
        <w:rPr>
          <w:rFonts w:ascii="Arial" w:hAnsi="Arial" w:cs="Arial"/>
          <w:sz w:val="22"/>
          <w:szCs w:val="22"/>
        </w:rPr>
        <w:t>configured to receive one or more first electronic elements</w:t>
      </w:r>
      <w:r w:rsidRPr="001800FD">
        <w:rPr>
          <w:rFonts w:ascii="Arial" w:hAnsi="Arial" w:cs="Arial"/>
          <w:sz w:val="22"/>
          <w:szCs w:val="22"/>
        </w:rPr>
        <w:t>;</w:t>
      </w:r>
    </w:p>
    <w:p w14:paraId="1CEABFD3" w14:textId="6F94C6F2" w:rsidR="001800FD" w:rsidRPr="001800FD" w:rsidRDefault="001800FD"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spellStart"/>
      <w:proofErr w:type="gramStart"/>
      <w:r w:rsidRPr="001800FD">
        <w:rPr>
          <w:rFonts w:ascii="Arial" w:hAnsi="Arial" w:cs="Arial"/>
          <w:sz w:val="22"/>
          <w:szCs w:val="22"/>
        </w:rPr>
        <w:t>a</w:t>
      </w:r>
      <w:proofErr w:type="spellEnd"/>
      <w:proofErr w:type="gramEnd"/>
      <w:r w:rsidRPr="001800FD">
        <w:rPr>
          <w:rFonts w:ascii="Arial" w:hAnsi="Arial" w:cs="Arial"/>
          <w:sz w:val="22"/>
          <w:szCs w:val="22"/>
        </w:rPr>
        <w:t xml:space="preserve"> first </w:t>
      </w:r>
      <w:r w:rsidR="00D1115D">
        <w:rPr>
          <w:rFonts w:ascii="Arial" w:hAnsi="Arial" w:cs="Arial"/>
          <w:sz w:val="22"/>
          <w:szCs w:val="22"/>
        </w:rPr>
        <w:t xml:space="preserve">base </w:t>
      </w:r>
      <w:r w:rsidRPr="001800FD">
        <w:rPr>
          <w:rFonts w:ascii="Arial" w:hAnsi="Arial" w:cs="Arial"/>
          <w:sz w:val="22"/>
          <w:szCs w:val="22"/>
        </w:rPr>
        <w:t xml:space="preserve">cover configured to be mounted over the first base to secure the </w:t>
      </w:r>
      <w:r w:rsidR="0016078D">
        <w:rPr>
          <w:rFonts w:ascii="Arial" w:hAnsi="Arial" w:cs="Arial"/>
          <w:sz w:val="22"/>
          <w:szCs w:val="22"/>
        </w:rPr>
        <w:t>one or more first electronic elements</w:t>
      </w:r>
      <w:r w:rsidRPr="001800FD">
        <w:rPr>
          <w:rFonts w:ascii="Arial" w:hAnsi="Arial" w:cs="Arial"/>
          <w:sz w:val="22"/>
          <w:szCs w:val="22"/>
        </w:rPr>
        <w:t xml:space="preserve"> within the first base and form a first unit</w:t>
      </w:r>
      <w:r w:rsidR="00FB71E7">
        <w:rPr>
          <w:rFonts w:ascii="Arial" w:hAnsi="Arial" w:cs="Arial"/>
          <w:sz w:val="22"/>
          <w:szCs w:val="22"/>
        </w:rPr>
        <w:t xml:space="preserve"> having a groove</w:t>
      </w:r>
      <w:r w:rsidR="003D77B7">
        <w:rPr>
          <w:rFonts w:ascii="Arial" w:hAnsi="Arial" w:cs="Arial"/>
          <w:sz w:val="22"/>
          <w:szCs w:val="22"/>
        </w:rPr>
        <w:t xml:space="preserve"> in at least a part of </w:t>
      </w:r>
      <w:r w:rsidR="00077D5F">
        <w:rPr>
          <w:rFonts w:ascii="Arial" w:hAnsi="Arial" w:cs="Arial"/>
          <w:sz w:val="22"/>
          <w:szCs w:val="22"/>
        </w:rPr>
        <w:t xml:space="preserve">the </w:t>
      </w:r>
      <w:r w:rsidR="003D77B7">
        <w:rPr>
          <w:rFonts w:ascii="Arial" w:hAnsi="Arial" w:cs="Arial"/>
          <w:sz w:val="22"/>
          <w:szCs w:val="22"/>
        </w:rPr>
        <w:t>periphery of the first unit</w:t>
      </w:r>
      <w:r w:rsidRPr="001800FD">
        <w:rPr>
          <w:rFonts w:ascii="Arial" w:hAnsi="Arial" w:cs="Arial"/>
          <w:sz w:val="22"/>
          <w:szCs w:val="22"/>
        </w:rPr>
        <w:t>;</w:t>
      </w:r>
    </w:p>
    <w:p w14:paraId="74CDB593" w14:textId="271F5F0F" w:rsidR="001800FD" w:rsidRPr="001800FD" w:rsidRDefault="001800FD"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sidRPr="001800FD">
        <w:rPr>
          <w:rFonts w:ascii="Arial" w:hAnsi="Arial" w:cs="Arial"/>
          <w:sz w:val="22"/>
          <w:szCs w:val="22"/>
        </w:rPr>
        <w:t>a</w:t>
      </w:r>
      <w:proofErr w:type="gramEnd"/>
      <w:r w:rsidRPr="001800FD">
        <w:rPr>
          <w:rFonts w:ascii="Arial" w:hAnsi="Arial" w:cs="Arial"/>
          <w:sz w:val="22"/>
          <w:szCs w:val="22"/>
        </w:rPr>
        <w:t xml:space="preserve"> gasket configured to </w:t>
      </w:r>
      <w:r w:rsidR="00FB71E7">
        <w:rPr>
          <w:rFonts w:ascii="Arial" w:hAnsi="Arial" w:cs="Arial"/>
          <w:sz w:val="22"/>
          <w:szCs w:val="22"/>
        </w:rPr>
        <w:t>reside within the groove of the first unit;</w:t>
      </w:r>
      <w:r w:rsidR="00F728C9">
        <w:rPr>
          <w:rFonts w:ascii="Arial" w:hAnsi="Arial" w:cs="Arial"/>
          <w:sz w:val="22"/>
          <w:szCs w:val="22"/>
        </w:rPr>
        <w:t xml:space="preserve"> and</w:t>
      </w:r>
    </w:p>
    <w:p w14:paraId="12BBC3E3" w14:textId="77777777" w:rsidR="001800FD" w:rsidRPr="001800FD" w:rsidRDefault="001800FD"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sidRPr="001800FD">
        <w:rPr>
          <w:rFonts w:ascii="Arial" w:hAnsi="Arial" w:cs="Arial"/>
          <w:sz w:val="22"/>
          <w:szCs w:val="22"/>
        </w:rPr>
        <w:t>a</w:t>
      </w:r>
      <w:r w:rsidR="00D1115D">
        <w:rPr>
          <w:rFonts w:ascii="Arial" w:hAnsi="Arial" w:cs="Arial"/>
          <w:sz w:val="22"/>
          <w:szCs w:val="22"/>
        </w:rPr>
        <w:t>n enclosure</w:t>
      </w:r>
      <w:r w:rsidRPr="001800FD">
        <w:rPr>
          <w:rFonts w:ascii="Arial" w:hAnsi="Arial" w:cs="Arial"/>
          <w:sz w:val="22"/>
          <w:szCs w:val="22"/>
        </w:rPr>
        <w:t xml:space="preserve"> cover configured to be mounted over the first unit and the gasket and apply a compressive force to the gasket such that the gasket </w:t>
      </w:r>
      <w:r w:rsidR="00FB71E7">
        <w:rPr>
          <w:rFonts w:ascii="Arial" w:hAnsi="Arial" w:cs="Arial"/>
          <w:sz w:val="22"/>
          <w:szCs w:val="22"/>
        </w:rPr>
        <w:t>(</w:t>
      </w:r>
      <w:proofErr w:type="spellStart"/>
      <w:r w:rsidR="00FB71E7">
        <w:rPr>
          <w:rFonts w:ascii="Arial" w:hAnsi="Arial" w:cs="Arial"/>
          <w:sz w:val="22"/>
          <w:szCs w:val="22"/>
        </w:rPr>
        <w:t>i</w:t>
      </w:r>
      <w:proofErr w:type="spellEnd"/>
      <w:r w:rsidR="00FB71E7">
        <w:rPr>
          <w:rFonts w:ascii="Arial" w:hAnsi="Arial" w:cs="Arial"/>
          <w:sz w:val="22"/>
          <w:szCs w:val="22"/>
        </w:rPr>
        <w:t>) forms a</w:t>
      </w:r>
      <w:r w:rsidR="002042D7">
        <w:rPr>
          <w:rFonts w:ascii="Arial" w:hAnsi="Arial" w:cs="Arial"/>
          <w:sz w:val="22"/>
          <w:szCs w:val="22"/>
        </w:rPr>
        <w:t xml:space="preserve"> </w:t>
      </w:r>
      <w:r w:rsidR="00FB71E7">
        <w:rPr>
          <w:rFonts w:ascii="Arial" w:hAnsi="Arial" w:cs="Arial"/>
          <w:sz w:val="22"/>
          <w:szCs w:val="22"/>
        </w:rPr>
        <w:t xml:space="preserve">seal for the enclosure and (ii) </w:t>
      </w:r>
      <w:r w:rsidRPr="001800FD">
        <w:rPr>
          <w:rFonts w:ascii="Arial" w:hAnsi="Arial" w:cs="Arial"/>
          <w:sz w:val="22"/>
          <w:szCs w:val="22"/>
        </w:rPr>
        <w:t xml:space="preserve">applies force that secures </w:t>
      </w:r>
      <w:r w:rsidR="00077D5F">
        <w:rPr>
          <w:rFonts w:ascii="Arial" w:hAnsi="Arial" w:cs="Arial"/>
          <w:sz w:val="22"/>
          <w:szCs w:val="22"/>
        </w:rPr>
        <w:t xml:space="preserve">at least a part of </w:t>
      </w:r>
      <w:r w:rsidRPr="001800FD">
        <w:rPr>
          <w:rFonts w:ascii="Arial" w:hAnsi="Arial" w:cs="Arial"/>
          <w:sz w:val="22"/>
          <w:szCs w:val="22"/>
        </w:rPr>
        <w:t xml:space="preserve">the </w:t>
      </w:r>
      <w:r w:rsidR="00FB71E7">
        <w:rPr>
          <w:rFonts w:ascii="Arial" w:hAnsi="Arial" w:cs="Arial"/>
          <w:sz w:val="22"/>
          <w:szCs w:val="22"/>
        </w:rPr>
        <w:t xml:space="preserve">periphery </w:t>
      </w:r>
      <w:r w:rsidRPr="001800FD">
        <w:rPr>
          <w:rFonts w:ascii="Arial" w:hAnsi="Arial" w:cs="Arial"/>
          <w:sz w:val="22"/>
          <w:szCs w:val="22"/>
        </w:rPr>
        <w:t xml:space="preserve">of the first </w:t>
      </w:r>
      <w:r w:rsidR="005943DC">
        <w:rPr>
          <w:rFonts w:ascii="Arial" w:hAnsi="Arial" w:cs="Arial"/>
          <w:sz w:val="22"/>
          <w:szCs w:val="22"/>
        </w:rPr>
        <w:t xml:space="preserve">base </w:t>
      </w:r>
      <w:r w:rsidRPr="001800FD">
        <w:rPr>
          <w:rFonts w:ascii="Arial" w:hAnsi="Arial" w:cs="Arial"/>
          <w:sz w:val="22"/>
          <w:szCs w:val="22"/>
        </w:rPr>
        <w:t xml:space="preserve">cover to </w:t>
      </w:r>
      <w:r w:rsidR="00077D5F">
        <w:rPr>
          <w:rFonts w:ascii="Arial" w:hAnsi="Arial" w:cs="Arial"/>
          <w:sz w:val="22"/>
          <w:szCs w:val="22"/>
        </w:rPr>
        <w:t xml:space="preserve">at least a part of </w:t>
      </w:r>
      <w:r w:rsidRPr="001800FD">
        <w:rPr>
          <w:rFonts w:ascii="Arial" w:hAnsi="Arial" w:cs="Arial"/>
          <w:sz w:val="22"/>
          <w:szCs w:val="22"/>
        </w:rPr>
        <w:t xml:space="preserve">the </w:t>
      </w:r>
      <w:r w:rsidR="00FB71E7">
        <w:rPr>
          <w:rFonts w:ascii="Arial" w:hAnsi="Arial" w:cs="Arial"/>
          <w:sz w:val="22"/>
          <w:szCs w:val="22"/>
        </w:rPr>
        <w:t xml:space="preserve">periphery </w:t>
      </w:r>
      <w:r w:rsidRPr="001800FD">
        <w:rPr>
          <w:rFonts w:ascii="Arial" w:hAnsi="Arial" w:cs="Arial"/>
          <w:sz w:val="22"/>
          <w:szCs w:val="22"/>
        </w:rPr>
        <w:t>of the first base.</w:t>
      </w:r>
    </w:p>
    <w:p w14:paraId="48569C21" w14:textId="77777777" w:rsidR="001800FD" w:rsidRPr="001800FD" w:rsidRDefault="001800FD"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
    <w:p w14:paraId="3DB06E76" w14:textId="77777777" w:rsidR="001800FD" w:rsidRPr="001800FD" w:rsidRDefault="00235266"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Pr>
          <w:rFonts w:ascii="Arial" w:hAnsi="Arial" w:cs="Arial"/>
          <w:sz w:val="22"/>
          <w:szCs w:val="22"/>
        </w:rPr>
        <w:t>2</w:t>
      </w:r>
      <w:r w:rsidR="001800FD" w:rsidRPr="001800FD">
        <w:rPr>
          <w:rFonts w:ascii="Arial" w:hAnsi="Arial" w:cs="Arial"/>
          <w:sz w:val="22"/>
          <w:szCs w:val="22"/>
        </w:rPr>
        <w:t>.</w:t>
      </w:r>
      <w:r w:rsidR="001800FD" w:rsidRPr="001800FD">
        <w:rPr>
          <w:rFonts w:ascii="Arial" w:hAnsi="Arial" w:cs="Arial"/>
          <w:sz w:val="22"/>
          <w:szCs w:val="22"/>
        </w:rPr>
        <w:tab/>
        <w:t xml:space="preserve">The enclosure of claim </w:t>
      </w:r>
      <w:r>
        <w:rPr>
          <w:rFonts w:ascii="Arial" w:hAnsi="Arial" w:cs="Arial"/>
          <w:sz w:val="22"/>
          <w:szCs w:val="22"/>
        </w:rPr>
        <w:t>1</w:t>
      </w:r>
      <w:r w:rsidR="001800FD" w:rsidRPr="001800FD">
        <w:rPr>
          <w:rFonts w:ascii="Arial" w:hAnsi="Arial" w:cs="Arial"/>
          <w:sz w:val="22"/>
          <w:szCs w:val="22"/>
        </w:rPr>
        <w:t xml:space="preserve">, wherein the </w:t>
      </w:r>
      <w:r w:rsidR="005943DC">
        <w:rPr>
          <w:rFonts w:ascii="Arial" w:hAnsi="Arial" w:cs="Arial"/>
          <w:sz w:val="22"/>
          <w:szCs w:val="22"/>
        </w:rPr>
        <w:t xml:space="preserve">enclosure </w:t>
      </w:r>
      <w:r w:rsidR="001800FD" w:rsidRPr="001800FD">
        <w:rPr>
          <w:rFonts w:ascii="Arial" w:hAnsi="Arial" w:cs="Arial"/>
          <w:sz w:val="22"/>
          <w:szCs w:val="22"/>
        </w:rPr>
        <w:t xml:space="preserve">cover is configured to be mounted over the first unit and the gasket using screws that cause the </w:t>
      </w:r>
      <w:r w:rsidR="005943DC">
        <w:rPr>
          <w:rFonts w:ascii="Arial" w:hAnsi="Arial" w:cs="Arial"/>
          <w:sz w:val="22"/>
          <w:szCs w:val="22"/>
        </w:rPr>
        <w:t xml:space="preserve">enclosure </w:t>
      </w:r>
      <w:r w:rsidR="001800FD" w:rsidRPr="001800FD">
        <w:rPr>
          <w:rFonts w:ascii="Arial" w:hAnsi="Arial" w:cs="Arial"/>
          <w:sz w:val="22"/>
          <w:szCs w:val="22"/>
        </w:rPr>
        <w:t>cover to apply the compressive force to the gasket.</w:t>
      </w:r>
    </w:p>
    <w:p w14:paraId="348A81DB" w14:textId="77777777" w:rsidR="001800FD" w:rsidRPr="001800FD" w:rsidRDefault="001800FD"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
    <w:p w14:paraId="40A471FF" w14:textId="5C746898" w:rsidR="001800FD" w:rsidRPr="001800FD" w:rsidRDefault="00235266"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Pr>
          <w:rFonts w:ascii="Arial" w:hAnsi="Arial" w:cs="Arial"/>
          <w:sz w:val="22"/>
          <w:szCs w:val="22"/>
        </w:rPr>
        <w:t>3</w:t>
      </w:r>
      <w:r w:rsidR="001800FD" w:rsidRPr="001800FD">
        <w:rPr>
          <w:rFonts w:ascii="Arial" w:hAnsi="Arial" w:cs="Arial"/>
          <w:sz w:val="22"/>
          <w:szCs w:val="22"/>
        </w:rPr>
        <w:t>.</w:t>
      </w:r>
      <w:r w:rsidR="001800FD" w:rsidRPr="001800FD">
        <w:rPr>
          <w:rFonts w:ascii="Arial" w:hAnsi="Arial" w:cs="Arial"/>
          <w:sz w:val="22"/>
          <w:szCs w:val="22"/>
        </w:rPr>
        <w:tab/>
        <w:t xml:space="preserve">The enclosure of claim </w:t>
      </w:r>
      <w:r w:rsidR="00077D5F">
        <w:rPr>
          <w:rFonts w:ascii="Arial" w:hAnsi="Arial" w:cs="Arial"/>
          <w:sz w:val="22"/>
          <w:szCs w:val="22"/>
        </w:rPr>
        <w:t>1</w:t>
      </w:r>
      <w:r w:rsidR="001800FD" w:rsidRPr="001800FD">
        <w:rPr>
          <w:rFonts w:ascii="Arial" w:hAnsi="Arial" w:cs="Arial"/>
          <w:sz w:val="22"/>
          <w:szCs w:val="22"/>
        </w:rPr>
        <w:t>, wherein</w:t>
      </w:r>
      <w:r w:rsidR="00077D5F">
        <w:rPr>
          <w:rFonts w:ascii="Arial" w:hAnsi="Arial" w:cs="Arial"/>
          <w:sz w:val="22"/>
          <w:szCs w:val="22"/>
        </w:rPr>
        <w:t xml:space="preserve"> the gasket is present on the entire periphery of the first unit.</w:t>
      </w:r>
    </w:p>
    <w:p w14:paraId="7FB60964" w14:textId="77777777" w:rsidR="001800FD" w:rsidRPr="001800FD" w:rsidRDefault="001800FD"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
    <w:p w14:paraId="059345A8" w14:textId="77777777" w:rsidR="001800FD" w:rsidRPr="001800FD" w:rsidRDefault="00235266"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Pr>
          <w:rFonts w:ascii="Arial" w:hAnsi="Arial" w:cs="Arial"/>
          <w:sz w:val="22"/>
          <w:szCs w:val="22"/>
        </w:rPr>
        <w:t>4</w:t>
      </w:r>
      <w:r w:rsidR="001800FD" w:rsidRPr="001800FD">
        <w:rPr>
          <w:rFonts w:ascii="Arial" w:hAnsi="Arial" w:cs="Arial"/>
          <w:sz w:val="22"/>
          <w:szCs w:val="22"/>
        </w:rPr>
        <w:t>.</w:t>
      </w:r>
      <w:r w:rsidR="001800FD" w:rsidRPr="001800FD">
        <w:rPr>
          <w:rFonts w:ascii="Arial" w:hAnsi="Arial" w:cs="Arial"/>
          <w:sz w:val="22"/>
          <w:szCs w:val="22"/>
        </w:rPr>
        <w:tab/>
        <w:t xml:space="preserve">The enclosure of claim </w:t>
      </w:r>
      <w:r>
        <w:rPr>
          <w:rFonts w:ascii="Arial" w:hAnsi="Arial" w:cs="Arial"/>
          <w:sz w:val="22"/>
          <w:szCs w:val="22"/>
        </w:rPr>
        <w:t>1</w:t>
      </w:r>
      <w:r w:rsidR="001800FD" w:rsidRPr="001800FD">
        <w:rPr>
          <w:rFonts w:ascii="Arial" w:hAnsi="Arial" w:cs="Arial"/>
          <w:sz w:val="22"/>
          <w:szCs w:val="22"/>
        </w:rPr>
        <w:t>, wherein:</w:t>
      </w:r>
    </w:p>
    <w:p w14:paraId="7DE3E91D" w14:textId="77777777" w:rsidR="001800FD" w:rsidRPr="001800FD" w:rsidRDefault="001800FD"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sidRPr="001800FD">
        <w:rPr>
          <w:rFonts w:ascii="Arial" w:hAnsi="Arial" w:cs="Arial"/>
          <w:sz w:val="22"/>
          <w:szCs w:val="22"/>
        </w:rPr>
        <w:t>the</w:t>
      </w:r>
      <w:proofErr w:type="gramEnd"/>
      <w:r w:rsidRPr="001800FD">
        <w:rPr>
          <w:rFonts w:ascii="Arial" w:hAnsi="Arial" w:cs="Arial"/>
          <w:sz w:val="22"/>
          <w:szCs w:val="22"/>
        </w:rPr>
        <w:t xml:space="preserve"> first </w:t>
      </w:r>
      <w:r w:rsidR="005943DC">
        <w:rPr>
          <w:rFonts w:ascii="Arial" w:hAnsi="Arial" w:cs="Arial"/>
          <w:sz w:val="22"/>
          <w:szCs w:val="22"/>
        </w:rPr>
        <w:t xml:space="preserve">base </w:t>
      </w:r>
      <w:r w:rsidR="00CA5635">
        <w:rPr>
          <w:rFonts w:ascii="Arial" w:hAnsi="Arial" w:cs="Arial"/>
          <w:sz w:val="22"/>
          <w:szCs w:val="22"/>
        </w:rPr>
        <w:t>cover has an outward-</w:t>
      </w:r>
      <w:r w:rsidRPr="001800FD">
        <w:rPr>
          <w:rFonts w:ascii="Arial" w:hAnsi="Arial" w:cs="Arial"/>
          <w:sz w:val="22"/>
          <w:szCs w:val="22"/>
        </w:rPr>
        <w:t xml:space="preserve">facing </w:t>
      </w:r>
      <w:r w:rsidR="00FB71E7">
        <w:rPr>
          <w:rFonts w:ascii="Arial" w:hAnsi="Arial" w:cs="Arial"/>
          <w:sz w:val="22"/>
          <w:szCs w:val="22"/>
        </w:rPr>
        <w:t>step</w:t>
      </w:r>
      <w:r w:rsidRPr="001800FD">
        <w:rPr>
          <w:rFonts w:ascii="Arial" w:hAnsi="Arial" w:cs="Arial"/>
          <w:sz w:val="22"/>
          <w:szCs w:val="22"/>
        </w:rPr>
        <w:t>;</w:t>
      </w:r>
      <w:r w:rsidR="00F728C9">
        <w:rPr>
          <w:rFonts w:ascii="Arial" w:hAnsi="Arial" w:cs="Arial"/>
          <w:sz w:val="22"/>
          <w:szCs w:val="22"/>
        </w:rPr>
        <w:t xml:space="preserve"> and</w:t>
      </w:r>
    </w:p>
    <w:p w14:paraId="2B72E862" w14:textId="3549C45E" w:rsidR="001800FD" w:rsidRPr="001800FD" w:rsidRDefault="00AA2689"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Pr>
          <w:rFonts w:ascii="Arial" w:hAnsi="Arial" w:cs="Arial"/>
          <w:sz w:val="22"/>
          <w:szCs w:val="22"/>
        </w:rPr>
        <w:t xml:space="preserve">in a situation of </w:t>
      </w:r>
      <w:r w:rsidR="001800FD" w:rsidRPr="001800FD">
        <w:rPr>
          <w:rFonts w:ascii="Arial" w:hAnsi="Arial" w:cs="Arial"/>
          <w:sz w:val="22"/>
          <w:szCs w:val="22"/>
        </w:rPr>
        <w:t xml:space="preserve">the first </w:t>
      </w:r>
      <w:r w:rsidR="005943DC">
        <w:rPr>
          <w:rFonts w:ascii="Arial" w:hAnsi="Arial" w:cs="Arial"/>
          <w:sz w:val="22"/>
          <w:szCs w:val="22"/>
        </w:rPr>
        <w:t xml:space="preserve">base </w:t>
      </w:r>
      <w:r w:rsidR="001800FD" w:rsidRPr="001800FD">
        <w:rPr>
          <w:rFonts w:ascii="Arial" w:hAnsi="Arial" w:cs="Arial"/>
          <w:sz w:val="22"/>
          <w:szCs w:val="22"/>
        </w:rPr>
        <w:t xml:space="preserve">cover </w:t>
      </w:r>
      <w:r>
        <w:rPr>
          <w:rFonts w:ascii="Arial" w:hAnsi="Arial" w:cs="Arial"/>
          <w:sz w:val="22"/>
          <w:szCs w:val="22"/>
        </w:rPr>
        <w:t xml:space="preserve">being </w:t>
      </w:r>
      <w:r w:rsidR="001800FD" w:rsidRPr="001800FD">
        <w:rPr>
          <w:rFonts w:ascii="Arial" w:hAnsi="Arial" w:cs="Arial"/>
          <w:sz w:val="22"/>
          <w:szCs w:val="22"/>
        </w:rPr>
        <w:t>mounted over the first base,</w:t>
      </w:r>
      <w:r w:rsidR="00CA5635">
        <w:rPr>
          <w:rFonts w:ascii="Arial" w:hAnsi="Arial" w:cs="Arial"/>
          <w:sz w:val="22"/>
          <w:szCs w:val="22"/>
        </w:rPr>
        <w:t xml:space="preserve"> the first base and the outward-</w:t>
      </w:r>
      <w:r w:rsidR="001800FD" w:rsidRPr="001800FD">
        <w:rPr>
          <w:rFonts w:ascii="Arial" w:hAnsi="Arial" w:cs="Arial"/>
          <w:sz w:val="22"/>
          <w:szCs w:val="22"/>
        </w:rPr>
        <w:t xml:space="preserve">facing </w:t>
      </w:r>
      <w:r w:rsidR="00FB71E7">
        <w:rPr>
          <w:rFonts w:ascii="Arial" w:hAnsi="Arial" w:cs="Arial"/>
          <w:sz w:val="22"/>
          <w:szCs w:val="22"/>
        </w:rPr>
        <w:t xml:space="preserve">step </w:t>
      </w:r>
      <w:r w:rsidR="001800FD" w:rsidRPr="001800FD">
        <w:rPr>
          <w:rFonts w:ascii="Arial" w:hAnsi="Arial" w:cs="Arial"/>
          <w:sz w:val="22"/>
          <w:szCs w:val="22"/>
        </w:rPr>
        <w:t xml:space="preserve">of the first </w:t>
      </w:r>
      <w:r w:rsidR="005943DC">
        <w:rPr>
          <w:rFonts w:ascii="Arial" w:hAnsi="Arial" w:cs="Arial"/>
          <w:sz w:val="22"/>
          <w:szCs w:val="22"/>
        </w:rPr>
        <w:t xml:space="preserve">base </w:t>
      </w:r>
      <w:r w:rsidR="001800FD" w:rsidRPr="001800FD">
        <w:rPr>
          <w:rFonts w:ascii="Arial" w:hAnsi="Arial" w:cs="Arial"/>
          <w:sz w:val="22"/>
          <w:szCs w:val="22"/>
        </w:rPr>
        <w:t xml:space="preserve">cover form a groove configured to receive the gasket, such that, </w:t>
      </w:r>
      <w:r>
        <w:rPr>
          <w:rFonts w:ascii="Arial" w:hAnsi="Arial" w:cs="Arial"/>
          <w:sz w:val="22"/>
          <w:szCs w:val="22"/>
        </w:rPr>
        <w:t xml:space="preserve">in response to </w:t>
      </w:r>
      <w:r w:rsidR="001800FD" w:rsidRPr="001800FD">
        <w:rPr>
          <w:rFonts w:ascii="Arial" w:hAnsi="Arial" w:cs="Arial"/>
          <w:sz w:val="22"/>
          <w:szCs w:val="22"/>
        </w:rPr>
        <w:t>the compressive force applied to the gasket, the</w:t>
      </w:r>
      <w:r w:rsidR="00CA5635">
        <w:rPr>
          <w:rFonts w:ascii="Arial" w:hAnsi="Arial" w:cs="Arial"/>
          <w:sz w:val="22"/>
          <w:szCs w:val="22"/>
        </w:rPr>
        <w:t xml:space="preserve"> gasket applies, to the outward-</w:t>
      </w:r>
      <w:r w:rsidR="001800FD" w:rsidRPr="001800FD">
        <w:rPr>
          <w:rFonts w:ascii="Arial" w:hAnsi="Arial" w:cs="Arial"/>
          <w:sz w:val="22"/>
          <w:szCs w:val="22"/>
        </w:rPr>
        <w:t xml:space="preserve">facing </w:t>
      </w:r>
      <w:r w:rsidR="00FB71E7">
        <w:rPr>
          <w:rFonts w:ascii="Arial" w:hAnsi="Arial" w:cs="Arial"/>
          <w:sz w:val="22"/>
          <w:szCs w:val="22"/>
        </w:rPr>
        <w:t xml:space="preserve">step </w:t>
      </w:r>
      <w:r w:rsidR="001800FD" w:rsidRPr="001800FD">
        <w:rPr>
          <w:rFonts w:ascii="Arial" w:hAnsi="Arial" w:cs="Arial"/>
          <w:sz w:val="22"/>
          <w:szCs w:val="22"/>
        </w:rPr>
        <w:t xml:space="preserve">of the first </w:t>
      </w:r>
      <w:r w:rsidR="005943DC">
        <w:rPr>
          <w:rFonts w:ascii="Arial" w:hAnsi="Arial" w:cs="Arial"/>
          <w:sz w:val="22"/>
          <w:szCs w:val="22"/>
        </w:rPr>
        <w:t xml:space="preserve">base </w:t>
      </w:r>
      <w:r w:rsidR="001800FD" w:rsidRPr="001800FD">
        <w:rPr>
          <w:rFonts w:ascii="Arial" w:hAnsi="Arial" w:cs="Arial"/>
          <w:sz w:val="22"/>
          <w:szCs w:val="22"/>
        </w:rPr>
        <w:t xml:space="preserve">cover, the force that secures the </w:t>
      </w:r>
      <w:r w:rsidR="00FB71E7">
        <w:rPr>
          <w:rFonts w:ascii="Arial" w:hAnsi="Arial" w:cs="Arial"/>
          <w:sz w:val="22"/>
          <w:szCs w:val="22"/>
        </w:rPr>
        <w:t xml:space="preserve">periphery </w:t>
      </w:r>
      <w:r w:rsidR="001800FD" w:rsidRPr="001800FD">
        <w:rPr>
          <w:rFonts w:ascii="Arial" w:hAnsi="Arial" w:cs="Arial"/>
          <w:sz w:val="22"/>
          <w:szCs w:val="22"/>
        </w:rPr>
        <w:t xml:space="preserve">of the first </w:t>
      </w:r>
      <w:r w:rsidR="005943DC">
        <w:rPr>
          <w:rFonts w:ascii="Arial" w:hAnsi="Arial" w:cs="Arial"/>
          <w:sz w:val="22"/>
          <w:szCs w:val="22"/>
        </w:rPr>
        <w:t xml:space="preserve">base </w:t>
      </w:r>
      <w:r w:rsidR="001800FD" w:rsidRPr="001800FD">
        <w:rPr>
          <w:rFonts w:ascii="Arial" w:hAnsi="Arial" w:cs="Arial"/>
          <w:sz w:val="22"/>
          <w:szCs w:val="22"/>
        </w:rPr>
        <w:t xml:space="preserve">cover to the </w:t>
      </w:r>
      <w:r w:rsidR="00FB71E7">
        <w:rPr>
          <w:rFonts w:ascii="Arial" w:hAnsi="Arial" w:cs="Arial"/>
          <w:sz w:val="22"/>
          <w:szCs w:val="22"/>
        </w:rPr>
        <w:t xml:space="preserve">periphery </w:t>
      </w:r>
      <w:r w:rsidR="001800FD" w:rsidRPr="001800FD">
        <w:rPr>
          <w:rFonts w:ascii="Arial" w:hAnsi="Arial" w:cs="Arial"/>
          <w:sz w:val="22"/>
          <w:szCs w:val="22"/>
        </w:rPr>
        <w:t>of the first base.</w:t>
      </w:r>
    </w:p>
    <w:p w14:paraId="7249D256" w14:textId="77777777" w:rsidR="001800FD" w:rsidRPr="001800FD" w:rsidRDefault="001800FD"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
    <w:p w14:paraId="15172C2C" w14:textId="77777777" w:rsidR="001800FD" w:rsidRPr="001800FD" w:rsidRDefault="00235266"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Pr>
          <w:rFonts w:ascii="Arial" w:hAnsi="Arial" w:cs="Arial"/>
          <w:sz w:val="22"/>
          <w:szCs w:val="22"/>
        </w:rPr>
        <w:t>5</w:t>
      </w:r>
      <w:r w:rsidR="001800FD" w:rsidRPr="001800FD">
        <w:rPr>
          <w:rFonts w:ascii="Arial" w:hAnsi="Arial" w:cs="Arial"/>
          <w:sz w:val="22"/>
          <w:szCs w:val="22"/>
        </w:rPr>
        <w:t>.</w:t>
      </w:r>
      <w:r w:rsidR="001800FD" w:rsidRPr="001800FD">
        <w:rPr>
          <w:rFonts w:ascii="Arial" w:hAnsi="Arial" w:cs="Arial"/>
          <w:sz w:val="22"/>
          <w:szCs w:val="22"/>
        </w:rPr>
        <w:tab/>
        <w:t xml:space="preserve">The enclosure of claim </w:t>
      </w:r>
      <w:r>
        <w:rPr>
          <w:rFonts w:ascii="Arial" w:hAnsi="Arial" w:cs="Arial"/>
          <w:sz w:val="22"/>
          <w:szCs w:val="22"/>
        </w:rPr>
        <w:t>4</w:t>
      </w:r>
      <w:r w:rsidR="001800FD" w:rsidRPr="001800FD">
        <w:rPr>
          <w:rFonts w:ascii="Arial" w:hAnsi="Arial" w:cs="Arial"/>
          <w:sz w:val="22"/>
          <w:szCs w:val="22"/>
        </w:rPr>
        <w:t>, wherein:</w:t>
      </w:r>
    </w:p>
    <w:p w14:paraId="3506626F" w14:textId="77777777" w:rsidR="001800FD" w:rsidRPr="001800FD" w:rsidRDefault="00CA5635"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Pr>
          <w:rFonts w:ascii="Arial" w:hAnsi="Arial" w:cs="Arial"/>
          <w:sz w:val="22"/>
          <w:szCs w:val="22"/>
        </w:rPr>
        <w:t>the</w:t>
      </w:r>
      <w:proofErr w:type="gramEnd"/>
      <w:r>
        <w:rPr>
          <w:rFonts w:ascii="Arial" w:hAnsi="Arial" w:cs="Arial"/>
          <w:sz w:val="22"/>
          <w:szCs w:val="22"/>
        </w:rPr>
        <w:t xml:space="preserve"> first base has a first inward-</w:t>
      </w:r>
      <w:r w:rsidR="001800FD" w:rsidRPr="001800FD">
        <w:rPr>
          <w:rFonts w:ascii="Arial" w:hAnsi="Arial" w:cs="Arial"/>
          <w:sz w:val="22"/>
          <w:szCs w:val="22"/>
        </w:rPr>
        <w:t xml:space="preserve">facing </w:t>
      </w:r>
      <w:r w:rsidR="00FB71E7">
        <w:rPr>
          <w:rFonts w:ascii="Arial" w:hAnsi="Arial" w:cs="Arial"/>
          <w:sz w:val="22"/>
          <w:szCs w:val="22"/>
        </w:rPr>
        <w:t>step</w:t>
      </w:r>
      <w:r>
        <w:rPr>
          <w:rFonts w:ascii="Arial" w:hAnsi="Arial" w:cs="Arial"/>
          <w:sz w:val="22"/>
          <w:szCs w:val="22"/>
        </w:rPr>
        <w:t xml:space="preserve"> and a second inward-facing step</w:t>
      </w:r>
      <w:r w:rsidR="001800FD" w:rsidRPr="001800FD">
        <w:rPr>
          <w:rFonts w:ascii="Arial" w:hAnsi="Arial" w:cs="Arial"/>
          <w:sz w:val="22"/>
          <w:szCs w:val="22"/>
        </w:rPr>
        <w:t>; and</w:t>
      </w:r>
    </w:p>
    <w:p w14:paraId="50FB1CFB" w14:textId="5FAA30EF" w:rsidR="00CA5635" w:rsidRPr="001800FD" w:rsidRDefault="00AA2689" w:rsidP="002042D7">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Pr>
          <w:rFonts w:ascii="Arial" w:hAnsi="Arial" w:cs="Arial"/>
          <w:sz w:val="22"/>
          <w:szCs w:val="22"/>
        </w:rPr>
        <w:t xml:space="preserve">in a situation of </w:t>
      </w:r>
      <w:r w:rsidR="001800FD" w:rsidRPr="001800FD">
        <w:rPr>
          <w:rFonts w:ascii="Arial" w:hAnsi="Arial" w:cs="Arial"/>
          <w:sz w:val="22"/>
          <w:szCs w:val="22"/>
        </w:rPr>
        <w:t xml:space="preserve">the first </w:t>
      </w:r>
      <w:r w:rsidR="005943DC">
        <w:rPr>
          <w:rFonts w:ascii="Arial" w:hAnsi="Arial" w:cs="Arial"/>
          <w:sz w:val="22"/>
          <w:szCs w:val="22"/>
        </w:rPr>
        <w:t xml:space="preserve">base </w:t>
      </w:r>
      <w:r w:rsidR="001800FD" w:rsidRPr="001800FD">
        <w:rPr>
          <w:rFonts w:ascii="Arial" w:hAnsi="Arial" w:cs="Arial"/>
          <w:sz w:val="22"/>
          <w:szCs w:val="22"/>
        </w:rPr>
        <w:t xml:space="preserve">cover </w:t>
      </w:r>
      <w:r>
        <w:rPr>
          <w:rFonts w:ascii="Arial" w:hAnsi="Arial" w:cs="Arial"/>
          <w:sz w:val="22"/>
          <w:szCs w:val="22"/>
        </w:rPr>
        <w:t xml:space="preserve">being </w:t>
      </w:r>
      <w:r w:rsidR="001800FD" w:rsidRPr="001800FD">
        <w:rPr>
          <w:rFonts w:ascii="Arial" w:hAnsi="Arial" w:cs="Arial"/>
          <w:sz w:val="22"/>
          <w:szCs w:val="22"/>
        </w:rPr>
        <w:t xml:space="preserve">mounted </w:t>
      </w:r>
      <w:r w:rsidR="00CA5635">
        <w:rPr>
          <w:rFonts w:ascii="Arial" w:hAnsi="Arial" w:cs="Arial"/>
          <w:sz w:val="22"/>
          <w:szCs w:val="22"/>
        </w:rPr>
        <w:t>over the first base</w:t>
      </w:r>
      <w:r w:rsidR="002042D7" w:rsidRPr="002042D7">
        <w:rPr>
          <w:rFonts w:ascii="Arial" w:hAnsi="Arial" w:cs="Arial"/>
          <w:sz w:val="22"/>
          <w:szCs w:val="22"/>
        </w:rPr>
        <w:t xml:space="preserve"> </w:t>
      </w:r>
      <w:r w:rsidR="002042D7">
        <w:rPr>
          <w:rFonts w:ascii="Arial" w:hAnsi="Arial" w:cs="Arial"/>
          <w:sz w:val="22"/>
          <w:szCs w:val="22"/>
        </w:rPr>
        <w:t>with the gasket within the groove</w:t>
      </w:r>
      <w:r w:rsidR="00CA5635">
        <w:rPr>
          <w:rFonts w:ascii="Arial" w:hAnsi="Arial" w:cs="Arial"/>
          <w:sz w:val="22"/>
          <w:szCs w:val="22"/>
        </w:rPr>
        <w:t>,</w:t>
      </w:r>
      <w:r w:rsidR="002042D7">
        <w:rPr>
          <w:rFonts w:ascii="Arial" w:hAnsi="Arial" w:cs="Arial"/>
          <w:sz w:val="22"/>
          <w:szCs w:val="22"/>
        </w:rPr>
        <w:t xml:space="preserve"> (</w:t>
      </w:r>
      <w:proofErr w:type="spellStart"/>
      <w:r w:rsidR="002042D7">
        <w:rPr>
          <w:rFonts w:ascii="Arial" w:hAnsi="Arial" w:cs="Arial"/>
          <w:sz w:val="22"/>
          <w:szCs w:val="22"/>
        </w:rPr>
        <w:t>i</w:t>
      </w:r>
      <w:proofErr w:type="spellEnd"/>
      <w:r w:rsidR="002042D7">
        <w:rPr>
          <w:rFonts w:ascii="Arial" w:hAnsi="Arial" w:cs="Arial"/>
          <w:sz w:val="22"/>
          <w:szCs w:val="22"/>
        </w:rPr>
        <w:t>)</w:t>
      </w:r>
      <w:r w:rsidR="00CA5635">
        <w:rPr>
          <w:rFonts w:ascii="Arial" w:hAnsi="Arial" w:cs="Arial"/>
          <w:sz w:val="22"/>
          <w:szCs w:val="22"/>
        </w:rPr>
        <w:t xml:space="preserve"> </w:t>
      </w:r>
      <w:r w:rsidR="002042D7">
        <w:rPr>
          <w:rFonts w:ascii="Arial" w:hAnsi="Arial" w:cs="Arial"/>
          <w:sz w:val="22"/>
          <w:szCs w:val="22"/>
        </w:rPr>
        <w:t xml:space="preserve">the periphery of the first base cover rests on the first inward-facing step of the first base, (ii) </w:t>
      </w:r>
      <w:r w:rsidR="00CA5635">
        <w:rPr>
          <w:rFonts w:ascii="Arial" w:hAnsi="Arial" w:cs="Arial"/>
          <w:sz w:val="22"/>
          <w:szCs w:val="22"/>
        </w:rPr>
        <w:t xml:space="preserve">the </w:t>
      </w:r>
      <w:r w:rsidR="002042D7">
        <w:rPr>
          <w:rFonts w:ascii="Arial" w:hAnsi="Arial" w:cs="Arial"/>
          <w:sz w:val="22"/>
          <w:szCs w:val="22"/>
        </w:rPr>
        <w:t xml:space="preserve">second </w:t>
      </w:r>
      <w:r w:rsidR="00CA5635">
        <w:rPr>
          <w:rFonts w:ascii="Arial" w:hAnsi="Arial" w:cs="Arial"/>
          <w:sz w:val="22"/>
          <w:szCs w:val="22"/>
        </w:rPr>
        <w:t>inward-</w:t>
      </w:r>
      <w:r w:rsidR="001800FD" w:rsidRPr="001800FD">
        <w:rPr>
          <w:rFonts w:ascii="Arial" w:hAnsi="Arial" w:cs="Arial"/>
          <w:sz w:val="22"/>
          <w:szCs w:val="22"/>
        </w:rPr>
        <w:t xml:space="preserve">facing </w:t>
      </w:r>
      <w:r w:rsidR="00FB71E7">
        <w:rPr>
          <w:rFonts w:ascii="Arial" w:hAnsi="Arial" w:cs="Arial"/>
          <w:sz w:val="22"/>
          <w:szCs w:val="22"/>
        </w:rPr>
        <w:t xml:space="preserve">step </w:t>
      </w:r>
      <w:r w:rsidR="001800FD" w:rsidRPr="001800FD">
        <w:rPr>
          <w:rFonts w:ascii="Arial" w:hAnsi="Arial" w:cs="Arial"/>
          <w:sz w:val="22"/>
          <w:szCs w:val="22"/>
        </w:rPr>
        <w:t>of the first base and the o</w:t>
      </w:r>
      <w:r w:rsidR="00CA5635">
        <w:rPr>
          <w:rFonts w:ascii="Arial" w:hAnsi="Arial" w:cs="Arial"/>
          <w:sz w:val="22"/>
          <w:szCs w:val="22"/>
        </w:rPr>
        <w:t>utward-</w:t>
      </w:r>
      <w:r w:rsidR="001800FD" w:rsidRPr="001800FD">
        <w:rPr>
          <w:rFonts w:ascii="Arial" w:hAnsi="Arial" w:cs="Arial"/>
          <w:sz w:val="22"/>
          <w:szCs w:val="22"/>
        </w:rPr>
        <w:t xml:space="preserve">facing </w:t>
      </w:r>
      <w:r w:rsidR="00FB71E7">
        <w:rPr>
          <w:rFonts w:ascii="Arial" w:hAnsi="Arial" w:cs="Arial"/>
          <w:sz w:val="22"/>
          <w:szCs w:val="22"/>
        </w:rPr>
        <w:t xml:space="preserve">step </w:t>
      </w:r>
      <w:r w:rsidR="001800FD" w:rsidRPr="001800FD">
        <w:rPr>
          <w:rFonts w:ascii="Arial" w:hAnsi="Arial" w:cs="Arial"/>
          <w:sz w:val="22"/>
          <w:szCs w:val="22"/>
        </w:rPr>
        <w:t xml:space="preserve">of the first </w:t>
      </w:r>
      <w:r w:rsidR="005943DC">
        <w:rPr>
          <w:rFonts w:ascii="Arial" w:hAnsi="Arial" w:cs="Arial"/>
          <w:sz w:val="22"/>
          <w:szCs w:val="22"/>
        </w:rPr>
        <w:t xml:space="preserve">base </w:t>
      </w:r>
      <w:r w:rsidR="001800FD" w:rsidRPr="001800FD">
        <w:rPr>
          <w:rFonts w:ascii="Arial" w:hAnsi="Arial" w:cs="Arial"/>
          <w:sz w:val="22"/>
          <w:szCs w:val="22"/>
        </w:rPr>
        <w:t>cover form the groove configured to receive the gasket</w:t>
      </w:r>
      <w:r w:rsidR="002042D7">
        <w:rPr>
          <w:rFonts w:ascii="Arial" w:hAnsi="Arial" w:cs="Arial"/>
          <w:sz w:val="22"/>
          <w:szCs w:val="22"/>
        </w:rPr>
        <w:t>, and (iii) the gasket forms the seal at the second inward-facing step of the first base</w:t>
      </w:r>
      <w:r w:rsidR="001800FD" w:rsidRPr="001800FD">
        <w:rPr>
          <w:rFonts w:ascii="Arial" w:hAnsi="Arial" w:cs="Arial"/>
          <w:sz w:val="22"/>
          <w:szCs w:val="22"/>
        </w:rPr>
        <w:t>.</w:t>
      </w:r>
      <w:r w:rsidR="002042D7" w:rsidRPr="001800FD">
        <w:rPr>
          <w:rFonts w:ascii="Arial" w:hAnsi="Arial" w:cs="Arial"/>
          <w:sz w:val="22"/>
          <w:szCs w:val="22"/>
        </w:rPr>
        <w:t xml:space="preserve"> </w:t>
      </w:r>
    </w:p>
    <w:p w14:paraId="4C93AF29" w14:textId="77777777" w:rsidR="001800FD" w:rsidRPr="001800FD" w:rsidRDefault="001800FD"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
    <w:p w14:paraId="58B399E6" w14:textId="77777777" w:rsidR="001800FD" w:rsidRPr="001800FD" w:rsidRDefault="00235266"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Pr>
          <w:rFonts w:ascii="Arial" w:hAnsi="Arial" w:cs="Arial"/>
          <w:sz w:val="22"/>
          <w:szCs w:val="22"/>
        </w:rPr>
        <w:t>6</w:t>
      </w:r>
      <w:r w:rsidR="001800FD" w:rsidRPr="001800FD">
        <w:rPr>
          <w:rFonts w:ascii="Arial" w:hAnsi="Arial" w:cs="Arial"/>
          <w:sz w:val="22"/>
          <w:szCs w:val="22"/>
        </w:rPr>
        <w:t>.</w:t>
      </w:r>
      <w:r w:rsidR="001800FD" w:rsidRPr="001800FD">
        <w:rPr>
          <w:rFonts w:ascii="Arial" w:hAnsi="Arial" w:cs="Arial"/>
          <w:sz w:val="22"/>
          <w:szCs w:val="22"/>
        </w:rPr>
        <w:tab/>
        <w:t xml:space="preserve">The enclosure of claim </w:t>
      </w:r>
      <w:r>
        <w:rPr>
          <w:rFonts w:ascii="Arial" w:hAnsi="Arial" w:cs="Arial"/>
          <w:sz w:val="22"/>
          <w:szCs w:val="22"/>
        </w:rPr>
        <w:t>1</w:t>
      </w:r>
      <w:r w:rsidR="001800FD" w:rsidRPr="001800FD">
        <w:rPr>
          <w:rFonts w:ascii="Arial" w:hAnsi="Arial" w:cs="Arial"/>
          <w:sz w:val="22"/>
          <w:szCs w:val="22"/>
        </w:rPr>
        <w:t>, wherein:</w:t>
      </w:r>
    </w:p>
    <w:p w14:paraId="7D23FCDE" w14:textId="77777777" w:rsidR="001800FD" w:rsidRPr="001800FD" w:rsidRDefault="001800FD"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sidRPr="001800FD">
        <w:rPr>
          <w:rFonts w:ascii="Arial" w:hAnsi="Arial" w:cs="Arial"/>
          <w:sz w:val="22"/>
          <w:szCs w:val="22"/>
        </w:rPr>
        <w:t>the</w:t>
      </w:r>
      <w:proofErr w:type="gramEnd"/>
      <w:r w:rsidRPr="001800FD">
        <w:rPr>
          <w:rFonts w:ascii="Arial" w:hAnsi="Arial" w:cs="Arial"/>
          <w:sz w:val="22"/>
          <w:szCs w:val="22"/>
        </w:rPr>
        <w:t xml:space="preserve"> enclosure is for a dual-unit assembly;</w:t>
      </w:r>
    </w:p>
    <w:p w14:paraId="68A8DB90" w14:textId="77777777" w:rsidR="001800FD" w:rsidRPr="001800FD" w:rsidRDefault="001800FD"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sidRPr="001800FD">
        <w:rPr>
          <w:rFonts w:ascii="Arial" w:hAnsi="Arial" w:cs="Arial"/>
          <w:sz w:val="22"/>
          <w:szCs w:val="22"/>
        </w:rPr>
        <w:t>the</w:t>
      </w:r>
      <w:proofErr w:type="gramEnd"/>
      <w:r w:rsidRPr="001800FD">
        <w:rPr>
          <w:rFonts w:ascii="Arial" w:hAnsi="Arial" w:cs="Arial"/>
          <w:sz w:val="22"/>
          <w:szCs w:val="22"/>
        </w:rPr>
        <w:t xml:space="preserve"> </w:t>
      </w:r>
      <w:r w:rsidR="005435E5">
        <w:rPr>
          <w:rFonts w:ascii="Arial" w:hAnsi="Arial" w:cs="Arial"/>
          <w:sz w:val="22"/>
          <w:szCs w:val="22"/>
        </w:rPr>
        <w:t xml:space="preserve">enclosure </w:t>
      </w:r>
      <w:r w:rsidRPr="001800FD">
        <w:rPr>
          <w:rFonts w:ascii="Arial" w:hAnsi="Arial" w:cs="Arial"/>
          <w:sz w:val="22"/>
          <w:szCs w:val="22"/>
        </w:rPr>
        <w:t>cover is a second unit comprising:</w:t>
      </w:r>
    </w:p>
    <w:p w14:paraId="30FC1A86" w14:textId="77777777" w:rsidR="001800FD" w:rsidRPr="001800FD" w:rsidRDefault="001800FD"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sidRPr="001800FD">
        <w:rPr>
          <w:rFonts w:ascii="Arial" w:hAnsi="Arial" w:cs="Arial"/>
          <w:sz w:val="22"/>
          <w:szCs w:val="22"/>
        </w:rPr>
        <w:tab/>
      </w:r>
      <w:proofErr w:type="spellStart"/>
      <w:proofErr w:type="gramStart"/>
      <w:r w:rsidRPr="001800FD">
        <w:rPr>
          <w:rFonts w:ascii="Arial" w:hAnsi="Arial" w:cs="Arial"/>
          <w:sz w:val="22"/>
          <w:szCs w:val="22"/>
        </w:rPr>
        <w:t>a</w:t>
      </w:r>
      <w:proofErr w:type="spellEnd"/>
      <w:proofErr w:type="gramEnd"/>
      <w:r w:rsidRPr="001800FD">
        <w:rPr>
          <w:rFonts w:ascii="Arial" w:hAnsi="Arial" w:cs="Arial"/>
          <w:sz w:val="22"/>
          <w:szCs w:val="22"/>
        </w:rPr>
        <w:t xml:space="preserve"> second base configured to receive </w:t>
      </w:r>
      <w:r w:rsidR="0016078D">
        <w:rPr>
          <w:rFonts w:ascii="Arial" w:hAnsi="Arial" w:cs="Arial"/>
          <w:sz w:val="22"/>
          <w:szCs w:val="22"/>
        </w:rPr>
        <w:t xml:space="preserve">one or more </w:t>
      </w:r>
      <w:r w:rsidRPr="001800FD">
        <w:rPr>
          <w:rFonts w:ascii="Arial" w:hAnsi="Arial" w:cs="Arial"/>
          <w:sz w:val="22"/>
          <w:szCs w:val="22"/>
        </w:rPr>
        <w:t>second electronic</w:t>
      </w:r>
      <w:r w:rsidR="0016078D">
        <w:rPr>
          <w:rFonts w:ascii="Arial" w:hAnsi="Arial" w:cs="Arial"/>
          <w:sz w:val="22"/>
          <w:szCs w:val="22"/>
        </w:rPr>
        <w:t xml:space="preserve"> element</w:t>
      </w:r>
      <w:r w:rsidRPr="001800FD">
        <w:rPr>
          <w:rFonts w:ascii="Arial" w:hAnsi="Arial" w:cs="Arial"/>
          <w:sz w:val="22"/>
          <w:szCs w:val="22"/>
        </w:rPr>
        <w:t>s;</w:t>
      </w:r>
      <w:r w:rsidR="00B62FC6">
        <w:rPr>
          <w:rFonts w:ascii="Arial" w:hAnsi="Arial" w:cs="Arial"/>
          <w:sz w:val="22"/>
          <w:szCs w:val="22"/>
        </w:rPr>
        <w:t xml:space="preserve"> and</w:t>
      </w:r>
    </w:p>
    <w:p w14:paraId="52926025" w14:textId="77777777" w:rsidR="001800FD" w:rsidRPr="001800FD" w:rsidRDefault="001800FD"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sidRPr="001800FD">
        <w:rPr>
          <w:rFonts w:ascii="Arial" w:hAnsi="Arial" w:cs="Arial"/>
          <w:sz w:val="22"/>
          <w:szCs w:val="22"/>
        </w:rPr>
        <w:tab/>
      </w:r>
      <w:proofErr w:type="spellStart"/>
      <w:r w:rsidRPr="001800FD">
        <w:rPr>
          <w:rFonts w:ascii="Arial" w:hAnsi="Arial" w:cs="Arial"/>
          <w:sz w:val="22"/>
          <w:szCs w:val="22"/>
        </w:rPr>
        <w:t>a</w:t>
      </w:r>
      <w:proofErr w:type="spellEnd"/>
      <w:r w:rsidRPr="001800FD">
        <w:rPr>
          <w:rFonts w:ascii="Arial" w:hAnsi="Arial" w:cs="Arial"/>
          <w:sz w:val="22"/>
          <w:szCs w:val="22"/>
        </w:rPr>
        <w:t xml:space="preserve"> second </w:t>
      </w:r>
      <w:r w:rsidR="005435E5">
        <w:rPr>
          <w:rFonts w:ascii="Arial" w:hAnsi="Arial" w:cs="Arial"/>
          <w:sz w:val="22"/>
          <w:szCs w:val="22"/>
        </w:rPr>
        <w:t xml:space="preserve">base </w:t>
      </w:r>
      <w:r w:rsidRPr="001800FD">
        <w:rPr>
          <w:rFonts w:ascii="Arial" w:hAnsi="Arial" w:cs="Arial"/>
          <w:sz w:val="22"/>
          <w:szCs w:val="22"/>
        </w:rPr>
        <w:t xml:space="preserve">cover configured to be mounted over the second base to secure the </w:t>
      </w:r>
      <w:r w:rsidR="0016078D">
        <w:rPr>
          <w:rFonts w:ascii="Arial" w:hAnsi="Arial" w:cs="Arial"/>
          <w:sz w:val="22"/>
          <w:szCs w:val="22"/>
        </w:rPr>
        <w:t xml:space="preserve">one or more </w:t>
      </w:r>
      <w:r w:rsidRPr="001800FD">
        <w:rPr>
          <w:rFonts w:ascii="Arial" w:hAnsi="Arial" w:cs="Arial"/>
          <w:sz w:val="22"/>
          <w:szCs w:val="22"/>
        </w:rPr>
        <w:t>second electronic</w:t>
      </w:r>
      <w:r w:rsidR="0016078D">
        <w:rPr>
          <w:rFonts w:ascii="Arial" w:hAnsi="Arial" w:cs="Arial"/>
          <w:sz w:val="22"/>
          <w:szCs w:val="22"/>
        </w:rPr>
        <w:t xml:space="preserve"> element</w:t>
      </w:r>
      <w:r w:rsidRPr="001800FD">
        <w:rPr>
          <w:rFonts w:ascii="Arial" w:hAnsi="Arial" w:cs="Arial"/>
          <w:sz w:val="22"/>
          <w:szCs w:val="22"/>
        </w:rPr>
        <w:t>s within the second base and form the second unit; and</w:t>
      </w:r>
    </w:p>
    <w:p w14:paraId="547F40A2" w14:textId="77777777" w:rsidR="001800FD" w:rsidRDefault="001800FD"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sidRPr="001800FD">
        <w:rPr>
          <w:rFonts w:ascii="Arial" w:hAnsi="Arial" w:cs="Arial"/>
          <w:sz w:val="22"/>
          <w:szCs w:val="22"/>
        </w:rPr>
        <w:t>the</w:t>
      </w:r>
      <w:proofErr w:type="gramEnd"/>
      <w:r w:rsidRPr="001800FD">
        <w:rPr>
          <w:rFonts w:ascii="Arial" w:hAnsi="Arial" w:cs="Arial"/>
          <w:sz w:val="22"/>
          <w:szCs w:val="22"/>
        </w:rPr>
        <w:t xml:space="preserve"> gasket is configured to form </w:t>
      </w:r>
      <w:r w:rsidR="00FB71E7">
        <w:rPr>
          <w:rFonts w:ascii="Arial" w:hAnsi="Arial" w:cs="Arial"/>
          <w:sz w:val="22"/>
          <w:szCs w:val="22"/>
        </w:rPr>
        <w:t xml:space="preserve">the </w:t>
      </w:r>
      <w:r w:rsidRPr="001800FD">
        <w:rPr>
          <w:rFonts w:ascii="Arial" w:hAnsi="Arial" w:cs="Arial"/>
          <w:sz w:val="22"/>
          <w:szCs w:val="22"/>
        </w:rPr>
        <w:t xml:space="preserve">seal </w:t>
      </w:r>
      <w:r w:rsidR="00FB71E7">
        <w:rPr>
          <w:rFonts w:ascii="Arial" w:hAnsi="Arial" w:cs="Arial"/>
          <w:sz w:val="22"/>
          <w:szCs w:val="22"/>
        </w:rPr>
        <w:t xml:space="preserve">at the periphery of </w:t>
      </w:r>
      <w:r w:rsidRPr="001800FD">
        <w:rPr>
          <w:rFonts w:ascii="Arial" w:hAnsi="Arial" w:cs="Arial"/>
          <w:sz w:val="22"/>
          <w:szCs w:val="22"/>
        </w:rPr>
        <w:t>the second base.</w:t>
      </w:r>
    </w:p>
    <w:p w14:paraId="30DF74D9" w14:textId="77777777" w:rsidR="00E60463" w:rsidRDefault="00E60463"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
    <w:p w14:paraId="07927530" w14:textId="77777777" w:rsidR="00E60463" w:rsidRDefault="00235266"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Pr>
          <w:rFonts w:ascii="Arial" w:hAnsi="Arial" w:cs="Arial"/>
          <w:sz w:val="22"/>
          <w:szCs w:val="22"/>
        </w:rPr>
        <w:t>7</w:t>
      </w:r>
      <w:r w:rsidR="00E60463">
        <w:rPr>
          <w:rFonts w:ascii="Arial" w:hAnsi="Arial" w:cs="Arial"/>
          <w:sz w:val="22"/>
          <w:szCs w:val="22"/>
        </w:rPr>
        <w:t>.</w:t>
      </w:r>
      <w:r w:rsidR="00E60463">
        <w:rPr>
          <w:rFonts w:ascii="Arial" w:hAnsi="Arial" w:cs="Arial"/>
          <w:sz w:val="22"/>
          <w:szCs w:val="22"/>
        </w:rPr>
        <w:tab/>
        <w:t xml:space="preserve">The enclosure of claim </w:t>
      </w:r>
      <w:r>
        <w:rPr>
          <w:rFonts w:ascii="Arial" w:hAnsi="Arial" w:cs="Arial"/>
          <w:sz w:val="22"/>
          <w:szCs w:val="22"/>
        </w:rPr>
        <w:t>6</w:t>
      </w:r>
      <w:r w:rsidR="00E60463">
        <w:rPr>
          <w:rFonts w:ascii="Arial" w:hAnsi="Arial" w:cs="Arial"/>
          <w:sz w:val="22"/>
          <w:szCs w:val="22"/>
        </w:rPr>
        <w:t>, wherein:</w:t>
      </w:r>
    </w:p>
    <w:p w14:paraId="18A66970" w14:textId="77777777" w:rsidR="00E60463" w:rsidRDefault="00E60463" w:rsidP="00E60463">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Pr>
          <w:rFonts w:ascii="Arial" w:hAnsi="Arial" w:cs="Arial"/>
          <w:sz w:val="22"/>
          <w:szCs w:val="22"/>
        </w:rPr>
        <w:t>the</w:t>
      </w:r>
      <w:proofErr w:type="gramEnd"/>
      <w:r>
        <w:rPr>
          <w:rFonts w:ascii="Arial" w:hAnsi="Arial" w:cs="Arial"/>
          <w:sz w:val="22"/>
          <w:szCs w:val="22"/>
        </w:rPr>
        <w:t xml:space="preserve"> dual-unit assembly is a dual-unit filter assembly comprising two filter units; and</w:t>
      </w:r>
    </w:p>
    <w:p w14:paraId="4327AD9A" w14:textId="77777777" w:rsidR="00E60463" w:rsidRPr="001800FD" w:rsidRDefault="00E60463" w:rsidP="00E60463">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Pr>
          <w:rFonts w:ascii="Arial" w:hAnsi="Arial" w:cs="Arial"/>
          <w:sz w:val="22"/>
          <w:szCs w:val="22"/>
        </w:rPr>
        <w:t>for</w:t>
      </w:r>
      <w:proofErr w:type="gramEnd"/>
      <w:r>
        <w:rPr>
          <w:rFonts w:ascii="Arial" w:hAnsi="Arial" w:cs="Arial"/>
          <w:sz w:val="22"/>
          <w:szCs w:val="22"/>
        </w:rPr>
        <w:t xml:space="preserve"> each filter unit, the base is a unitary filter base and the base cover is a tuning cover for the filter unit.</w:t>
      </w:r>
    </w:p>
    <w:p w14:paraId="643BC476" w14:textId="77777777" w:rsidR="001800FD" w:rsidRPr="001800FD" w:rsidRDefault="001800FD"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
    <w:p w14:paraId="63ECC2B3" w14:textId="77777777" w:rsidR="001800FD" w:rsidRPr="001800FD" w:rsidRDefault="00235266"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Pr>
          <w:rFonts w:ascii="Arial" w:hAnsi="Arial" w:cs="Arial"/>
          <w:sz w:val="22"/>
          <w:szCs w:val="22"/>
        </w:rPr>
        <w:t>8</w:t>
      </w:r>
      <w:r w:rsidR="001800FD" w:rsidRPr="001800FD">
        <w:rPr>
          <w:rFonts w:ascii="Arial" w:hAnsi="Arial" w:cs="Arial"/>
          <w:sz w:val="22"/>
          <w:szCs w:val="22"/>
        </w:rPr>
        <w:t>.</w:t>
      </w:r>
      <w:r w:rsidR="001800FD" w:rsidRPr="001800FD">
        <w:rPr>
          <w:rFonts w:ascii="Arial" w:hAnsi="Arial" w:cs="Arial"/>
          <w:sz w:val="22"/>
          <w:szCs w:val="22"/>
        </w:rPr>
        <w:tab/>
        <w:t xml:space="preserve">The enclosure of claim </w:t>
      </w:r>
      <w:r>
        <w:rPr>
          <w:rFonts w:ascii="Arial" w:hAnsi="Arial" w:cs="Arial"/>
          <w:sz w:val="22"/>
          <w:szCs w:val="22"/>
        </w:rPr>
        <w:t>1</w:t>
      </w:r>
      <w:r w:rsidR="001800FD" w:rsidRPr="001800FD">
        <w:rPr>
          <w:rFonts w:ascii="Arial" w:hAnsi="Arial" w:cs="Arial"/>
          <w:sz w:val="22"/>
          <w:szCs w:val="22"/>
        </w:rPr>
        <w:t>, wherein</w:t>
      </w:r>
      <w:r w:rsidR="00B62FC6">
        <w:rPr>
          <w:rFonts w:ascii="Arial" w:hAnsi="Arial" w:cs="Arial"/>
          <w:sz w:val="22"/>
          <w:szCs w:val="22"/>
        </w:rPr>
        <w:t>:</w:t>
      </w:r>
    </w:p>
    <w:p w14:paraId="0CF63315" w14:textId="77777777" w:rsidR="001800FD" w:rsidRPr="001800FD" w:rsidRDefault="001800FD"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sidRPr="001800FD">
        <w:rPr>
          <w:rFonts w:ascii="Arial" w:hAnsi="Arial" w:cs="Arial"/>
          <w:sz w:val="22"/>
          <w:szCs w:val="22"/>
        </w:rPr>
        <w:t>the</w:t>
      </w:r>
      <w:proofErr w:type="gramEnd"/>
      <w:r w:rsidRPr="001800FD">
        <w:rPr>
          <w:rFonts w:ascii="Arial" w:hAnsi="Arial" w:cs="Arial"/>
          <w:sz w:val="22"/>
          <w:szCs w:val="22"/>
        </w:rPr>
        <w:t xml:space="preserve"> enclosure is for a single-unit assembly;</w:t>
      </w:r>
    </w:p>
    <w:p w14:paraId="5C126F3D" w14:textId="77777777" w:rsidR="001800FD" w:rsidRPr="001800FD" w:rsidRDefault="001800FD"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sidRPr="001800FD">
        <w:rPr>
          <w:rFonts w:ascii="Arial" w:hAnsi="Arial" w:cs="Arial"/>
          <w:sz w:val="22"/>
          <w:szCs w:val="22"/>
        </w:rPr>
        <w:t>the</w:t>
      </w:r>
      <w:proofErr w:type="gramEnd"/>
      <w:r w:rsidRPr="001800FD">
        <w:rPr>
          <w:rFonts w:ascii="Arial" w:hAnsi="Arial" w:cs="Arial"/>
          <w:sz w:val="22"/>
          <w:szCs w:val="22"/>
        </w:rPr>
        <w:t xml:space="preserve"> </w:t>
      </w:r>
      <w:r w:rsidR="005435E5">
        <w:rPr>
          <w:rFonts w:ascii="Arial" w:hAnsi="Arial" w:cs="Arial"/>
          <w:sz w:val="22"/>
          <w:szCs w:val="22"/>
        </w:rPr>
        <w:t xml:space="preserve">enclosure </w:t>
      </w:r>
      <w:r w:rsidRPr="001800FD">
        <w:rPr>
          <w:rFonts w:ascii="Arial" w:hAnsi="Arial" w:cs="Arial"/>
          <w:sz w:val="22"/>
          <w:szCs w:val="22"/>
        </w:rPr>
        <w:t>cover is a cover for the first unit; and</w:t>
      </w:r>
    </w:p>
    <w:p w14:paraId="4A42635B" w14:textId="77777777" w:rsidR="001800FD" w:rsidRDefault="001800FD" w:rsidP="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sidRPr="001800FD">
        <w:rPr>
          <w:rFonts w:ascii="Arial" w:hAnsi="Arial" w:cs="Arial"/>
          <w:sz w:val="22"/>
          <w:szCs w:val="22"/>
        </w:rPr>
        <w:t>the</w:t>
      </w:r>
      <w:proofErr w:type="gramEnd"/>
      <w:r w:rsidRPr="001800FD">
        <w:rPr>
          <w:rFonts w:ascii="Arial" w:hAnsi="Arial" w:cs="Arial"/>
          <w:sz w:val="22"/>
          <w:szCs w:val="22"/>
        </w:rPr>
        <w:t xml:space="preserve"> gasket is configured to form </w:t>
      </w:r>
      <w:r w:rsidR="00FB71E7">
        <w:rPr>
          <w:rFonts w:ascii="Arial" w:hAnsi="Arial" w:cs="Arial"/>
          <w:sz w:val="22"/>
          <w:szCs w:val="22"/>
        </w:rPr>
        <w:t xml:space="preserve">the </w:t>
      </w:r>
      <w:r w:rsidRPr="001800FD">
        <w:rPr>
          <w:rFonts w:ascii="Arial" w:hAnsi="Arial" w:cs="Arial"/>
          <w:sz w:val="22"/>
          <w:szCs w:val="22"/>
        </w:rPr>
        <w:t xml:space="preserve">seal around </w:t>
      </w:r>
      <w:r w:rsidR="00FB71E7">
        <w:rPr>
          <w:rFonts w:ascii="Arial" w:hAnsi="Arial" w:cs="Arial"/>
          <w:sz w:val="22"/>
          <w:szCs w:val="22"/>
        </w:rPr>
        <w:t xml:space="preserve">the periphery </w:t>
      </w:r>
      <w:r w:rsidRPr="001800FD">
        <w:rPr>
          <w:rFonts w:ascii="Arial" w:hAnsi="Arial" w:cs="Arial"/>
          <w:sz w:val="22"/>
          <w:szCs w:val="22"/>
        </w:rPr>
        <w:t xml:space="preserve">of the </w:t>
      </w:r>
      <w:r w:rsidR="005435E5">
        <w:rPr>
          <w:rFonts w:ascii="Arial" w:hAnsi="Arial" w:cs="Arial"/>
          <w:sz w:val="22"/>
          <w:szCs w:val="22"/>
        </w:rPr>
        <w:t xml:space="preserve">enclosure </w:t>
      </w:r>
      <w:r w:rsidRPr="001800FD">
        <w:rPr>
          <w:rFonts w:ascii="Arial" w:hAnsi="Arial" w:cs="Arial"/>
          <w:sz w:val="22"/>
          <w:szCs w:val="22"/>
        </w:rPr>
        <w:t>cover.</w:t>
      </w:r>
    </w:p>
    <w:p w14:paraId="6FEA7EFC" w14:textId="77777777" w:rsidR="001800FD" w:rsidRDefault="001800F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
    <w:p w14:paraId="12167D17" w14:textId="77777777" w:rsidR="00E60463" w:rsidRDefault="00235266" w:rsidP="00E60463">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Pr>
          <w:rFonts w:ascii="Arial" w:hAnsi="Arial" w:cs="Arial"/>
          <w:sz w:val="22"/>
          <w:szCs w:val="22"/>
        </w:rPr>
        <w:t>9</w:t>
      </w:r>
      <w:r w:rsidR="00E60463">
        <w:rPr>
          <w:rFonts w:ascii="Arial" w:hAnsi="Arial" w:cs="Arial"/>
          <w:sz w:val="22"/>
          <w:szCs w:val="22"/>
        </w:rPr>
        <w:t>.</w:t>
      </w:r>
      <w:r w:rsidR="00E60463">
        <w:rPr>
          <w:rFonts w:ascii="Arial" w:hAnsi="Arial" w:cs="Arial"/>
          <w:sz w:val="22"/>
          <w:szCs w:val="22"/>
        </w:rPr>
        <w:tab/>
        <w:t xml:space="preserve">The enclosure of claim </w:t>
      </w:r>
      <w:r>
        <w:rPr>
          <w:rFonts w:ascii="Arial" w:hAnsi="Arial" w:cs="Arial"/>
          <w:sz w:val="22"/>
          <w:szCs w:val="22"/>
        </w:rPr>
        <w:t>8</w:t>
      </w:r>
      <w:r w:rsidR="00E60463">
        <w:rPr>
          <w:rFonts w:ascii="Arial" w:hAnsi="Arial" w:cs="Arial"/>
          <w:sz w:val="22"/>
          <w:szCs w:val="22"/>
        </w:rPr>
        <w:t>, wherein:</w:t>
      </w:r>
    </w:p>
    <w:p w14:paraId="03C9926F" w14:textId="77777777" w:rsidR="00E60463" w:rsidRDefault="00E60463" w:rsidP="00E60463">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Pr>
          <w:rFonts w:ascii="Arial" w:hAnsi="Arial" w:cs="Arial"/>
          <w:sz w:val="22"/>
          <w:szCs w:val="22"/>
        </w:rPr>
        <w:t>the</w:t>
      </w:r>
      <w:proofErr w:type="gramEnd"/>
      <w:r>
        <w:rPr>
          <w:rFonts w:ascii="Arial" w:hAnsi="Arial" w:cs="Arial"/>
          <w:sz w:val="22"/>
          <w:szCs w:val="22"/>
        </w:rPr>
        <w:t xml:space="preserve"> single-unit assembly is a single-unit filter assembly comprising one filter unit; and</w:t>
      </w:r>
    </w:p>
    <w:p w14:paraId="67034CD7" w14:textId="77777777" w:rsidR="00E60463" w:rsidRDefault="00E60463" w:rsidP="00E60463">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Pr>
          <w:rFonts w:ascii="Arial" w:hAnsi="Arial" w:cs="Arial"/>
          <w:sz w:val="22"/>
          <w:szCs w:val="22"/>
        </w:rPr>
        <w:t>for</w:t>
      </w:r>
      <w:proofErr w:type="gramEnd"/>
      <w:r>
        <w:rPr>
          <w:rFonts w:ascii="Arial" w:hAnsi="Arial" w:cs="Arial"/>
          <w:sz w:val="22"/>
          <w:szCs w:val="22"/>
        </w:rPr>
        <w:t xml:space="preserve"> the filter unit, the base is a unitary filter base and the base cover is a tuning cover for the filter unit.</w:t>
      </w:r>
    </w:p>
    <w:p w14:paraId="04A7CDDE" w14:textId="77777777" w:rsidR="00E14BCC" w:rsidRDefault="00E14BCC" w:rsidP="00E60463">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
    <w:p w14:paraId="3491777E" w14:textId="77777777" w:rsidR="00E14BCC" w:rsidRDefault="00E14BCC" w:rsidP="00E60463">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Pr>
          <w:rFonts w:ascii="Arial" w:hAnsi="Arial" w:cs="Arial"/>
          <w:sz w:val="22"/>
          <w:szCs w:val="22"/>
        </w:rPr>
        <w:t>10.</w:t>
      </w:r>
      <w:r>
        <w:rPr>
          <w:rFonts w:ascii="Arial" w:hAnsi="Arial" w:cs="Arial"/>
          <w:sz w:val="22"/>
          <w:szCs w:val="22"/>
        </w:rPr>
        <w:tab/>
        <w:t>The enclosure of claim 1, wherein the gasket comprises:</w:t>
      </w:r>
    </w:p>
    <w:p w14:paraId="4BA1FF4E" w14:textId="77777777" w:rsidR="00E14BCC" w:rsidRDefault="00E14BCC" w:rsidP="00E60463">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Pr>
          <w:rFonts w:ascii="Arial" w:hAnsi="Arial" w:cs="Arial"/>
          <w:sz w:val="22"/>
          <w:szCs w:val="22"/>
        </w:rPr>
        <w:t>a</w:t>
      </w:r>
      <w:proofErr w:type="gramEnd"/>
      <w:r>
        <w:rPr>
          <w:rFonts w:ascii="Arial" w:hAnsi="Arial" w:cs="Arial"/>
          <w:sz w:val="22"/>
          <w:szCs w:val="22"/>
        </w:rPr>
        <w:t xml:space="preserve"> peripheral portion that resides in the peripheral groove of the first unit; and</w:t>
      </w:r>
    </w:p>
    <w:p w14:paraId="20CC27B5" w14:textId="76FACD1F" w:rsidR="00E14BCC" w:rsidRPr="001800FD" w:rsidRDefault="00E14BCC" w:rsidP="00E60463">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Pr>
          <w:rFonts w:ascii="Arial" w:hAnsi="Arial" w:cs="Arial"/>
          <w:sz w:val="22"/>
          <w:szCs w:val="22"/>
        </w:rPr>
        <w:t>at</w:t>
      </w:r>
      <w:proofErr w:type="gramEnd"/>
      <w:r>
        <w:rPr>
          <w:rFonts w:ascii="Arial" w:hAnsi="Arial" w:cs="Arial"/>
          <w:sz w:val="22"/>
          <w:szCs w:val="22"/>
        </w:rPr>
        <w:t xml:space="preserve"> least on</w:t>
      </w:r>
      <w:r w:rsidR="00024026">
        <w:rPr>
          <w:rFonts w:ascii="Arial" w:hAnsi="Arial" w:cs="Arial"/>
          <w:sz w:val="22"/>
          <w:szCs w:val="22"/>
        </w:rPr>
        <w:t>e</w:t>
      </w:r>
      <w:r>
        <w:rPr>
          <w:rFonts w:ascii="Arial" w:hAnsi="Arial" w:cs="Arial"/>
          <w:sz w:val="22"/>
          <w:szCs w:val="22"/>
        </w:rPr>
        <w:t xml:space="preserve"> interior portion that </w:t>
      </w:r>
      <w:r w:rsidRPr="001800FD">
        <w:rPr>
          <w:rFonts w:ascii="Arial" w:hAnsi="Arial" w:cs="Arial"/>
          <w:sz w:val="22"/>
          <w:szCs w:val="22"/>
        </w:rPr>
        <w:t xml:space="preserve">secures </w:t>
      </w:r>
      <w:r>
        <w:rPr>
          <w:rFonts w:ascii="Arial" w:hAnsi="Arial" w:cs="Arial"/>
          <w:sz w:val="22"/>
          <w:szCs w:val="22"/>
        </w:rPr>
        <w:t xml:space="preserve">an interior portion </w:t>
      </w:r>
      <w:r w:rsidRPr="001800FD">
        <w:rPr>
          <w:rFonts w:ascii="Arial" w:hAnsi="Arial" w:cs="Arial"/>
          <w:sz w:val="22"/>
          <w:szCs w:val="22"/>
        </w:rPr>
        <w:t xml:space="preserve">of the first </w:t>
      </w:r>
      <w:r>
        <w:rPr>
          <w:rFonts w:ascii="Arial" w:hAnsi="Arial" w:cs="Arial"/>
          <w:sz w:val="22"/>
          <w:szCs w:val="22"/>
        </w:rPr>
        <w:t xml:space="preserve">base </w:t>
      </w:r>
      <w:r w:rsidRPr="001800FD">
        <w:rPr>
          <w:rFonts w:ascii="Arial" w:hAnsi="Arial" w:cs="Arial"/>
          <w:sz w:val="22"/>
          <w:szCs w:val="22"/>
        </w:rPr>
        <w:t xml:space="preserve">cover to </w:t>
      </w:r>
      <w:r>
        <w:rPr>
          <w:rFonts w:ascii="Arial" w:hAnsi="Arial" w:cs="Arial"/>
          <w:sz w:val="22"/>
          <w:szCs w:val="22"/>
        </w:rPr>
        <w:t xml:space="preserve">an interior portion </w:t>
      </w:r>
      <w:r w:rsidRPr="001800FD">
        <w:rPr>
          <w:rFonts w:ascii="Arial" w:hAnsi="Arial" w:cs="Arial"/>
          <w:sz w:val="22"/>
          <w:szCs w:val="22"/>
        </w:rPr>
        <w:t>of the first base</w:t>
      </w:r>
      <w:r w:rsidR="00472808" w:rsidRPr="00472808">
        <w:t xml:space="preserve"> </w:t>
      </w:r>
      <w:r w:rsidR="00FE3D4F">
        <w:rPr>
          <w:rFonts w:ascii="Arial" w:hAnsi="Arial" w:cs="Arial"/>
          <w:sz w:val="22"/>
          <w:szCs w:val="22"/>
        </w:rPr>
        <w:t>in response to the</w:t>
      </w:r>
      <w:r w:rsidR="00FE3D4F" w:rsidRPr="00472808">
        <w:rPr>
          <w:rFonts w:ascii="Arial" w:hAnsi="Arial" w:cs="Arial"/>
          <w:sz w:val="22"/>
          <w:szCs w:val="22"/>
        </w:rPr>
        <w:t xml:space="preserve"> </w:t>
      </w:r>
      <w:r w:rsidR="00472808" w:rsidRPr="00472808">
        <w:rPr>
          <w:rFonts w:ascii="Arial" w:hAnsi="Arial" w:cs="Arial"/>
          <w:sz w:val="22"/>
          <w:szCs w:val="22"/>
        </w:rPr>
        <w:t xml:space="preserve">compressive force </w:t>
      </w:r>
      <w:r w:rsidR="00FE3D4F">
        <w:rPr>
          <w:rFonts w:ascii="Arial" w:hAnsi="Arial" w:cs="Arial"/>
          <w:sz w:val="22"/>
          <w:szCs w:val="22"/>
        </w:rPr>
        <w:t xml:space="preserve">being </w:t>
      </w:r>
      <w:r w:rsidR="00472808" w:rsidRPr="00472808">
        <w:rPr>
          <w:rFonts w:ascii="Arial" w:hAnsi="Arial" w:cs="Arial"/>
          <w:sz w:val="22"/>
          <w:szCs w:val="22"/>
        </w:rPr>
        <w:t>applied to the gasket</w:t>
      </w:r>
      <w:r w:rsidR="00472808">
        <w:rPr>
          <w:rFonts w:ascii="Arial" w:hAnsi="Arial" w:cs="Arial"/>
          <w:sz w:val="22"/>
          <w:szCs w:val="22"/>
        </w:rPr>
        <w:t>.</w:t>
      </w:r>
    </w:p>
    <w:p w14:paraId="531C1276" w14:textId="77777777" w:rsidR="00E60463" w:rsidRPr="001800FD" w:rsidRDefault="00E60463" w:rsidP="00E60463">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
    <w:p w14:paraId="76FD0C2F" w14:textId="77777777" w:rsidR="00D069AA" w:rsidRPr="00E51B94" w:rsidRDefault="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Pr>
          <w:rFonts w:ascii="Arial" w:hAnsi="Arial" w:cs="Arial"/>
          <w:sz w:val="22"/>
          <w:szCs w:val="22"/>
        </w:rPr>
        <w:t>1</w:t>
      </w:r>
      <w:r w:rsidR="00E14BCC">
        <w:rPr>
          <w:rFonts w:ascii="Arial" w:hAnsi="Arial" w:cs="Arial"/>
          <w:sz w:val="22"/>
          <w:szCs w:val="22"/>
        </w:rPr>
        <w:t>1</w:t>
      </w:r>
      <w:r w:rsidR="00D069AA" w:rsidRPr="00E51B94">
        <w:rPr>
          <w:rFonts w:ascii="Arial" w:hAnsi="Arial" w:cs="Arial"/>
          <w:sz w:val="22"/>
          <w:szCs w:val="22"/>
        </w:rPr>
        <w:t>.</w:t>
      </w:r>
      <w:r w:rsidR="009B19CA">
        <w:rPr>
          <w:rFonts w:ascii="Arial" w:hAnsi="Arial" w:cs="Arial"/>
          <w:sz w:val="22"/>
          <w:szCs w:val="22"/>
        </w:rPr>
        <w:t xml:space="preserve"> </w:t>
      </w:r>
      <w:r w:rsidR="001800FD">
        <w:rPr>
          <w:rFonts w:ascii="Arial" w:hAnsi="Arial" w:cs="Arial"/>
          <w:sz w:val="22"/>
          <w:szCs w:val="22"/>
        </w:rPr>
        <w:t xml:space="preserve">The enclosure </w:t>
      </w:r>
      <w:r w:rsidR="00D069AA" w:rsidRPr="00E51B94">
        <w:rPr>
          <w:rFonts w:ascii="Arial" w:hAnsi="Arial" w:cs="Arial"/>
          <w:sz w:val="22"/>
          <w:szCs w:val="22"/>
        </w:rPr>
        <w:t xml:space="preserve">of claim </w:t>
      </w:r>
      <w:r>
        <w:rPr>
          <w:rFonts w:ascii="Arial" w:hAnsi="Arial" w:cs="Arial"/>
          <w:sz w:val="22"/>
          <w:szCs w:val="22"/>
        </w:rPr>
        <w:t>1</w:t>
      </w:r>
      <w:r w:rsidR="00D069AA" w:rsidRPr="00E51B94">
        <w:rPr>
          <w:rFonts w:ascii="Arial" w:hAnsi="Arial" w:cs="Arial"/>
          <w:sz w:val="22"/>
          <w:szCs w:val="22"/>
        </w:rPr>
        <w:t>, wherein:</w:t>
      </w:r>
    </w:p>
    <w:p w14:paraId="64C966AD" w14:textId="1E4A47BC" w:rsidR="00235266" w:rsidRDefault="00235266"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sidRPr="001800FD">
        <w:rPr>
          <w:rFonts w:ascii="Arial" w:hAnsi="Arial" w:cs="Arial"/>
          <w:sz w:val="22"/>
          <w:szCs w:val="22"/>
        </w:rPr>
        <w:t xml:space="preserve">the </w:t>
      </w:r>
      <w:r>
        <w:rPr>
          <w:rFonts w:ascii="Arial" w:hAnsi="Arial" w:cs="Arial"/>
          <w:sz w:val="22"/>
          <w:szCs w:val="22"/>
        </w:rPr>
        <w:t xml:space="preserve">enclosure </w:t>
      </w:r>
      <w:r w:rsidRPr="001800FD">
        <w:rPr>
          <w:rFonts w:ascii="Arial" w:hAnsi="Arial" w:cs="Arial"/>
          <w:sz w:val="22"/>
          <w:szCs w:val="22"/>
        </w:rPr>
        <w:t xml:space="preserve">cover is configured to be mounted over the first unit and the gasket using screws that cause the </w:t>
      </w:r>
      <w:r>
        <w:rPr>
          <w:rFonts w:ascii="Arial" w:hAnsi="Arial" w:cs="Arial"/>
          <w:sz w:val="22"/>
          <w:szCs w:val="22"/>
        </w:rPr>
        <w:t xml:space="preserve">enclosure </w:t>
      </w:r>
      <w:r w:rsidRPr="001800FD">
        <w:rPr>
          <w:rFonts w:ascii="Arial" w:hAnsi="Arial" w:cs="Arial"/>
          <w:sz w:val="22"/>
          <w:szCs w:val="22"/>
        </w:rPr>
        <w:t xml:space="preserve">cover to apply the </w:t>
      </w:r>
      <w:r>
        <w:rPr>
          <w:rFonts w:ascii="Arial" w:hAnsi="Arial" w:cs="Arial"/>
          <w:sz w:val="22"/>
          <w:szCs w:val="22"/>
        </w:rPr>
        <w:t>compressive force to the gasket;</w:t>
      </w:r>
    </w:p>
    <w:p w14:paraId="1D74E194" w14:textId="77777777" w:rsidR="00077D5F" w:rsidRPr="001800FD" w:rsidRDefault="00077D5F"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Pr>
          <w:rFonts w:ascii="Arial" w:hAnsi="Arial" w:cs="Arial"/>
          <w:sz w:val="22"/>
          <w:szCs w:val="22"/>
        </w:rPr>
        <w:t>the</w:t>
      </w:r>
      <w:proofErr w:type="gramEnd"/>
      <w:r>
        <w:rPr>
          <w:rFonts w:ascii="Arial" w:hAnsi="Arial" w:cs="Arial"/>
          <w:sz w:val="22"/>
          <w:szCs w:val="22"/>
        </w:rPr>
        <w:t xml:space="preserve"> gasket is present on the entire periphery of the first unit;</w:t>
      </w:r>
    </w:p>
    <w:p w14:paraId="27FE9F5E" w14:textId="77777777" w:rsidR="00235266" w:rsidRPr="001800FD" w:rsidRDefault="00235266"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sidRPr="001800FD">
        <w:rPr>
          <w:rFonts w:ascii="Arial" w:hAnsi="Arial" w:cs="Arial"/>
          <w:sz w:val="22"/>
          <w:szCs w:val="22"/>
        </w:rPr>
        <w:t>the</w:t>
      </w:r>
      <w:proofErr w:type="gramEnd"/>
      <w:r w:rsidRPr="001800FD">
        <w:rPr>
          <w:rFonts w:ascii="Arial" w:hAnsi="Arial" w:cs="Arial"/>
          <w:sz w:val="22"/>
          <w:szCs w:val="22"/>
        </w:rPr>
        <w:t xml:space="preserve"> first </w:t>
      </w:r>
      <w:r>
        <w:rPr>
          <w:rFonts w:ascii="Arial" w:hAnsi="Arial" w:cs="Arial"/>
          <w:sz w:val="22"/>
          <w:szCs w:val="22"/>
        </w:rPr>
        <w:t>base cover has an outward-</w:t>
      </w:r>
      <w:r w:rsidRPr="001800FD">
        <w:rPr>
          <w:rFonts w:ascii="Arial" w:hAnsi="Arial" w:cs="Arial"/>
          <w:sz w:val="22"/>
          <w:szCs w:val="22"/>
        </w:rPr>
        <w:t xml:space="preserve">facing </w:t>
      </w:r>
      <w:r>
        <w:rPr>
          <w:rFonts w:ascii="Arial" w:hAnsi="Arial" w:cs="Arial"/>
          <w:sz w:val="22"/>
          <w:szCs w:val="22"/>
        </w:rPr>
        <w:t>step</w:t>
      </w:r>
      <w:r w:rsidRPr="001800FD">
        <w:rPr>
          <w:rFonts w:ascii="Arial" w:hAnsi="Arial" w:cs="Arial"/>
          <w:sz w:val="22"/>
          <w:szCs w:val="22"/>
        </w:rPr>
        <w:t>;</w:t>
      </w:r>
    </w:p>
    <w:p w14:paraId="6E34A041" w14:textId="77777777" w:rsidR="00235266" w:rsidRPr="001800FD" w:rsidRDefault="00235266"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Pr>
          <w:rFonts w:ascii="Arial" w:hAnsi="Arial" w:cs="Arial"/>
          <w:sz w:val="22"/>
          <w:szCs w:val="22"/>
        </w:rPr>
        <w:t>the</w:t>
      </w:r>
      <w:proofErr w:type="gramEnd"/>
      <w:r>
        <w:rPr>
          <w:rFonts w:ascii="Arial" w:hAnsi="Arial" w:cs="Arial"/>
          <w:sz w:val="22"/>
          <w:szCs w:val="22"/>
        </w:rPr>
        <w:t xml:space="preserve"> first base has a first inward-</w:t>
      </w:r>
      <w:r w:rsidRPr="001800FD">
        <w:rPr>
          <w:rFonts w:ascii="Arial" w:hAnsi="Arial" w:cs="Arial"/>
          <w:sz w:val="22"/>
          <w:szCs w:val="22"/>
        </w:rPr>
        <w:t xml:space="preserve">facing </w:t>
      </w:r>
      <w:r>
        <w:rPr>
          <w:rFonts w:ascii="Arial" w:hAnsi="Arial" w:cs="Arial"/>
          <w:sz w:val="22"/>
          <w:szCs w:val="22"/>
        </w:rPr>
        <w:t>step and a second inward-facing step;</w:t>
      </w:r>
    </w:p>
    <w:p w14:paraId="73F4C5E9" w14:textId="5126E7D6" w:rsidR="00235266" w:rsidRPr="001800FD" w:rsidRDefault="00AA2689"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Pr>
          <w:rFonts w:ascii="Arial" w:hAnsi="Arial" w:cs="Arial"/>
          <w:sz w:val="22"/>
          <w:szCs w:val="22"/>
        </w:rPr>
        <w:t xml:space="preserve">in response to </w:t>
      </w:r>
      <w:r w:rsidR="00235266" w:rsidRPr="001800FD">
        <w:rPr>
          <w:rFonts w:ascii="Arial" w:hAnsi="Arial" w:cs="Arial"/>
          <w:sz w:val="22"/>
          <w:szCs w:val="22"/>
        </w:rPr>
        <w:t xml:space="preserve">the first </w:t>
      </w:r>
      <w:r w:rsidR="00235266">
        <w:rPr>
          <w:rFonts w:ascii="Arial" w:hAnsi="Arial" w:cs="Arial"/>
          <w:sz w:val="22"/>
          <w:szCs w:val="22"/>
        </w:rPr>
        <w:t xml:space="preserve">base </w:t>
      </w:r>
      <w:r w:rsidR="00235266" w:rsidRPr="001800FD">
        <w:rPr>
          <w:rFonts w:ascii="Arial" w:hAnsi="Arial" w:cs="Arial"/>
          <w:sz w:val="22"/>
          <w:szCs w:val="22"/>
        </w:rPr>
        <w:t xml:space="preserve">cover </w:t>
      </w:r>
      <w:r>
        <w:rPr>
          <w:rFonts w:ascii="Arial" w:hAnsi="Arial" w:cs="Arial"/>
          <w:sz w:val="22"/>
          <w:szCs w:val="22"/>
        </w:rPr>
        <w:t xml:space="preserve">being </w:t>
      </w:r>
      <w:r w:rsidR="00235266" w:rsidRPr="001800FD">
        <w:rPr>
          <w:rFonts w:ascii="Arial" w:hAnsi="Arial" w:cs="Arial"/>
          <w:sz w:val="22"/>
          <w:szCs w:val="22"/>
        </w:rPr>
        <w:t>mounted over the first base,</w:t>
      </w:r>
      <w:r w:rsidR="00235266">
        <w:rPr>
          <w:rFonts w:ascii="Arial" w:hAnsi="Arial" w:cs="Arial"/>
          <w:sz w:val="22"/>
          <w:szCs w:val="22"/>
        </w:rPr>
        <w:t xml:space="preserve"> the first base and the outward-</w:t>
      </w:r>
      <w:r w:rsidR="00235266" w:rsidRPr="001800FD">
        <w:rPr>
          <w:rFonts w:ascii="Arial" w:hAnsi="Arial" w:cs="Arial"/>
          <w:sz w:val="22"/>
          <w:szCs w:val="22"/>
        </w:rPr>
        <w:t xml:space="preserve">facing </w:t>
      </w:r>
      <w:r w:rsidR="00235266">
        <w:rPr>
          <w:rFonts w:ascii="Arial" w:hAnsi="Arial" w:cs="Arial"/>
          <w:sz w:val="22"/>
          <w:szCs w:val="22"/>
        </w:rPr>
        <w:t xml:space="preserve">step </w:t>
      </w:r>
      <w:r w:rsidR="00235266" w:rsidRPr="001800FD">
        <w:rPr>
          <w:rFonts w:ascii="Arial" w:hAnsi="Arial" w:cs="Arial"/>
          <w:sz w:val="22"/>
          <w:szCs w:val="22"/>
        </w:rPr>
        <w:t xml:space="preserve">of the first </w:t>
      </w:r>
      <w:r w:rsidR="00235266">
        <w:rPr>
          <w:rFonts w:ascii="Arial" w:hAnsi="Arial" w:cs="Arial"/>
          <w:sz w:val="22"/>
          <w:szCs w:val="22"/>
        </w:rPr>
        <w:t xml:space="preserve">base </w:t>
      </w:r>
      <w:r w:rsidR="00235266" w:rsidRPr="001800FD">
        <w:rPr>
          <w:rFonts w:ascii="Arial" w:hAnsi="Arial" w:cs="Arial"/>
          <w:sz w:val="22"/>
          <w:szCs w:val="22"/>
        </w:rPr>
        <w:t xml:space="preserve">cover form a groove configured to receive the gasket, such that, </w:t>
      </w:r>
      <w:r>
        <w:rPr>
          <w:rFonts w:ascii="Arial" w:hAnsi="Arial" w:cs="Arial"/>
          <w:sz w:val="22"/>
          <w:szCs w:val="22"/>
        </w:rPr>
        <w:t xml:space="preserve">in response to </w:t>
      </w:r>
      <w:r w:rsidR="00235266" w:rsidRPr="001800FD">
        <w:rPr>
          <w:rFonts w:ascii="Arial" w:hAnsi="Arial" w:cs="Arial"/>
          <w:sz w:val="22"/>
          <w:szCs w:val="22"/>
        </w:rPr>
        <w:t>the compressive force applied to the gasket, the</w:t>
      </w:r>
      <w:r w:rsidR="00235266">
        <w:rPr>
          <w:rFonts w:ascii="Arial" w:hAnsi="Arial" w:cs="Arial"/>
          <w:sz w:val="22"/>
          <w:szCs w:val="22"/>
        </w:rPr>
        <w:t xml:space="preserve"> gasket applies, to the outward-</w:t>
      </w:r>
      <w:r w:rsidR="00235266" w:rsidRPr="001800FD">
        <w:rPr>
          <w:rFonts w:ascii="Arial" w:hAnsi="Arial" w:cs="Arial"/>
          <w:sz w:val="22"/>
          <w:szCs w:val="22"/>
        </w:rPr>
        <w:t xml:space="preserve">facing </w:t>
      </w:r>
      <w:r w:rsidR="00235266">
        <w:rPr>
          <w:rFonts w:ascii="Arial" w:hAnsi="Arial" w:cs="Arial"/>
          <w:sz w:val="22"/>
          <w:szCs w:val="22"/>
        </w:rPr>
        <w:t xml:space="preserve">step </w:t>
      </w:r>
      <w:r w:rsidR="00235266" w:rsidRPr="001800FD">
        <w:rPr>
          <w:rFonts w:ascii="Arial" w:hAnsi="Arial" w:cs="Arial"/>
          <w:sz w:val="22"/>
          <w:szCs w:val="22"/>
        </w:rPr>
        <w:t xml:space="preserve">of the first </w:t>
      </w:r>
      <w:r w:rsidR="00235266">
        <w:rPr>
          <w:rFonts w:ascii="Arial" w:hAnsi="Arial" w:cs="Arial"/>
          <w:sz w:val="22"/>
          <w:szCs w:val="22"/>
        </w:rPr>
        <w:t xml:space="preserve">base </w:t>
      </w:r>
      <w:r w:rsidR="00235266" w:rsidRPr="001800FD">
        <w:rPr>
          <w:rFonts w:ascii="Arial" w:hAnsi="Arial" w:cs="Arial"/>
          <w:sz w:val="22"/>
          <w:szCs w:val="22"/>
        </w:rPr>
        <w:t xml:space="preserve">cover, the force that secures the </w:t>
      </w:r>
      <w:r w:rsidR="00235266">
        <w:rPr>
          <w:rFonts w:ascii="Arial" w:hAnsi="Arial" w:cs="Arial"/>
          <w:sz w:val="22"/>
          <w:szCs w:val="22"/>
        </w:rPr>
        <w:t xml:space="preserve">periphery </w:t>
      </w:r>
      <w:r w:rsidR="00235266" w:rsidRPr="001800FD">
        <w:rPr>
          <w:rFonts w:ascii="Arial" w:hAnsi="Arial" w:cs="Arial"/>
          <w:sz w:val="22"/>
          <w:szCs w:val="22"/>
        </w:rPr>
        <w:t xml:space="preserve">of the first </w:t>
      </w:r>
      <w:r w:rsidR="00235266">
        <w:rPr>
          <w:rFonts w:ascii="Arial" w:hAnsi="Arial" w:cs="Arial"/>
          <w:sz w:val="22"/>
          <w:szCs w:val="22"/>
        </w:rPr>
        <w:t xml:space="preserve">base </w:t>
      </w:r>
      <w:r w:rsidR="00235266" w:rsidRPr="001800FD">
        <w:rPr>
          <w:rFonts w:ascii="Arial" w:hAnsi="Arial" w:cs="Arial"/>
          <w:sz w:val="22"/>
          <w:szCs w:val="22"/>
        </w:rPr>
        <w:t xml:space="preserve">cover to the </w:t>
      </w:r>
      <w:r w:rsidR="00235266">
        <w:rPr>
          <w:rFonts w:ascii="Arial" w:hAnsi="Arial" w:cs="Arial"/>
          <w:sz w:val="22"/>
          <w:szCs w:val="22"/>
        </w:rPr>
        <w:t xml:space="preserve">periphery </w:t>
      </w:r>
      <w:r w:rsidR="00E14BCC">
        <w:rPr>
          <w:rFonts w:ascii="Arial" w:hAnsi="Arial" w:cs="Arial"/>
          <w:sz w:val="22"/>
          <w:szCs w:val="22"/>
        </w:rPr>
        <w:t>of the first base; and</w:t>
      </w:r>
    </w:p>
    <w:p w14:paraId="105975DB" w14:textId="340FF28E" w:rsidR="00235266" w:rsidRPr="001800FD" w:rsidRDefault="00AA2689"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Pr>
          <w:rFonts w:ascii="Arial" w:hAnsi="Arial" w:cs="Arial"/>
          <w:sz w:val="22"/>
          <w:szCs w:val="22"/>
        </w:rPr>
        <w:t xml:space="preserve">in response to </w:t>
      </w:r>
      <w:r w:rsidR="00235266" w:rsidRPr="001800FD">
        <w:rPr>
          <w:rFonts w:ascii="Arial" w:hAnsi="Arial" w:cs="Arial"/>
          <w:sz w:val="22"/>
          <w:szCs w:val="22"/>
        </w:rPr>
        <w:t xml:space="preserve">the first </w:t>
      </w:r>
      <w:r w:rsidR="00235266">
        <w:rPr>
          <w:rFonts w:ascii="Arial" w:hAnsi="Arial" w:cs="Arial"/>
          <w:sz w:val="22"/>
          <w:szCs w:val="22"/>
        </w:rPr>
        <w:t xml:space="preserve">base </w:t>
      </w:r>
      <w:r w:rsidR="00235266" w:rsidRPr="001800FD">
        <w:rPr>
          <w:rFonts w:ascii="Arial" w:hAnsi="Arial" w:cs="Arial"/>
          <w:sz w:val="22"/>
          <w:szCs w:val="22"/>
        </w:rPr>
        <w:t xml:space="preserve">cover </w:t>
      </w:r>
      <w:r>
        <w:rPr>
          <w:rFonts w:ascii="Arial" w:hAnsi="Arial" w:cs="Arial"/>
          <w:sz w:val="22"/>
          <w:szCs w:val="22"/>
        </w:rPr>
        <w:t xml:space="preserve">being </w:t>
      </w:r>
      <w:r w:rsidR="00235266" w:rsidRPr="001800FD">
        <w:rPr>
          <w:rFonts w:ascii="Arial" w:hAnsi="Arial" w:cs="Arial"/>
          <w:sz w:val="22"/>
          <w:szCs w:val="22"/>
        </w:rPr>
        <w:t xml:space="preserve">mounted </w:t>
      </w:r>
      <w:r w:rsidR="00235266">
        <w:rPr>
          <w:rFonts w:ascii="Arial" w:hAnsi="Arial" w:cs="Arial"/>
          <w:sz w:val="22"/>
          <w:szCs w:val="22"/>
        </w:rPr>
        <w:t>over the first base</w:t>
      </w:r>
      <w:r w:rsidR="00235266" w:rsidRPr="002042D7">
        <w:rPr>
          <w:rFonts w:ascii="Arial" w:hAnsi="Arial" w:cs="Arial"/>
          <w:sz w:val="22"/>
          <w:szCs w:val="22"/>
        </w:rPr>
        <w:t xml:space="preserve"> </w:t>
      </w:r>
      <w:r w:rsidR="00235266">
        <w:rPr>
          <w:rFonts w:ascii="Arial" w:hAnsi="Arial" w:cs="Arial"/>
          <w:sz w:val="22"/>
          <w:szCs w:val="22"/>
        </w:rPr>
        <w:t>with the gasket within the groove, (</w:t>
      </w:r>
      <w:proofErr w:type="spellStart"/>
      <w:r w:rsidR="00235266">
        <w:rPr>
          <w:rFonts w:ascii="Arial" w:hAnsi="Arial" w:cs="Arial"/>
          <w:sz w:val="22"/>
          <w:szCs w:val="22"/>
        </w:rPr>
        <w:t>i</w:t>
      </w:r>
      <w:proofErr w:type="spellEnd"/>
      <w:r w:rsidR="00235266">
        <w:rPr>
          <w:rFonts w:ascii="Arial" w:hAnsi="Arial" w:cs="Arial"/>
          <w:sz w:val="22"/>
          <w:szCs w:val="22"/>
        </w:rPr>
        <w:t>) the periphery of the first base cover rests on the first inward-facing step of the first base, (ii) the second inward-</w:t>
      </w:r>
      <w:r w:rsidR="00235266" w:rsidRPr="001800FD">
        <w:rPr>
          <w:rFonts w:ascii="Arial" w:hAnsi="Arial" w:cs="Arial"/>
          <w:sz w:val="22"/>
          <w:szCs w:val="22"/>
        </w:rPr>
        <w:t xml:space="preserve">facing </w:t>
      </w:r>
      <w:r w:rsidR="00235266">
        <w:rPr>
          <w:rFonts w:ascii="Arial" w:hAnsi="Arial" w:cs="Arial"/>
          <w:sz w:val="22"/>
          <w:szCs w:val="22"/>
        </w:rPr>
        <w:t xml:space="preserve">step </w:t>
      </w:r>
      <w:r w:rsidR="00235266" w:rsidRPr="001800FD">
        <w:rPr>
          <w:rFonts w:ascii="Arial" w:hAnsi="Arial" w:cs="Arial"/>
          <w:sz w:val="22"/>
          <w:szCs w:val="22"/>
        </w:rPr>
        <w:t>of the first base and the o</w:t>
      </w:r>
      <w:r w:rsidR="00235266">
        <w:rPr>
          <w:rFonts w:ascii="Arial" w:hAnsi="Arial" w:cs="Arial"/>
          <w:sz w:val="22"/>
          <w:szCs w:val="22"/>
        </w:rPr>
        <w:t>utward-</w:t>
      </w:r>
      <w:r w:rsidR="00235266" w:rsidRPr="001800FD">
        <w:rPr>
          <w:rFonts w:ascii="Arial" w:hAnsi="Arial" w:cs="Arial"/>
          <w:sz w:val="22"/>
          <w:szCs w:val="22"/>
        </w:rPr>
        <w:t xml:space="preserve">facing </w:t>
      </w:r>
      <w:r w:rsidR="00235266">
        <w:rPr>
          <w:rFonts w:ascii="Arial" w:hAnsi="Arial" w:cs="Arial"/>
          <w:sz w:val="22"/>
          <w:szCs w:val="22"/>
        </w:rPr>
        <w:t xml:space="preserve">step </w:t>
      </w:r>
      <w:r w:rsidR="00235266" w:rsidRPr="001800FD">
        <w:rPr>
          <w:rFonts w:ascii="Arial" w:hAnsi="Arial" w:cs="Arial"/>
          <w:sz w:val="22"/>
          <w:szCs w:val="22"/>
        </w:rPr>
        <w:t xml:space="preserve">of the first </w:t>
      </w:r>
      <w:r w:rsidR="00235266">
        <w:rPr>
          <w:rFonts w:ascii="Arial" w:hAnsi="Arial" w:cs="Arial"/>
          <w:sz w:val="22"/>
          <w:szCs w:val="22"/>
        </w:rPr>
        <w:t xml:space="preserve">base </w:t>
      </w:r>
      <w:r w:rsidR="00235266" w:rsidRPr="001800FD">
        <w:rPr>
          <w:rFonts w:ascii="Arial" w:hAnsi="Arial" w:cs="Arial"/>
          <w:sz w:val="22"/>
          <w:szCs w:val="22"/>
        </w:rPr>
        <w:t>cover form the groove configured to receive the gasket</w:t>
      </w:r>
      <w:r w:rsidR="00235266">
        <w:rPr>
          <w:rFonts w:ascii="Arial" w:hAnsi="Arial" w:cs="Arial"/>
          <w:sz w:val="22"/>
          <w:szCs w:val="22"/>
        </w:rPr>
        <w:t>, and (iii) the gasket forms the seal at the second inward-facing step of the first base</w:t>
      </w:r>
      <w:r w:rsidR="00235266" w:rsidRPr="001800FD">
        <w:rPr>
          <w:rFonts w:ascii="Arial" w:hAnsi="Arial" w:cs="Arial"/>
          <w:sz w:val="22"/>
          <w:szCs w:val="22"/>
        </w:rPr>
        <w:t>.</w:t>
      </w:r>
    </w:p>
    <w:p w14:paraId="530B0FED" w14:textId="77777777" w:rsidR="00235266" w:rsidRPr="001800FD" w:rsidRDefault="00235266"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
    <w:p w14:paraId="6A6EC7DE" w14:textId="77777777" w:rsidR="00235266" w:rsidRPr="001800FD" w:rsidRDefault="00E14BCC"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Pr>
          <w:rFonts w:ascii="Arial" w:hAnsi="Arial" w:cs="Arial"/>
          <w:sz w:val="22"/>
          <w:szCs w:val="22"/>
        </w:rPr>
        <w:t>12</w:t>
      </w:r>
      <w:r w:rsidR="00235266" w:rsidRPr="001800FD">
        <w:rPr>
          <w:rFonts w:ascii="Arial" w:hAnsi="Arial" w:cs="Arial"/>
          <w:sz w:val="22"/>
          <w:szCs w:val="22"/>
        </w:rPr>
        <w:t>.</w:t>
      </w:r>
      <w:r w:rsidR="00235266" w:rsidRPr="001800FD">
        <w:rPr>
          <w:rFonts w:ascii="Arial" w:hAnsi="Arial" w:cs="Arial"/>
          <w:sz w:val="22"/>
          <w:szCs w:val="22"/>
        </w:rPr>
        <w:tab/>
        <w:t xml:space="preserve">The enclosure of claim </w:t>
      </w:r>
      <w:r>
        <w:rPr>
          <w:rFonts w:ascii="Arial" w:hAnsi="Arial" w:cs="Arial"/>
          <w:sz w:val="22"/>
          <w:szCs w:val="22"/>
        </w:rPr>
        <w:t>1</w:t>
      </w:r>
      <w:r w:rsidR="00235266">
        <w:rPr>
          <w:rFonts w:ascii="Arial" w:hAnsi="Arial" w:cs="Arial"/>
          <w:sz w:val="22"/>
          <w:szCs w:val="22"/>
        </w:rPr>
        <w:t>1</w:t>
      </w:r>
      <w:r w:rsidR="00235266" w:rsidRPr="001800FD">
        <w:rPr>
          <w:rFonts w:ascii="Arial" w:hAnsi="Arial" w:cs="Arial"/>
          <w:sz w:val="22"/>
          <w:szCs w:val="22"/>
        </w:rPr>
        <w:t>, wherein:</w:t>
      </w:r>
    </w:p>
    <w:p w14:paraId="36F68882" w14:textId="77777777" w:rsidR="00235266" w:rsidRPr="001800FD" w:rsidRDefault="00235266"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sidRPr="001800FD">
        <w:rPr>
          <w:rFonts w:ascii="Arial" w:hAnsi="Arial" w:cs="Arial"/>
          <w:sz w:val="22"/>
          <w:szCs w:val="22"/>
        </w:rPr>
        <w:t>the</w:t>
      </w:r>
      <w:proofErr w:type="gramEnd"/>
      <w:r w:rsidRPr="001800FD">
        <w:rPr>
          <w:rFonts w:ascii="Arial" w:hAnsi="Arial" w:cs="Arial"/>
          <w:sz w:val="22"/>
          <w:szCs w:val="22"/>
        </w:rPr>
        <w:t xml:space="preserve"> enclosure is for a dual-unit assembly;</w:t>
      </w:r>
    </w:p>
    <w:p w14:paraId="2ADFBC8B" w14:textId="77777777" w:rsidR="00235266" w:rsidRPr="001800FD" w:rsidRDefault="00235266"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sidRPr="001800FD">
        <w:rPr>
          <w:rFonts w:ascii="Arial" w:hAnsi="Arial" w:cs="Arial"/>
          <w:sz w:val="22"/>
          <w:szCs w:val="22"/>
        </w:rPr>
        <w:t>the</w:t>
      </w:r>
      <w:proofErr w:type="gramEnd"/>
      <w:r w:rsidRPr="001800FD">
        <w:rPr>
          <w:rFonts w:ascii="Arial" w:hAnsi="Arial" w:cs="Arial"/>
          <w:sz w:val="22"/>
          <w:szCs w:val="22"/>
        </w:rPr>
        <w:t xml:space="preserve"> </w:t>
      </w:r>
      <w:r>
        <w:rPr>
          <w:rFonts w:ascii="Arial" w:hAnsi="Arial" w:cs="Arial"/>
          <w:sz w:val="22"/>
          <w:szCs w:val="22"/>
        </w:rPr>
        <w:t xml:space="preserve">enclosure </w:t>
      </w:r>
      <w:r w:rsidRPr="001800FD">
        <w:rPr>
          <w:rFonts w:ascii="Arial" w:hAnsi="Arial" w:cs="Arial"/>
          <w:sz w:val="22"/>
          <w:szCs w:val="22"/>
        </w:rPr>
        <w:t>cover is a second unit comprising:</w:t>
      </w:r>
    </w:p>
    <w:p w14:paraId="6450E7C0" w14:textId="77777777" w:rsidR="00235266" w:rsidRPr="001800FD" w:rsidRDefault="00235266"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sidRPr="001800FD">
        <w:rPr>
          <w:rFonts w:ascii="Arial" w:hAnsi="Arial" w:cs="Arial"/>
          <w:sz w:val="22"/>
          <w:szCs w:val="22"/>
        </w:rPr>
        <w:tab/>
      </w:r>
      <w:proofErr w:type="spellStart"/>
      <w:proofErr w:type="gramStart"/>
      <w:r w:rsidRPr="001800FD">
        <w:rPr>
          <w:rFonts w:ascii="Arial" w:hAnsi="Arial" w:cs="Arial"/>
          <w:sz w:val="22"/>
          <w:szCs w:val="22"/>
        </w:rPr>
        <w:t>a</w:t>
      </w:r>
      <w:proofErr w:type="spellEnd"/>
      <w:proofErr w:type="gramEnd"/>
      <w:r w:rsidRPr="001800FD">
        <w:rPr>
          <w:rFonts w:ascii="Arial" w:hAnsi="Arial" w:cs="Arial"/>
          <w:sz w:val="22"/>
          <w:szCs w:val="22"/>
        </w:rPr>
        <w:t xml:space="preserve"> second base configured to receive </w:t>
      </w:r>
      <w:r>
        <w:rPr>
          <w:rFonts w:ascii="Arial" w:hAnsi="Arial" w:cs="Arial"/>
          <w:sz w:val="22"/>
          <w:szCs w:val="22"/>
        </w:rPr>
        <w:t xml:space="preserve">one or more </w:t>
      </w:r>
      <w:r w:rsidRPr="001800FD">
        <w:rPr>
          <w:rFonts w:ascii="Arial" w:hAnsi="Arial" w:cs="Arial"/>
          <w:sz w:val="22"/>
          <w:szCs w:val="22"/>
        </w:rPr>
        <w:t>second electronic</w:t>
      </w:r>
      <w:r>
        <w:rPr>
          <w:rFonts w:ascii="Arial" w:hAnsi="Arial" w:cs="Arial"/>
          <w:sz w:val="22"/>
          <w:szCs w:val="22"/>
        </w:rPr>
        <w:t xml:space="preserve"> element</w:t>
      </w:r>
      <w:r w:rsidRPr="001800FD">
        <w:rPr>
          <w:rFonts w:ascii="Arial" w:hAnsi="Arial" w:cs="Arial"/>
          <w:sz w:val="22"/>
          <w:szCs w:val="22"/>
        </w:rPr>
        <w:t>s;</w:t>
      </w:r>
      <w:r>
        <w:rPr>
          <w:rFonts w:ascii="Arial" w:hAnsi="Arial" w:cs="Arial"/>
          <w:sz w:val="22"/>
          <w:szCs w:val="22"/>
        </w:rPr>
        <w:t xml:space="preserve"> and</w:t>
      </w:r>
    </w:p>
    <w:p w14:paraId="0ED7A6FD" w14:textId="77777777" w:rsidR="00235266" w:rsidRPr="001800FD" w:rsidRDefault="00235266"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sidRPr="001800FD">
        <w:rPr>
          <w:rFonts w:ascii="Arial" w:hAnsi="Arial" w:cs="Arial"/>
          <w:sz w:val="22"/>
          <w:szCs w:val="22"/>
        </w:rPr>
        <w:tab/>
      </w:r>
      <w:proofErr w:type="spellStart"/>
      <w:r w:rsidRPr="001800FD">
        <w:rPr>
          <w:rFonts w:ascii="Arial" w:hAnsi="Arial" w:cs="Arial"/>
          <w:sz w:val="22"/>
          <w:szCs w:val="22"/>
        </w:rPr>
        <w:t>a</w:t>
      </w:r>
      <w:proofErr w:type="spellEnd"/>
      <w:r w:rsidRPr="001800FD">
        <w:rPr>
          <w:rFonts w:ascii="Arial" w:hAnsi="Arial" w:cs="Arial"/>
          <w:sz w:val="22"/>
          <w:szCs w:val="22"/>
        </w:rPr>
        <w:t xml:space="preserve"> second </w:t>
      </w:r>
      <w:r>
        <w:rPr>
          <w:rFonts w:ascii="Arial" w:hAnsi="Arial" w:cs="Arial"/>
          <w:sz w:val="22"/>
          <w:szCs w:val="22"/>
        </w:rPr>
        <w:t xml:space="preserve">base </w:t>
      </w:r>
      <w:r w:rsidRPr="001800FD">
        <w:rPr>
          <w:rFonts w:ascii="Arial" w:hAnsi="Arial" w:cs="Arial"/>
          <w:sz w:val="22"/>
          <w:szCs w:val="22"/>
        </w:rPr>
        <w:t xml:space="preserve">cover configured to be mounted over the second base to secure the </w:t>
      </w:r>
      <w:r>
        <w:rPr>
          <w:rFonts w:ascii="Arial" w:hAnsi="Arial" w:cs="Arial"/>
          <w:sz w:val="22"/>
          <w:szCs w:val="22"/>
        </w:rPr>
        <w:t xml:space="preserve">one or more </w:t>
      </w:r>
      <w:r w:rsidRPr="001800FD">
        <w:rPr>
          <w:rFonts w:ascii="Arial" w:hAnsi="Arial" w:cs="Arial"/>
          <w:sz w:val="22"/>
          <w:szCs w:val="22"/>
        </w:rPr>
        <w:t>second electronic</w:t>
      </w:r>
      <w:r>
        <w:rPr>
          <w:rFonts w:ascii="Arial" w:hAnsi="Arial" w:cs="Arial"/>
          <w:sz w:val="22"/>
          <w:szCs w:val="22"/>
        </w:rPr>
        <w:t xml:space="preserve"> element</w:t>
      </w:r>
      <w:r w:rsidRPr="001800FD">
        <w:rPr>
          <w:rFonts w:ascii="Arial" w:hAnsi="Arial" w:cs="Arial"/>
          <w:sz w:val="22"/>
          <w:szCs w:val="22"/>
        </w:rPr>
        <w:t>s within the second base and form the second unit; and</w:t>
      </w:r>
    </w:p>
    <w:p w14:paraId="022E0384" w14:textId="77777777" w:rsidR="00235266" w:rsidRDefault="00235266"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sidRPr="001800FD">
        <w:rPr>
          <w:rFonts w:ascii="Arial" w:hAnsi="Arial" w:cs="Arial"/>
          <w:sz w:val="22"/>
          <w:szCs w:val="22"/>
        </w:rPr>
        <w:t>the</w:t>
      </w:r>
      <w:proofErr w:type="gramEnd"/>
      <w:r w:rsidRPr="001800FD">
        <w:rPr>
          <w:rFonts w:ascii="Arial" w:hAnsi="Arial" w:cs="Arial"/>
          <w:sz w:val="22"/>
          <w:szCs w:val="22"/>
        </w:rPr>
        <w:t xml:space="preserve"> gasket is configured to form </w:t>
      </w:r>
      <w:r>
        <w:rPr>
          <w:rFonts w:ascii="Arial" w:hAnsi="Arial" w:cs="Arial"/>
          <w:sz w:val="22"/>
          <w:szCs w:val="22"/>
        </w:rPr>
        <w:t xml:space="preserve">the </w:t>
      </w:r>
      <w:r w:rsidRPr="001800FD">
        <w:rPr>
          <w:rFonts w:ascii="Arial" w:hAnsi="Arial" w:cs="Arial"/>
          <w:sz w:val="22"/>
          <w:szCs w:val="22"/>
        </w:rPr>
        <w:t xml:space="preserve">seal </w:t>
      </w:r>
      <w:r>
        <w:rPr>
          <w:rFonts w:ascii="Arial" w:hAnsi="Arial" w:cs="Arial"/>
          <w:sz w:val="22"/>
          <w:szCs w:val="22"/>
        </w:rPr>
        <w:t xml:space="preserve">at the periphery of </w:t>
      </w:r>
      <w:r w:rsidRPr="001800FD">
        <w:rPr>
          <w:rFonts w:ascii="Arial" w:hAnsi="Arial" w:cs="Arial"/>
          <w:sz w:val="22"/>
          <w:szCs w:val="22"/>
        </w:rPr>
        <w:t>the second base.</w:t>
      </w:r>
    </w:p>
    <w:p w14:paraId="3A499CFF" w14:textId="77777777" w:rsidR="00235266" w:rsidRDefault="00235266"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
    <w:p w14:paraId="3518A567" w14:textId="77777777" w:rsidR="00235266" w:rsidRDefault="00E14BCC"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Pr>
          <w:rFonts w:ascii="Arial" w:hAnsi="Arial" w:cs="Arial"/>
          <w:sz w:val="22"/>
          <w:szCs w:val="22"/>
        </w:rPr>
        <w:t>13</w:t>
      </w:r>
      <w:r w:rsidR="00235266">
        <w:rPr>
          <w:rFonts w:ascii="Arial" w:hAnsi="Arial" w:cs="Arial"/>
          <w:sz w:val="22"/>
          <w:szCs w:val="22"/>
        </w:rPr>
        <w:t>.</w:t>
      </w:r>
      <w:r w:rsidR="00235266">
        <w:rPr>
          <w:rFonts w:ascii="Arial" w:hAnsi="Arial" w:cs="Arial"/>
          <w:sz w:val="22"/>
          <w:szCs w:val="22"/>
        </w:rPr>
        <w:tab/>
        <w:t xml:space="preserve">The enclosure of claim </w:t>
      </w:r>
      <w:r>
        <w:rPr>
          <w:rFonts w:ascii="Arial" w:hAnsi="Arial" w:cs="Arial"/>
          <w:sz w:val="22"/>
          <w:szCs w:val="22"/>
        </w:rPr>
        <w:t>12</w:t>
      </w:r>
      <w:r w:rsidR="00235266">
        <w:rPr>
          <w:rFonts w:ascii="Arial" w:hAnsi="Arial" w:cs="Arial"/>
          <w:sz w:val="22"/>
          <w:szCs w:val="22"/>
        </w:rPr>
        <w:t>, wherein:</w:t>
      </w:r>
    </w:p>
    <w:p w14:paraId="0D8E24D5" w14:textId="77777777" w:rsidR="00235266" w:rsidRDefault="00235266"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Pr>
          <w:rFonts w:ascii="Arial" w:hAnsi="Arial" w:cs="Arial"/>
          <w:sz w:val="22"/>
          <w:szCs w:val="22"/>
        </w:rPr>
        <w:t>the</w:t>
      </w:r>
      <w:proofErr w:type="gramEnd"/>
      <w:r>
        <w:rPr>
          <w:rFonts w:ascii="Arial" w:hAnsi="Arial" w:cs="Arial"/>
          <w:sz w:val="22"/>
          <w:szCs w:val="22"/>
        </w:rPr>
        <w:t xml:space="preserve"> dual-unit assembly is a dual-unit filter assembly comprising two filter units; and</w:t>
      </w:r>
    </w:p>
    <w:p w14:paraId="2127ACA3" w14:textId="77777777" w:rsidR="00235266" w:rsidRPr="001800FD" w:rsidRDefault="00235266"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Pr>
          <w:rFonts w:ascii="Arial" w:hAnsi="Arial" w:cs="Arial"/>
          <w:sz w:val="22"/>
          <w:szCs w:val="22"/>
        </w:rPr>
        <w:t>for</w:t>
      </w:r>
      <w:proofErr w:type="gramEnd"/>
      <w:r>
        <w:rPr>
          <w:rFonts w:ascii="Arial" w:hAnsi="Arial" w:cs="Arial"/>
          <w:sz w:val="22"/>
          <w:szCs w:val="22"/>
        </w:rPr>
        <w:t xml:space="preserve"> each filter unit, the base is a unitary filter base and the base cover is a tuning cover for the filter unit.</w:t>
      </w:r>
    </w:p>
    <w:p w14:paraId="0A16B7F8" w14:textId="77777777" w:rsidR="00235266" w:rsidRPr="001800FD" w:rsidRDefault="00235266"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
    <w:p w14:paraId="249C54E6" w14:textId="77777777" w:rsidR="00235266" w:rsidRPr="001800FD" w:rsidRDefault="00E14BCC"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Pr>
          <w:rFonts w:ascii="Arial" w:hAnsi="Arial" w:cs="Arial"/>
          <w:sz w:val="22"/>
          <w:szCs w:val="22"/>
        </w:rPr>
        <w:t>14</w:t>
      </w:r>
      <w:r w:rsidR="00235266" w:rsidRPr="001800FD">
        <w:rPr>
          <w:rFonts w:ascii="Arial" w:hAnsi="Arial" w:cs="Arial"/>
          <w:sz w:val="22"/>
          <w:szCs w:val="22"/>
        </w:rPr>
        <w:t>.</w:t>
      </w:r>
      <w:r w:rsidR="00235266" w:rsidRPr="001800FD">
        <w:rPr>
          <w:rFonts w:ascii="Arial" w:hAnsi="Arial" w:cs="Arial"/>
          <w:sz w:val="22"/>
          <w:szCs w:val="22"/>
        </w:rPr>
        <w:tab/>
        <w:t xml:space="preserve">The enclosure of claim </w:t>
      </w:r>
      <w:r>
        <w:rPr>
          <w:rFonts w:ascii="Arial" w:hAnsi="Arial" w:cs="Arial"/>
          <w:sz w:val="22"/>
          <w:szCs w:val="22"/>
        </w:rPr>
        <w:t>1</w:t>
      </w:r>
      <w:r w:rsidR="00235266">
        <w:rPr>
          <w:rFonts w:ascii="Arial" w:hAnsi="Arial" w:cs="Arial"/>
          <w:sz w:val="22"/>
          <w:szCs w:val="22"/>
        </w:rPr>
        <w:t>1</w:t>
      </w:r>
      <w:r w:rsidR="00235266" w:rsidRPr="001800FD">
        <w:rPr>
          <w:rFonts w:ascii="Arial" w:hAnsi="Arial" w:cs="Arial"/>
          <w:sz w:val="22"/>
          <w:szCs w:val="22"/>
        </w:rPr>
        <w:t>, wherein</w:t>
      </w:r>
      <w:r w:rsidR="00235266">
        <w:rPr>
          <w:rFonts w:ascii="Arial" w:hAnsi="Arial" w:cs="Arial"/>
          <w:sz w:val="22"/>
          <w:szCs w:val="22"/>
        </w:rPr>
        <w:t>:</w:t>
      </w:r>
    </w:p>
    <w:p w14:paraId="1C71D10D" w14:textId="77777777" w:rsidR="00235266" w:rsidRPr="001800FD" w:rsidRDefault="00235266"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sidRPr="001800FD">
        <w:rPr>
          <w:rFonts w:ascii="Arial" w:hAnsi="Arial" w:cs="Arial"/>
          <w:sz w:val="22"/>
          <w:szCs w:val="22"/>
        </w:rPr>
        <w:t>the</w:t>
      </w:r>
      <w:proofErr w:type="gramEnd"/>
      <w:r w:rsidRPr="001800FD">
        <w:rPr>
          <w:rFonts w:ascii="Arial" w:hAnsi="Arial" w:cs="Arial"/>
          <w:sz w:val="22"/>
          <w:szCs w:val="22"/>
        </w:rPr>
        <w:t xml:space="preserve"> enclosure is for a single-unit assembly;</w:t>
      </w:r>
    </w:p>
    <w:p w14:paraId="556D9CDD" w14:textId="77777777" w:rsidR="00235266" w:rsidRPr="001800FD" w:rsidRDefault="00235266"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sidRPr="001800FD">
        <w:rPr>
          <w:rFonts w:ascii="Arial" w:hAnsi="Arial" w:cs="Arial"/>
          <w:sz w:val="22"/>
          <w:szCs w:val="22"/>
        </w:rPr>
        <w:t>the</w:t>
      </w:r>
      <w:proofErr w:type="gramEnd"/>
      <w:r w:rsidRPr="001800FD">
        <w:rPr>
          <w:rFonts w:ascii="Arial" w:hAnsi="Arial" w:cs="Arial"/>
          <w:sz w:val="22"/>
          <w:szCs w:val="22"/>
        </w:rPr>
        <w:t xml:space="preserve"> </w:t>
      </w:r>
      <w:r>
        <w:rPr>
          <w:rFonts w:ascii="Arial" w:hAnsi="Arial" w:cs="Arial"/>
          <w:sz w:val="22"/>
          <w:szCs w:val="22"/>
        </w:rPr>
        <w:t xml:space="preserve">enclosure </w:t>
      </w:r>
      <w:r w:rsidRPr="001800FD">
        <w:rPr>
          <w:rFonts w:ascii="Arial" w:hAnsi="Arial" w:cs="Arial"/>
          <w:sz w:val="22"/>
          <w:szCs w:val="22"/>
        </w:rPr>
        <w:t>cover is a cover for the first unit; and</w:t>
      </w:r>
    </w:p>
    <w:p w14:paraId="6927AC84" w14:textId="77777777" w:rsidR="00235266" w:rsidRDefault="00235266"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sidRPr="001800FD">
        <w:rPr>
          <w:rFonts w:ascii="Arial" w:hAnsi="Arial" w:cs="Arial"/>
          <w:sz w:val="22"/>
          <w:szCs w:val="22"/>
        </w:rPr>
        <w:t>the</w:t>
      </w:r>
      <w:proofErr w:type="gramEnd"/>
      <w:r w:rsidRPr="001800FD">
        <w:rPr>
          <w:rFonts w:ascii="Arial" w:hAnsi="Arial" w:cs="Arial"/>
          <w:sz w:val="22"/>
          <w:szCs w:val="22"/>
        </w:rPr>
        <w:t xml:space="preserve"> gasket is configured to form </w:t>
      </w:r>
      <w:r>
        <w:rPr>
          <w:rFonts w:ascii="Arial" w:hAnsi="Arial" w:cs="Arial"/>
          <w:sz w:val="22"/>
          <w:szCs w:val="22"/>
        </w:rPr>
        <w:t xml:space="preserve">the </w:t>
      </w:r>
      <w:r w:rsidRPr="001800FD">
        <w:rPr>
          <w:rFonts w:ascii="Arial" w:hAnsi="Arial" w:cs="Arial"/>
          <w:sz w:val="22"/>
          <w:szCs w:val="22"/>
        </w:rPr>
        <w:t xml:space="preserve">seal around </w:t>
      </w:r>
      <w:r>
        <w:rPr>
          <w:rFonts w:ascii="Arial" w:hAnsi="Arial" w:cs="Arial"/>
          <w:sz w:val="22"/>
          <w:szCs w:val="22"/>
        </w:rPr>
        <w:t xml:space="preserve">the periphery </w:t>
      </w:r>
      <w:r w:rsidRPr="001800FD">
        <w:rPr>
          <w:rFonts w:ascii="Arial" w:hAnsi="Arial" w:cs="Arial"/>
          <w:sz w:val="22"/>
          <w:szCs w:val="22"/>
        </w:rPr>
        <w:t xml:space="preserve">of the </w:t>
      </w:r>
      <w:r>
        <w:rPr>
          <w:rFonts w:ascii="Arial" w:hAnsi="Arial" w:cs="Arial"/>
          <w:sz w:val="22"/>
          <w:szCs w:val="22"/>
        </w:rPr>
        <w:t xml:space="preserve">enclosure </w:t>
      </w:r>
      <w:r w:rsidRPr="001800FD">
        <w:rPr>
          <w:rFonts w:ascii="Arial" w:hAnsi="Arial" w:cs="Arial"/>
          <w:sz w:val="22"/>
          <w:szCs w:val="22"/>
        </w:rPr>
        <w:t>cover.</w:t>
      </w:r>
    </w:p>
    <w:p w14:paraId="321222D0" w14:textId="77777777" w:rsidR="00235266" w:rsidRDefault="00235266"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
    <w:p w14:paraId="7CCE5DC0" w14:textId="77777777" w:rsidR="00235266" w:rsidRDefault="00E14BCC"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r>
        <w:rPr>
          <w:rFonts w:ascii="Arial" w:hAnsi="Arial" w:cs="Arial"/>
          <w:sz w:val="22"/>
          <w:szCs w:val="22"/>
        </w:rPr>
        <w:t>15</w:t>
      </w:r>
      <w:r w:rsidR="00235266">
        <w:rPr>
          <w:rFonts w:ascii="Arial" w:hAnsi="Arial" w:cs="Arial"/>
          <w:sz w:val="22"/>
          <w:szCs w:val="22"/>
        </w:rPr>
        <w:t>.</w:t>
      </w:r>
      <w:r w:rsidR="00235266">
        <w:rPr>
          <w:rFonts w:ascii="Arial" w:hAnsi="Arial" w:cs="Arial"/>
          <w:sz w:val="22"/>
          <w:szCs w:val="22"/>
        </w:rPr>
        <w:tab/>
        <w:t xml:space="preserve">The enclosure of claim </w:t>
      </w:r>
      <w:r>
        <w:rPr>
          <w:rFonts w:ascii="Arial" w:hAnsi="Arial" w:cs="Arial"/>
          <w:sz w:val="22"/>
          <w:szCs w:val="22"/>
        </w:rPr>
        <w:t>14</w:t>
      </w:r>
      <w:r w:rsidR="00235266">
        <w:rPr>
          <w:rFonts w:ascii="Arial" w:hAnsi="Arial" w:cs="Arial"/>
          <w:sz w:val="22"/>
          <w:szCs w:val="22"/>
        </w:rPr>
        <w:t>, wherein:</w:t>
      </w:r>
    </w:p>
    <w:p w14:paraId="13EF86F0" w14:textId="77777777" w:rsidR="00235266" w:rsidRDefault="00235266" w:rsidP="00235266">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Pr>
          <w:rFonts w:ascii="Arial" w:hAnsi="Arial" w:cs="Arial"/>
          <w:sz w:val="22"/>
          <w:szCs w:val="22"/>
        </w:rPr>
        <w:t>the</w:t>
      </w:r>
      <w:proofErr w:type="gramEnd"/>
      <w:r>
        <w:rPr>
          <w:rFonts w:ascii="Arial" w:hAnsi="Arial" w:cs="Arial"/>
          <w:sz w:val="22"/>
          <w:szCs w:val="22"/>
        </w:rPr>
        <w:t xml:space="preserve"> single-unit assembly is a single-unit filter assembly comprising one filter unit; and</w:t>
      </w:r>
    </w:p>
    <w:p w14:paraId="67186626" w14:textId="77777777" w:rsidR="00D069AA" w:rsidRPr="00E51B94" w:rsidRDefault="00235266" w:rsidP="005B65B4">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ind w:firstLine="349"/>
        <w:rPr>
          <w:rFonts w:ascii="Arial" w:hAnsi="Arial" w:cs="Arial"/>
          <w:sz w:val="22"/>
          <w:szCs w:val="22"/>
        </w:rPr>
      </w:pPr>
      <w:proofErr w:type="gramStart"/>
      <w:r>
        <w:rPr>
          <w:rFonts w:ascii="Arial" w:hAnsi="Arial" w:cs="Arial"/>
          <w:sz w:val="22"/>
          <w:szCs w:val="22"/>
        </w:rPr>
        <w:t>for</w:t>
      </w:r>
      <w:proofErr w:type="gramEnd"/>
      <w:r>
        <w:rPr>
          <w:rFonts w:ascii="Arial" w:hAnsi="Arial" w:cs="Arial"/>
          <w:sz w:val="22"/>
          <w:szCs w:val="22"/>
        </w:rPr>
        <w:t xml:space="preserve"> the filter unit, the base is a unitary filter base and the base cover is a tuning cover for the filter unit.</w:t>
      </w:r>
    </w:p>
    <w:p w14:paraId="2E13AC27" w14:textId="77777777" w:rsidR="002649A4" w:rsidRDefault="002649A4">
      <w:pPr>
        <w:widowControl/>
        <w:autoSpaceDE/>
        <w:autoSpaceDN/>
        <w:adjustRightInd/>
        <w:spacing w:after="200" w:line="276" w:lineRule="auto"/>
        <w:rPr>
          <w:rFonts w:ascii="Arial" w:hAnsi="Arial" w:cs="Arial"/>
          <w:sz w:val="22"/>
          <w:szCs w:val="22"/>
        </w:rPr>
      </w:pPr>
      <w:r>
        <w:rPr>
          <w:rFonts w:ascii="Arial" w:hAnsi="Arial" w:cs="Arial"/>
          <w:sz w:val="22"/>
          <w:szCs w:val="22"/>
        </w:rPr>
        <w:br w:type="page"/>
      </w:r>
    </w:p>
    <w:p w14:paraId="43C020AB" w14:textId="77777777" w:rsidR="00D069AA" w:rsidRPr="00E51B94" w:rsidRDefault="00D069AA">
      <w:pPr>
        <w:widowControl/>
        <w:tabs>
          <w:tab w:val="center" w:pos="4680"/>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rPr>
          <w:rFonts w:ascii="Arial" w:hAnsi="Arial" w:cs="Arial"/>
          <w:sz w:val="22"/>
          <w:szCs w:val="22"/>
        </w:rPr>
      </w:pPr>
      <w:r w:rsidRPr="00E51B94">
        <w:rPr>
          <w:rFonts w:ascii="Arial" w:hAnsi="Arial" w:cs="Arial"/>
          <w:sz w:val="22"/>
          <w:szCs w:val="22"/>
        </w:rPr>
        <w:tab/>
      </w:r>
      <w:r w:rsidRPr="00E51B94">
        <w:rPr>
          <w:rFonts w:ascii="Arial" w:hAnsi="Arial" w:cs="Arial"/>
          <w:sz w:val="22"/>
          <w:szCs w:val="22"/>
          <w:u w:val="single"/>
        </w:rPr>
        <w:t>ABSTRACT</w:t>
      </w:r>
    </w:p>
    <w:p w14:paraId="3CB22B6B" w14:textId="35CDBEB5" w:rsidR="00FF6C6C" w:rsidRPr="001800FD" w:rsidRDefault="00A83973" w:rsidP="0016078D">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rPr>
          <w:rFonts w:ascii="Arial" w:hAnsi="Arial" w:cs="Arial"/>
          <w:sz w:val="22"/>
          <w:szCs w:val="22"/>
        </w:rPr>
      </w:pPr>
      <w:r>
        <w:rPr>
          <w:rFonts w:ascii="Arial" w:hAnsi="Arial" w:cs="Arial"/>
          <w:sz w:val="22"/>
          <w:szCs w:val="22"/>
        </w:rPr>
        <w:tab/>
      </w:r>
      <w:r w:rsidR="00FF6C6C">
        <w:rPr>
          <w:rFonts w:ascii="Arial" w:hAnsi="Arial" w:cs="Arial"/>
          <w:sz w:val="22"/>
          <w:szCs w:val="22"/>
        </w:rPr>
        <w:tab/>
      </w:r>
      <w:r w:rsidR="00FF6C6C" w:rsidRPr="001800FD">
        <w:rPr>
          <w:rFonts w:ascii="Arial" w:hAnsi="Arial" w:cs="Arial"/>
          <w:sz w:val="22"/>
          <w:szCs w:val="22"/>
        </w:rPr>
        <w:t>An enclosure for electronics</w:t>
      </w:r>
      <w:r w:rsidR="0016078D">
        <w:rPr>
          <w:rFonts w:ascii="Arial" w:hAnsi="Arial" w:cs="Arial"/>
          <w:sz w:val="22"/>
          <w:szCs w:val="22"/>
        </w:rPr>
        <w:t xml:space="preserve"> includes a base, a base cover, a gasket, and an enclosure cover.  The base </w:t>
      </w:r>
      <w:r w:rsidR="00FF6C6C" w:rsidRPr="001800FD">
        <w:rPr>
          <w:rFonts w:ascii="Arial" w:hAnsi="Arial" w:cs="Arial"/>
          <w:sz w:val="22"/>
          <w:szCs w:val="22"/>
        </w:rPr>
        <w:t>rec</w:t>
      </w:r>
      <w:r w:rsidR="0016078D">
        <w:rPr>
          <w:rFonts w:ascii="Arial" w:hAnsi="Arial" w:cs="Arial"/>
          <w:sz w:val="22"/>
          <w:szCs w:val="22"/>
        </w:rPr>
        <w:t xml:space="preserve">eives one or more electronic elements.  The </w:t>
      </w:r>
      <w:r w:rsidR="00FF6C6C">
        <w:rPr>
          <w:rFonts w:ascii="Arial" w:hAnsi="Arial" w:cs="Arial"/>
          <w:sz w:val="22"/>
          <w:szCs w:val="22"/>
        </w:rPr>
        <w:t xml:space="preserve">base </w:t>
      </w:r>
      <w:r w:rsidR="00FF6C6C" w:rsidRPr="001800FD">
        <w:rPr>
          <w:rFonts w:ascii="Arial" w:hAnsi="Arial" w:cs="Arial"/>
          <w:sz w:val="22"/>
          <w:szCs w:val="22"/>
        </w:rPr>
        <w:t xml:space="preserve">cover </w:t>
      </w:r>
      <w:r w:rsidR="0016078D">
        <w:rPr>
          <w:rFonts w:ascii="Arial" w:hAnsi="Arial" w:cs="Arial"/>
          <w:sz w:val="22"/>
          <w:szCs w:val="22"/>
        </w:rPr>
        <w:t xml:space="preserve">is </w:t>
      </w:r>
      <w:r w:rsidR="00FF6C6C" w:rsidRPr="001800FD">
        <w:rPr>
          <w:rFonts w:ascii="Arial" w:hAnsi="Arial" w:cs="Arial"/>
          <w:sz w:val="22"/>
          <w:szCs w:val="22"/>
        </w:rPr>
        <w:t xml:space="preserve">mounted over the first base to secure the </w:t>
      </w:r>
      <w:r w:rsidR="0016078D">
        <w:rPr>
          <w:rFonts w:ascii="Arial" w:hAnsi="Arial" w:cs="Arial"/>
          <w:sz w:val="22"/>
          <w:szCs w:val="22"/>
        </w:rPr>
        <w:t xml:space="preserve">electronic elements </w:t>
      </w:r>
      <w:r w:rsidR="00FF6C6C" w:rsidRPr="001800FD">
        <w:rPr>
          <w:rFonts w:ascii="Arial" w:hAnsi="Arial" w:cs="Arial"/>
          <w:sz w:val="22"/>
          <w:szCs w:val="22"/>
        </w:rPr>
        <w:t xml:space="preserve">within the base and form a </w:t>
      </w:r>
      <w:r w:rsidR="00656425">
        <w:rPr>
          <w:rFonts w:ascii="Arial" w:hAnsi="Arial" w:cs="Arial"/>
          <w:sz w:val="22"/>
          <w:szCs w:val="22"/>
        </w:rPr>
        <w:t>unit having a groove</w:t>
      </w:r>
      <w:r w:rsidR="00077D5F">
        <w:rPr>
          <w:rFonts w:ascii="Arial" w:hAnsi="Arial" w:cs="Arial"/>
          <w:sz w:val="22"/>
          <w:szCs w:val="22"/>
        </w:rPr>
        <w:t xml:space="preserve"> in at least a part of the periphery of the unit</w:t>
      </w:r>
      <w:r w:rsidR="00656425">
        <w:rPr>
          <w:rFonts w:ascii="Arial" w:hAnsi="Arial" w:cs="Arial"/>
          <w:sz w:val="22"/>
          <w:szCs w:val="22"/>
        </w:rPr>
        <w:t xml:space="preserve">.  The </w:t>
      </w:r>
      <w:r w:rsidR="00656425" w:rsidRPr="001800FD">
        <w:rPr>
          <w:rFonts w:ascii="Arial" w:hAnsi="Arial" w:cs="Arial"/>
          <w:sz w:val="22"/>
          <w:szCs w:val="22"/>
        </w:rPr>
        <w:t xml:space="preserve">gasket </w:t>
      </w:r>
      <w:r w:rsidR="00656425">
        <w:rPr>
          <w:rFonts w:ascii="Arial" w:hAnsi="Arial" w:cs="Arial"/>
          <w:sz w:val="22"/>
          <w:szCs w:val="22"/>
        </w:rPr>
        <w:t>resides within the groove of the first unit.  The enclosure</w:t>
      </w:r>
      <w:r w:rsidR="00656425" w:rsidRPr="001800FD">
        <w:rPr>
          <w:rFonts w:ascii="Arial" w:hAnsi="Arial" w:cs="Arial"/>
          <w:sz w:val="22"/>
          <w:szCs w:val="22"/>
        </w:rPr>
        <w:t xml:space="preserve"> cover </w:t>
      </w:r>
      <w:r w:rsidR="00656425">
        <w:rPr>
          <w:rFonts w:ascii="Arial" w:hAnsi="Arial" w:cs="Arial"/>
          <w:sz w:val="22"/>
          <w:szCs w:val="22"/>
        </w:rPr>
        <w:t xml:space="preserve">is </w:t>
      </w:r>
      <w:r w:rsidR="00656425" w:rsidRPr="001800FD">
        <w:rPr>
          <w:rFonts w:ascii="Arial" w:hAnsi="Arial" w:cs="Arial"/>
          <w:sz w:val="22"/>
          <w:szCs w:val="22"/>
        </w:rPr>
        <w:t>mounted over the first unit an</w:t>
      </w:r>
      <w:r w:rsidR="00656425">
        <w:rPr>
          <w:rFonts w:ascii="Arial" w:hAnsi="Arial" w:cs="Arial"/>
          <w:sz w:val="22"/>
          <w:szCs w:val="22"/>
        </w:rPr>
        <w:t>d the gasket and applies</w:t>
      </w:r>
      <w:r w:rsidR="00656425" w:rsidRPr="001800FD">
        <w:rPr>
          <w:rFonts w:ascii="Arial" w:hAnsi="Arial" w:cs="Arial"/>
          <w:sz w:val="22"/>
          <w:szCs w:val="22"/>
        </w:rPr>
        <w:t xml:space="preserve"> a compressive force to the gasket such that the gasket </w:t>
      </w:r>
      <w:r w:rsidR="00656425">
        <w:rPr>
          <w:rFonts w:ascii="Arial" w:hAnsi="Arial" w:cs="Arial"/>
          <w:sz w:val="22"/>
          <w:szCs w:val="22"/>
        </w:rPr>
        <w:t>(</w:t>
      </w:r>
      <w:proofErr w:type="spellStart"/>
      <w:r w:rsidR="00656425">
        <w:rPr>
          <w:rFonts w:ascii="Arial" w:hAnsi="Arial" w:cs="Arial"/>
          <w:sz w:val="22"/>
          <w:szCs w:val="22"/>
        </w:rPr>
        <w:t>i</w:t>
      </w:r>
      <w:proofErr w:type="spellEnd"/>
      <w:r w:rsidR="00656425">
        <w:rPr>
          <w:rFonts w:ascii="Arial" w:hAnsi="Arial" w:cs="Arial"/>
          <w:sz w:val="22"/>
          <w:szCs w:val="22"/>
        </w:rPr>
        <w:t xml:space="preserve">) forms a seal for the enclosure and (ii) </w:t>
      </w:r>
      <w:r w:rsidR="00656425" w:rsidRPr="001800FD">
        <w:rPr>
          <w:rFonts w:ascii="Arial" w:hAnsi="Arial" w:cs="Arial"/>
          <w:sz w:val="22"/>
          <w:szCs w:val="22"/>
        </w:rPr>
        <w:t xml:space="preserve">applies force that secures </w:t>
      </w:r>
      <w:r w:rsidR="00077D5F">
        <w:rPr>
          <w:rFonts w:ascii="Arial" w:hAnsi="Arial" w:cs="Arial"/>
          <w:sz w:val="22"/>
          <w:szCs w:val="22"/>
        </w:rPr>
        <w:t xml:space="preserve">at least a part of </w:t>
      </w:r>
      <w:r w:rsidR="00656425" w:rsidRPr="001800FD">
        <w:rPr>
          <w:rFonts w:ascii="Arial" w:hAnsi="Arial" w:cs="Arial"/>
          <w:sz w:val="22"/>
          <w:szCs w:val="22"/>
        </w:rPr>
        <w:t xml:space="preserve">the </w:t>
      </w:r>
      <w:r w:rsidR="00656425">
        <w:rPr>
          <w:rFonts w:ascii="Arial" w:hAnsi="Arial" w:cs="Arial"/>
          <w:sz w:val="22"/>
          <w:szCs w:val="22"/>
        </w:rPr>
        <w:t xml:space="preserve">periphery </w:t>
      </w:r>
      <w:r w:rsidR="00656425" w:rsidRPr="001800FD">
        <w:rPr>
          <w:rFonts w:ascii="Arial" w:hAnsi="Arial" w:cs="Arial"/>
          <w:sz w:val="22"/>
          <w:szCs w:val="22"/>
        </w:rPr>
        <w:t xml:space="preserve">of the first </w:t>
      </w:r>
      <w:r w:rsidR="00656425">
        <w:rPr>
          <w:rFonts w:ascii="Arial" w:hAnsi="Arial" w:cs="Arial"/>
          <w:sz w:val="22"/>
          <w:szCs w:val="22"/>
        </w:rPr>
        <w:t xml:space="preserve">base </w:t>
      </w:r>
      <w:r w:rsidR="00656425" w:rsidRPr="001800FD">
        <w:rPr>
          <w:rFonts w:ascii="Arial" w:hAnsi="Arial" w:cs="Arial"/>
          <w:sz w:val="22"/>
          <w:szCs w:val="22"/>
        </w:rPr>
        <w:t xml:space="preserve">cover to </w:t>
      </w:r>
      <w:r w:rsidR="00077D5F">
        <w:rPr>
          <w:rFonts w:ascii="Arial" w:hAnsi="Arial" w:cs="Arial"/>
          <w:sz w:val="22"/>
          <w:szCs w:val="22"/>
        </w:rPr>
        <w:t xml:space="preserve">at least a part of </w:t>
      </w:r>
      <w:r w:rsidR="00656425" w:rsidRPr="001800FD">
        <w:rPr>
          <w:rFonts w:ascii="Arial" w:hAnsi="Arial" w:cs="Arial"/>
          <w:sz w:val="22"/>
          <w:szCs w:val="22"/>
        </w:rPr>
        <w:t xml:space="preserve">the </w:t>
      </w:r>
      <w:r w:rsidR="00656425">
        <w:rPr>
          <w:rFonts w:ascii="Arial" w:hAnsi="Arial" w:cs="Arial"/>
          <w:sz w:val="22"/>
          <w:szCs w:val="22"/>
        </w:rPr>
        <w:t xml:space="preserve">periphery </w:t>
      </w:r>
      <w:r w:rsidR="00656425" w:rsidRPr="001800FD">
        <w:rPr>
          <w:rFonts w:ascii="Arial" w:hAnsi="Arial" w:cs="Arial"/>
          <w:sz w:val="22"/>
          <w:szCs w:val="22"/>
        </w:rPr>
        <w:t>of the first base.</w:t>
      </w:r>
      <w:r w:rsidR="00656425">
        <w:rPr>
          <w:rFonts w:ascii="Arial" w:hAnsi="Arial" w:cs="Arial"/>
          <w:sz w:val="22"/>
          <w:szCs w:val="22"/>
        </w:rPr>
        <w:t xml:space="preserve">  </w:t>
      </w:r>
      <w:r w:rsidR="0016078D">
        <w:rPr>
          <w:rFonts w:ascii="Arial" w:hAnsi="Arial" w:cs="Arial"/>
          <w:sz w:val="22"/>
          <w:szCs w:val="22"/>
        </w:rPr>
        <w:t>In a single-unit assembly, the enclosure cover is an assembly cover that attaches to the unit.  In a dual-unit assembly, each unit functions as the enclosure cover for the other unit in a clam-shell configuration.</w:t>
      </w:r>
    </w:p>
    <w:p w14:paraId="1A3885E9" w14:textId="77777777" w:rsidR="00D069AA" w:rsidRPr="00E51B94" w:rsidRDefault="00A83973" w:rsidP="00A83973">
      <w:pPr>
        <w:widowControl/>
        <w:tabs>
          <w:tab w:val="left" w:pos="349"/>
          <w:tab w:val="left" w:pos="698"/>
          <w:tab w:val="left" w:pos="1047"/>
          <w:tab w:val="left" w:pos="1396"/>
          <w:tab w:val="left" w:pos="1746"/>
          <w:tab w:val="left" w:pos="2095"/>
          <w:tab w:val="left" w:pos="2444"/>
          <w:tab w:val="left" w:pos="2793"/>
          <w:tab w:val="left" w:pos="3142"/>
          <w:tab w:val="left" w:pos="3492"/>
          <w:tab w:val="left" w:pos="3841"/>
          <w:tab w:val="left" w:pos="4190"/>
          <w:tab w:val="left" w:pos="4539"/>
          <w:tab w:val="left" w:pos="4888"/>
          <w:tab w:val="left" w:pos="5238"/>
          <w:tab w:val="left" w:pos="5587"/>
          <w:tab w:val="left" w:pos="5936"/>
          <w:tab w:val="left" w:pos="6285"/>
          <w:tab w:val="left" w:pos="6634"/>
          <w:tab w:val="left" w:pos="6984"/>
          <w:tab w:val="left" w:pos="7333"/>
          <w:tab w:val="left" w:pos="7682"/>
          <w:tab w:val="left" w:pos="8031"/>
          <w:tab w:val="left" w:pos="8380"/>
          <w:tab w:val="left" w:pos="8730"/>
          <w:tab w:val="left" w:pos="9079"/>
        </w:tabs>
        <w:spacing w:line="360" w:lineRule="auto"/>
        <w:rPr>
          <w:rFonts w:ascii="Arial" w:hAnsi="Arial" w:cs="Arial"/>
          <w:sz w:val="22"/>
          <w:szCs w:val="22"/>
        </w:rPr>
      </w:pPr>
      <w:r>
        <w:rPr>
          <w:rFonts w:ascii="Arial" w:hAnsi="Arial" w:cs="Arial"/>
          <w:sz w:val="22"/>
          <w:szCs w:val="22"/>
        </w:rPr>
        <w:tab/>
      </w:r>
    </w:p>
    <w:sectPr w:rsidR="00D069AA" w:rsidRPr="00E51B94" w:rsidSect="004713F1">
      <w:type w:val="continuous"/>
      <w:pgSz w:w="11907" w:h="16839" w:code="9"/>
      <w:pgMar w:top="1440" w:right="1152" w:bottom="1152" w:left="1800" w:header="432" w:footer="432" w:gutter="0"/>
      <w:lnNumType w:countBy="5"/>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A74C4" w14:textId="77777777" w:rsidR="006D1DDD" w:rsidRDefault="006D1DDD" w:rsidP="00D069AA">
      <w:r>
        <w:separator/>
      </w:r>
    </w:p>
  </w:endnote>
  <w:endnote w:type="continuationSeparator" w:id="0">
    <w:p w14:paraId="26D7E363" w14:textId="77777777" w:rsidR="006D1DDD" w:rsidRDefault="006D1DDD" w:rsidP="00D06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E969F" w14:textId="77777777" w:rsidR="006D1DDD" w:rsidRDefault="006D1DDD" w:rsidP="00D069AA">
      <w:r>
        <w:separator/>
      </w:r>
    </w:p>
  </w:footnote>
  <w:footnote w:type="continuationSeparator" w:id="0">
    <w:p w14:paraId="6B90F4C9" w14:textId="77777777" w:rsidR="006D1DDD" w:rsidRDefault="006D1DDD" w:rsidP="00D069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1A893" w14:textId="0CAA8B11" w:rsidR="004713F1" w:rsidRPr="00A250DE" w:rsidRDefault="00A250DE" w:rsidP="00A250DE">
    <w:pPr>
      <w:pStyle w:val="Header"/>
      <w:rPr>
        <w:sz w:val="16"/>
        <w:szCs w:val="16"/>
      </w:rPr>
    </w:pPr>
    <w:r w:rsidRPr="00A250DE">
      <w:rPr>
        <w:sz w:val="16"/>
        <w:szCs w:val="16"/>
      </w:rPr>
      <w:t>NC316159</w:t>
    </w:r>
  </w:p>
  <w:p w14:paraId="2CEE59BE" w14:textId="77777777" w:rsidR="004713F1" w:rsidRDefault="004713F1" w:rsidP="00F44020">
    <w:pPr>
      <w:pStyle w:val="Header"/>
      <w:jc w:val="center"/>
    </w:pPr>
  </w:p>
  <w:p w14:paraId="2AB4D42C" w14:textId="5AEB3704" w:rsidR="00FF6C6C" w:rsidRDefault="00FF6C6C" w:rsidP="00F44020">
    <w:pPr>
      <w:pStyle w:val="Header"/>
      <w:jc w:val="center"/>
    </w:pPr>
    <w:r>
      <w:tab/>
      <w:t>-</w:t>
    </w:r>
    <w:r>
      <w:fldChar w:fldCharType="begin"/>
    </w:r>
    <w:r>
      <w:instrText xml:space="preserve"> PAGE   \* MERGEFORMAT </w:instrText>
    </w:r>
    <w:r>
      <w:fldChar w:fldCharType="separate"/>
    </w:r>
    <w:r w:rsidR="00A250DE">
      <w:rPr>
        <w:noProof/>
      </w:rPr>
      <w:t>14</w:t>
    </w:r>
    <w:r>
      <w:rPr>
        <w:noProof/>
      </w:rPr>
      <w:fldChar w:fldCharType="end"/>
    </w:r>
    <w:r w:rsidR="00E027D6">
      <w:t>-</w:t>
    </w:r>
    <w:r w:rsidR="00E027D6">
      <w:tab/>
    </w:r>
  </w:p>
  <w:p w14:paraId="03902A3B" w14:textId="77777777" w:rsidR="00FF6C6C" w:rsidRDefault="00FF6C6C" w:rsidP="004713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D32420"/>
    <w:multiLevelType w:val="hybridMultilevel"/>
    <w:tmpl w:val="E9121480"/>
    <w:lvl w:ilvl="0" w:tplc="D97E43BA">
      <w:start w:val="1"/>
      <w:numFmt w:val="decimalZero"/>
      <w:pStyle w:val="BodyText99"/>
      <w:lvlText w:val="[00%1]"/>
      <w:lvlJc w:val="left"/>
      <w:pPr>
        <w:tabs>
          <w:tab w:val="num" w:pos="360"/>
        </w:tabs>
        <w:ind w:left="0" w:firstLine="0"/>
      </w:pPr>
      <w:rPr>
        <w:rFonts w:ascii="Courier New" w:hAnsi="Courier New" w:cs="Symbol" w:hint="default"/>
        <w:b/>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BCA6BA6"/>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9AA"/>
    <w:rsid w:val="0000560B"/>
    <w:rsid w:val="00010864"/>
    <w:rsid w:val="000121B8"/>
    <w:rsid w:val="00021EE1"/>
    <w:rsid w:val="00024026"/>
    <w:rsid w:val="000470F3"/>
    <w:rsid w:val="00064C52"/>
    <w:rsid w:val="00066A9C"/>
    <w:rsid w:val="00072724"/>
    <w:rsid w:val="00077D5F"/>
    <w:rsid w:val="000803FA"/>
    <w:rsid w:val="00080544"/>
    <w:rsid w:val="00082F45"/>
    <w:rsid w:val="00092E81"/>
    <w:rsid w:val="000B3C20"/>
    <w:rsid w:val="000B42A2"/>
    <w:rsid w:val="000B5306"/>
    <w:rsid w:val="000C2F81"/>
    <w:rsid w:val="000D5D2B"/>
    <w:rsid w:val="000F2429"/>
    <w:rsid w:val="000F7A39"/>
    <w:rsid w:val="00103864"/>
    <w:rsid w:val="001118A4"/>
    <w:rsid w:val="00114701"/>
    <w:rsid w:val="00134100"/>
    <w:rsid w:val="0016078D"/>
    <w:rsid w:val="00172844"/>
    <w:rsid w:val="0017679E"/>
    <w:rsid w:val="001800FD"/>
    <w:rsid w:val="00180373"/>
    <w:rsid w:val="001854F4"/>
    <w:rsid w:val="00191676"/>
    <w:rsid w:val="00194390"/>
    <w:rsid w:val="001A153F"/>
    <w:rsid w:val="001C26B8"/>
    <w:rsid w:val="001D6456"/>
    <w:rsid w:val="001F2FA3"/>
    <w:rsid w:val="002042D7"/>
    <w:rsid w:val="00204D7F"/>
    <w:rsid w:val="00220A87"/>
    <w:rsid w:val="00227A4F"/>
    <w:rsid w:val="00235266"/>
    <w:rsid w:val="00254554"/>
    <w:rsid w:val="002625F3"/>
    <w:rsid w:val="00263788"/>
    <w:rsid w:val="002649A4"/>
    <w:rsid w:val="002767AE"/>
    <w:rsid w:val="00285F71"/>
    <w:rsid w:val="00286B53"/>
    <w:rsid w:val="002A0F49"/>
    <w:rsid w:val="002B355C"/>
    <w:rsid w:val="002B38FA"/>
    <w:rsid w:val="002C2570"/>
    <w:rsid w:val="002C75A5"/>
    <w:rsid w:val="002D567F"/>
    <w:rsid w:val="002F3378"/>
    <w:rsid w:val="00304189"/>
    <w:rsid w:val="00307F88"/>
    <w:rsid w:val="003139E5"/>
    <w:rsid w:val="003146C5"/>
    <w:rsid w:val="00321324"/>
    <w:rsid w:val="00332B58"/>
    <w:rsid w:val="0033796E"/>
    <w:rsid w:val="003463D1"/>
    <w:rsid w:val="00351B2C"/>
    <w:rsid w:val="00355F29"/>
    <w:rsid w:val="003565A3"/>
    <w:rsid w:val="00373C38"/>
    <w:rsid w:val="00383955"/>
    <w:rsid w:val="003966D0"/>
    <w:rsid w:val="003D694E"/>
    <w:rsid w:val="003D77B7"/>
    <w:rsid w:val="003F12D3"/>
    <w:rsid w:val="00402465"/>
    <w:rsid w:val="00427857"/>
    <w:rsid w:val="00427F53"/>
    <w:rsid w:val="00434342"/>
    <w:rsid w:val="00450FCE"/>
    <w:rsid w:val="004713F1"/>
    <w:rsid w:val="00472808"/>
    <w:rsid w:val="00475911"/>
    <w:rsid w:val="00487D1F"/>
    <w:rsid w:val="004B0299"/>
    <w:rsid w:val="004B4BE7"/>
    <w:rsid w:val="004B6364"/>
    <w:rsid w:val="004E333B"/>
    <w:rsid w:val="00504BA5"/>
    <w:rsid w:val="00514294"/>
    <w:rsid w:val="005174C3"/>
    <w:rsid w:val="005258DB"/>
    <w:rsid w:val="005435E5"/>
    <w:rsid w:val="005446D7"/>
    <w:rsid w:val="0055052F"/>
    <w:rsid w:val="0055145D"/>
    <w:rsid w:val="00557522"/>
    <w:rsid w:val="00557BDA"/>
    <w:rsid w:val="00572886"/>
    <w:rsid w:val="005943DC"/>
    <w:rsid w:val="005A0520"/>
    <w:rsid w:val="005A42A5"/>
    <w:rsid w:val="005B65B4"/>
    <w:rsid w:val="005F3113"/>
    <w:rsid w:val="005F4EEC"/>
    <w:rsid w:val="0063093F"/>
    <w:rsid w:val="0063488C"/>
    <w:rsid w:val="00635ED2"/>
    <w:rsid w:val="006370CA"/>
    <w:rsid w:val="00656425"/>
    <w:rsid w:val="0066101B"/>
    <w:rsid w:val="00690CAD"/>
    <w:rsid w:val="00691CC3"/>
    <w:rsid w:val="006D1DDD"/>
    <w:rsid w:val="006D2E5D"/>
    <w:rsid w:val="006D422C"/>
    <w:rsid w:val="006D4C19"/>
    <w:rsid w:val="006F2234"/>
    <w:rsid w:val="006F2F2D"/>
    <w:rsid w:val="00702AEE"/>
    <w:rsid w:val="00712D9E"/>
    <w:rsid w:val="00714920"/>
    <w:rsid w:val="00723B7D"/>
    <w:rsid w:val="007343E5"/>
    <w:rsid w:val="00750FE6"/>
    <w:rsid w:val="00754D72"/>
    <w:rsid w:val="00771341"/>
    <w:rsid w:val="007761E3"/>
    <w:rsid w:val="007774DD"/>
    <w:rsid w:val="0079528B"/>
    <w:rsid w:val="007B098C"/>
    <w:rsid w:val="007C6348"/>
    <w:rsid w:val="007E30DC"/>
    <w:rsid w:val="007E3698"/>
    <w:rsid w:val="00811CA5"/>
    <w:rsid w:val="008153A5"/>
    <w:rsid w:val="00815897"/>
    <w:rsid w:val="00820AFC"/>
    <w:rsid w:val="00824BE5"/>
    <w:rsid w:val="0083332D"/>
    <w:rsid w:val="00865B5D"/>
    <w:rsid w:val="008776A4"/>
    <w:rsid w:val="00882815"/>
    <w:rsid w:val="008A0D44"/>
    <w:rsid w:val="008A1250"/>
    <w:rsid w:val="008A242A"/>
    <w:rsid w:val="008C1096"/>
    <w:rsid w:val="008C1C6D"/>
    <w:rsid w:val="008D1274"/>
    <w:rsid w:val="008D2066"/>
    <w:rsid w:val="008E0064"/>
    <w:rsid w:val="008F29BB"/>
    <w:rsid w:val="00904CF0"/>
    <w:rsid w:val="00951CC3"/>
    <w:rsid w:val="00962BFF"/>
    <w:rsid w:val="009634AD"/>
    <w:rsid w:val="009B19CA"/>
    <w:rsid w:val="009D21E9"/>
    <w:rsid w:val="009F21C1"/>
    <w:rsid w:val="00A1255D"/>
    <w:rsid w:val="00A12B98"/>
    <w:rsid w:val="00A250DE"/>
    <w:rsid w:val="00A270D9"/>
    <w:rsid w:val="00A2757A"/>
    <w:rsid w:val="00A51787"/>
    <w:rsid w:val="00A52BB9"/>
    <w:rsid w:val="00A70FF8"/>
    <w:rsid w:val="00A83973"/>
    <w:rsid w:val="00AA2689"/>
    <w:rsid w:val="00AB0AE2"/>
    <w:rsid w:val="00AB32A0"/>
    <w:rsid w:val="00AC3774"/>
    <w:rsid w:val="00AF3A9B"/>
    <w:rsid w:val="00B11389"/>
    <w:rsid w:val="00B1290E"/>
    <w:rsid w:val="00B273F5"/>
    <w:rsid w:val="00B37398"/>
    <w:rsid w:val="00B53722"/>
    <w:rsid w:val="00B53FB0"/>
    <w:rsid w:val="00B62FC6"/>
    <w:rsid w:val="00B676D9"/>
    <w:rsid w:val="00B71B49"/>
    <w:rsid w:val="00BC0311"/>
    <w:rsid w:val="00BD01EE"/>
    <w:rsid w:val="00BD3F9C"/>
    <w:rsid w:val="00BF1919"/>
    <w:rsid w:val="00BF3FCA"/>
    <w:rsid w:val="00C14007"/>
    <w:rsid w:val="00C16191"/>
    <w:rsid w:val="00C370D0"/>
    <w:rsid w:val="00C41EBC"/>
    <w:rsid w:val="00C46D17"/>
    <w:rsid w:val="00C5374C"/>
    <w:rsid w:val="00C7021F"/>
    <w:rsid w:val="00C81F23"/>
    <w:rsid w:val="00CA4902"/>
    <w:rsid w:val="00CA5635"/>
    <w:rsid w:val="00CA6DCE"/>
    <w:rsid w:val="00CA7FE5"/>
    <w:rsid w:val="00CB6C2D"/>
    <w:rsid w:val="00CD212B"/>
    <w:rsid w:val="00CD3143"/>
    <w:rsid w:val="00CE53F2"/>
    <w:rsid w:val="00D069AA"/>
    <w:rsid w:val="00D1115D"/>
    <w:rsid w:val="00D2748B"/>
    <w:rsid w:val="00D319F5"/>
    <w:rsid w:val="00D33979"/>
    <w:rsid w:val="00D4366C"/>
    <w:rsid w:val="00D53159"/>
    <w:rsid w:val="00D6762D"/>
    <w:rsid w:val="00D82190"/>
    <w:rsid w:val="00D87513"/>
    <w:rsid w:val="00DE1F08"/>
    <w:rsid w:val="00DE5452"/>
    <w:rsid w:val="00DF3DE7"/>
    <w:rsid w:val="00DF632D"/>
    <w:rsid w:val="00E00962"/>
    <w:rsid w:val="00E027D6"/>
    <w:rsid w:val="00E03299"/>
    <w:rsid w:val="00E11A75"/>
    <w:rsid w:val="00E14BCC"/>
    <w:rsid w:val="00E36129"/>
    <w:rsid w:val="00E45A67"/>
    <w:rsid w:val="00E4660F"/>
    <w:rsid w:val="00E51B94"/>
    <w:rsid w:val="00E60463"/>
    <w:rsid w:val="00E83D72"/>
    <w:rsid w:val="00E844CA"/>
    <w:rsid w:val="00E954C2"/>
    <w:rsid w:val="00E976C5"/>
    <w:rsid w:val="00E97F28"/>
    <w:rsid w:val="00EC24C0"/>
    <w:rsid w:val="00EC4CC9"/>
    <w:rsid w:val="00EE0829"/>
    <w:rsid w:val="00EE10DB"/>
    <w:rsid w:val="00EF2C02"/>
    <w:rsid w:val="00EF6294"/>
    <w:rsid w:val="00F15BAF"/>
    <w:rsid w:val="00F2606B"/>
    <w:rsid w:val="00F30C99"/>
    <w:rsid w:val="00F43270"/>
    <w:rsid w:val="00F44020"/>
    <w:rsid w:val="00F52288"/>
    <w:rsid w:val="00F728C9"/>
    <w:rsid w:val="00F80394"/>
    <w:rsid w:val="00F80BD1"/>
    <w:rsid w:val="00F9154E"/>
    <w:rsid w:val="00F95D18"/>
    <w:rsid w:val="00FA25C8"/>
    <w:rsid w:val="00FB1FBC"/>
    <w:rsid w:val="00FB528E"/>
    <w:rsid w:val="00FB71E7"/>
    <w:rsid w:val="00FB76F0"/>
    <w:rsid w:val="00FC2369"/>
    <w:rsid w:val="00FC4869"/>
    <w:rsid w:val="00FE3D4F"/>
    <w:rsid w:val="00FF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620688CC"/>
  <w15:docId w15:val="{E5F8E7F3-0A49-4467-A511-EC4549B4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C38"/>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CB6C2D"/>
    <w:pPr>
      <w:keepNext/>
      <w:widowControl/>
      <w:numPr>
        <w:numId w:val="2"/>
      </w:numPr>
      <w:autoSpaceDE/>
      <w:autoSpaceDN/>
      <w:adjustRightInd/>
      <w:spacing w:before="240" w:after="60" w:line="360" w:lineRule="auto"/>
      <w:jc w:val="both"/>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CB6C2D"/>
    <w:pPr>
      <w:keepNext/>
      <w:widowControl/>
      <w:numPr>
        <w:ilvl w:val="1"/>
        <w:numId w:val="2"/>
      </w:numPr>
      <w:autoSpaceDE/>
      <w:autoSpaceDN/>
      <w:adjustRightInd/>
      <w:spacing w:before="240" w:after="60" w:line="360" w:lineRule="auto"/>
      <w:jc w:val="both"/>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CB6C2D"/>
    <w:pPr>
      <w:keepNext/>
      <w:widowControl/>
      <w:numPr>
        <w:ilvl w:val="2"/>
        <w:numId w:val="2"/>
      </w:numPr>
      <w:autoSpaceDE/>
      <w:autoSpaceDN/>
      <w:adjustRightInd/>
      <w:spacing w:before="240" w:after="60" w:line="360" w:lineRule="auto"/>
      <w:jc w:val="both"/>
      <w:outlineLvl w:val="2"/>
    </w:pPr>
    <w:rPr>
      <w:rFonts w:ascii="Arial" w:eastAsia="Times New Roman" w:hAnsi="Arial" w:cs="Arial"/>
      <w:b/>
      <w:bCs/>
      <w:sz w:val="26"/>
      <w:szCs w:val="26"/>
    </w:rPr>
  </w:style>
  <w:style w:type="paragraph" w:styleId="Heading4">
    <w:name w:val="heading 4"/>
    <w:basedOn w:val="Normal"/>
    <w:next w:val="Normal"/>
    <w:link w:val="Heading4Char"/>
    <w:qFormat/>
    <w:rsid w:val="00CB6C2D"/>
    <w:pPr>
      <w:keepNext/>
      <w:widowControl/>
      <w:numPr>
        <w:ilvl w:val="3"/>
        <w:numId w:val="2"/>
      </w:numPr>
      <w:autoSpaceDE/>
      <w:autoSpaceDN/>
      <w:adjustRightInd/>
      <w:spacing w:before="240" w:after="60" w:line="360" w:lineRule="auto"/>
      <w:jc w:val="both"/>
      <w:outlineLvl w:val="3"/>
    </w:pPr>
    <w:rPr>
      <w:rFonts w:eastAsia="Times New Roman"/>
      <w:b/>
      <w:bCs/>
      <w:sz w:val="28"/>
      <w:szCs w:val="28"/>
    </w:rPr>
  </w:style>
  <w:style w:type="paragraph" w:styleId="Heading5">
    <w:name w:val="heading 5"/>
    <w:basedOn w:val="Normal"/>
    <w:next w:val="Normal"/>
    <w:link w:val="Heading5Char"/>
    <w:qFormat/>
    <w:rsid w:val="00CB6C2D"/>
    <w:pPr>
      <w:widowControl/>
      <w:numPr>
        <w:ilvl w:val="4"/>
        <w:numId w:val="2"/>
      </w:numPr>
      <w:autoSpaceDE/>
      <w:autoSpaceDN/>
      <w:adjustRightInd/>
      <w:spacing w:before="240" w:after="60" w:line="360" w:lineRule="auto"/>
      <w:jc w:val="both"/>
      <w:outlineLvl w:val="4"/>
    </w:pPr>
    <w:rPr>
      <w:rFonts w:eastAsia="Times New Roman"/>
      <w:b/>
      <w:bCs/>
      <w:i/>
      <w:iCs/>
      <w:sz w:val="26"/>
      <w:szCs w:val="26"/>
    </w:rPr>
  </w:style>
  <w:style w:type="paragraph" w:styleId="Heading6">
    <w:name w:val="heading 6"/>
    <w:basedOn w:val="Normal"/>
    <w:next w:val="Normal"/>
    <w:link w:val="Heading6Char"/>
    <w:qFormat/>
    <w:rsid w:val="00CB6C2D"/>
    <w:pPr>
      <w:widowControl/>
      <w:numPr>
        <w:ilvl w:val="5"/>
        <w:numId w:val="2"/>
      </w:numPr>
      <w:autoSpaceDE/>
      <w:autoSpaceDN/>
      <w:adjustRightInd/>
      <w:spacing w:before="240" w:after="60" w:line="360" w:lineRule="auto"/>
      <w:jc w:val="both"/>
      <w:outlineLvl w:val="5"/>
    </w:pPr>
    <w:rPr>
      <w:rFonts w:eastAsia="Times New Roman"/>
      <w:b/>
      <w:bCs/>
      <w:sz w:val="22"/>
      <w:szCs w:val="22"/>
    </w:rPr>
  </w:style>
  <w:style w:type="paragraph" w:styleId="Heading7">
    <w:name w:val="heading 7"/>
    <w:basedOn w:val="Normal"/>
    <w:next w:val="Normal"/>
    <w:link w:val="Heading7Char"/>
    <w:qFormat/>
    <w:rsid w:val="00CB6C2D"/>
    <w:pPr>
      <w:widowControl/>
      <w:numPr>
        <w:ilvl w:val="6"/>
        <w:numId w:val="2"/>
      </w:numPr>
      <w:autoSpaceDE/>
      <w:autoSpaceDN/>
      <w:adjustRightInd/>
      <w:spacing w:before="240" w:after="60" w:line="360" w:lineRule="auto"/>
      <w:jc w:val="both"/>
      <w:outlineLvl w:val="6"/>
    </w:pPr>
    <w:rPr>
      <w:rFonts w:eastAsia="Times New Roman"/>
      <w:sz w:val="22"/>
    </w:rPr>
  </w:style>
  <w:style w:type="paragraph" w:styleId="Heading8">
    <w:name w:val="heading 8"/>
    <w:basedOn w:val="Normal"/>
    <w:next w:val="Normal"/>
    <w:link w:val="Heading8Char"/>
    <w:qFormat/>
    <w:rsid w:val="00CB6C2D"/>
    <w:pPr>
      <w:widowControl/>
      <w:numPr>
        <w:ilvl w:val="7"/>
        <w:numId w:val="2"/>
      </w:numPr>
      <w:autoSpaceDE/>
      <w:autoSpaceDN/>
      <w:adjustRightInd/>
      <w:spacing w:before="240" w:after="60" w:line="360" w:lineRule="auto"/>
      <w:jc w:val="both"/>
      <w:outlineLvl w:val="7"/>
    </w:pPr>
    <w:rPr>
      <w:rFonts w:eastAsia="Times New Roman"/>
      <w:i/>
      <w:iCs/>
      <w:sz w:val="22"/>
    </w:rPr>
  </w:style>
  <w:style w:type="paragraph" w:styleId="Heading9">
    <w:name w:val="heading 9"/>
    <w:basedOn w:val="Normal"/>
    <w:next w:val="Normal"/>
    <w:link w:val="Heading9Char"/>
    <w:qFormat/>
    <w:rsid w:val="00CB6C2D"/>
    <w:pPr>
      <w:widowControl/>
      <w:numPr>
        <w:ilvl w:val="8"/>
        <w:numId w:val="2"/>
      </w:numPr>
      <w:autoSpaceDE/>
      <w:autoSpaceDN/>
      <w:adjustRightInd/>
      <w:spacing w:before="240" w:after="60" w:line="360" w:lineRule="auto"/>
      <w:jc w:val="both"/>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373C38"/>
  </w:style>
  <w:style w:type="paragraph" w:customStyle="1" w:styleId="BodyText99">
    <w:name w:val="Body Text 99"/>
    <w:basedOn w:val="Normal"/>
    <w:rsid w:val="004B4BE7"/>
    <w:pPr>
      <w:widowControl/>
      <w:numPr>
        <w:numId w:val="1"/>
      </w:numPr>
      <w:tabs>
        <w:tab w:val="left" w:pos="1080"/>
      </w:tabs>
      <w:autoSpaceDE/>
      <w:autoSpaceDN/>
      <w:adjustRightInd/>
      <w:spacing w:before="240" w:line="360" w:lineRule="auto"/>
    </w:pPr>
    <w:rPr>
      <w:rFonts w:ascii="Arial" w:eastAsia="MS Mincho" w:hAnsi="Arial"/>
      <w:sz w:val="22"/>
      <w:szCs w:val="20"/>
    </w:rPr>
  </w:style>
  <w:style w:type="character" w:styleId="LineNumber">
    <w:name w:val="line number"/>
    <w:basedOn w:val="DefaultParagraphFont"/>
    <w:uiPriority w:val="99"/>
    <w:semiHidden/>
    <w:unhideWhenUsed/>
    <w:rsid w:val="00951CC3"/>
  </w:style>
  <w:style w:type="paragraph" w:styleId="Header">
    <w:name w:val="header"/>
    <w:basedOn w:val="Normal"/>
    <w:link w:val="HeaderChar"/>
    <w:uiPriority w:val="99"/>
    <w:unhideWhenUsed/>
    <w:rsid w:val="00BC0311"/>
    <w:pPr>
      <w:tabs>
        <w:tab w:val="center" w:pos="4680"/>
        <w:tab w:val="right" w:pos="9360"/>
      </w:tabs>
    </w:pPr>
  </w:style>
  <w:style w:type="character" w:customStyle="1" w:styleId="HeaderChar">
    <w:name w:val="Header Char"/>
    <w:basedOn w:val="DefaultParagraphFont"/>
    <w:link w:val="Header"/>
    <w:uiPriority w:val="99"/>
    <w:rsid w:val="00BC0311"/>
    <w:rPr>
      <w:rFonts w:ascii="Times New Roman" w:hAnsi="Times New Roman" w:cs="Times New Roman"/>
      <w:sz w:val="24"/>
      <w:szCs w:val="24"/>
    </w:rPr>
  </w:style>
  <w:style w:type="paragraph" w:styleId="Footer">
    <w:name w:val="footer"/>
    <w:basedOn w:val="Normal"/>
    <w:link w:val="FooterChar"/>
    <w:uiPriority w:val="99"/>
    <w:unhideWhenUsed/>
    <w:rsid w:val="00BC0311"/>
    <w:pPr>
      <w:tabs>
        <w:tab w:val="center" w:pos="4680"/>
        <w:tab w:val="right" w:pos="9360"/>
      </w:tabs>
    </w:pPr>
  </w:style>
  <w:style w:type="character" w:customStyle="1" w:styleId="FooterChar">
    <w:name w:val="Footer Char"/>
    <w:basedOn w:val="DefaultParagraphFont"/>
    <w:link w:val="Footer"/>
    <w:uiPriority w:val="99"/>
    <w:rsid w:val="00BC0311"/>
    <w:rPr>
      <w:rFonts w:ascii="Times New Roman" w:hAnsi="Times New Roman" w:cs="Times New Roman"/>
      <w:sz w:val="24"/>
      <w:szCs w:val="24"/>
    </w:rPr>
  </w:style>
  <w:style w:type="character" w:customStyle="1" w:styleId="Heading1Char">
    <w:name w:val="Heading 1 Char"/>
    <w:basedOn w:val="DefaultParagraphFont"/>
    <w:link w:val="Heading1"/>
    <w:rsid w:val="00CB6C2D"/>
    <w:rPr>
      <w:rFonts w:ascii="Arial" w:eastAsia="Times New Roman" w:hAnsi="Arial" w:cs="Arial"/>
      <w:b/>
      <w:bCs/>
      <w:kern w:val="32"/>
      <w:sz w:val="32"/>
      <w:szCs w:val="32"/>
    </w:rPr>
  </w:style>
  <w:style w:type="character" w:customStyle="1" w:styleId="Heading2Char">
    <w:name w:val="Heading 2 Char"/>
    <w:basedOn w:val="DefaultParagraphFont"/>
    <w:link w:val="Heading2"/>
    <w:rsid w:val="00CB6C2D"/>
    <w:rPr>
      <w:rFonts w:ascii="Arial" w:eastAsia="Times New Roman" w:hAnsi="Arial" w:cs="Arial"/>
      <w:b/>
      <w:bCs/>
      <w:i/>
      <w:iCs/>
      <w:sz w:val="28"/>
      <w:szCs w:val="28"/>
    </w:rPr>
  </w:style>
  <w:style w:type="character" w:customStyle="1" w:styleId="Heading3Char">
    <w:name w:val="Heading 3 Char"/>
    <w:basedOn w:val="DefaultParagraphFont"/>
    <w:link w:val="Heading3"/>
    <w:rsid w:val="00CB6C2D"/>
    <w:rPr>
      <w:rFonts w:ascii="Arial" w:eastAsia="Times New Roman" w:hAnsi="Arial" w:cs="Arial"/>
      <w:b/>
      <w:bCs/>
      <w:sz w:val="26"/>
      <w:szCs w:val="26"/>
    </w:rPr>
  </w:style>
  <w:style w:type="character" w:customStyle="1" w:styleId="Heading4Char">
    <w:name w:val="Heading 4 Char"/>
    <w:basedOn w:val="DefaultParagraphFont"/>
    <w:link w:val="Heading4"/>
    <w:rsid w:val="00CB6C2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CB6C2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CB6C2D"/>
    <w:rPr>
      <w:rFonts w:ascii="Times New Roman" w:eastAsia="Times New Roman" w:hAnsi="Times New Roman" w:cs="Times New Roman"/>
      <w:b/>
      <w:bCs/>
    </w:rPr>
  </w:style>
  <w:style w:type="character" w:customStyle="1" w:styleId="Heading7Char">
    <w:name w:val="Heading 7 Char"/>
    <w:basedOn w:val="DefaultParagraphFont"/>
    <w:link w:val="Heading7"/>
    <w:rsid w:val="00CB6C2D"/>
    <w:rPr>
      <w:rFonts w:ascii="Times New Roman" w:eastAsia="Times New Roman" w:hAnsi="Times New Roman" w:cs="Times New Roman"/>
      <w:szCs w:val="24"/>
    </w:rPr>
  </w:style>
  <w:style w:type="character" w:customStyle="1" w:styleId="Heading8Char">
    <w:name w:val="Heading 8 Char"/>
    <w:basedOn w:val="DefaultParagraphFont"/>
    <w:link w:val="Heading8"/>
    <w:rsid w:val="00CB6C2D"/>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CB6C2D"/>
    <w:rPr>
      <w:rFonts w:ascii="Arial" w:eastAsia="Times New Roman" w:hAnsi="Arial" w:cs="Arial"/>
    </w:rPr>
  </w:style>
  <w:style w:type="paragraph" w:styleId="FootnoteText">
    <w:name w:val="footnote text"/>
    <w:basedOn w:val="Normal"/>
    <w:link w:val="FootnoteTextChar"/>
    <w:uiPriority w:val="99"/>
    <w:semiHidden/>
    <w:unhideWhenUsed/>
    <w:rsid w:val="00E11A75"/>
    <w:rPr>
      <w:sz w:val="20"/>
      <w:szCs w:val="20"/>
    </w:rPr>
  </w:style>
  <w:style w:type="character" w:customStyle="1" w:styleId="FootnoteTextChar">
    <w:name w:val="Footnote Text Char"/>
    <w:basedOn w:val="DefaultParagraphFont"/>
    <w:link w:val="FootnoteText"/>
    <w:uiPriority w:val="99"/>
    <w:semiHidden/>
    <w:rsid w:val="00E11A75"/>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AF3A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A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E5567-7B92-4220-BE51-A32957C14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5564</Words>
  <Characters>27177</Characters>
  <Application>Microsoft Office Word</Application>
  <DocSecurity>0</DocSecurity>
  <Lines>226</Lines>
  <Paragraphs>65</Paragraphs>
  <ScaleCrop>false</ScaleCrop>
  <HeadingPairs>
    <vt:vector size="2" baseType="variant">
      <vt:variant>
        <vt:lpstr>Title</vt:lpstr>
      </vt:variant>
      <vt:variant>
        <vt:i4>1</vt:i4>
      </vt:variant>
    </vt:vector>
  </HeadingPairs>
  <TitlesOfParts>
    <vt:vector size="1" baseType="lpstr">
      <vt:lpstr/>
    </vt:vector>
  </TitlesOfParts>
  <Company>RFS</Company>
  <LinksUpToDate>false</LinksUpToDate>
  <CharactersWithSpaces>32676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Amy Laudenslager</cp:lastModifiedBy>
  <cp:revision>7</cp:revision>
  <cp:lastPrinted>2019-02-25T16:14:00Z</cp:lastPrinted>
  <dcterms:created xsi:type="dcterms:W3CDTF">2019-02-22T22:21:00Z</dcterms:created>
  <dcterms:modified xsi:type="dcterms:W3CDTF">2019-02-25T16:16:00Z</dcterms:modified>
</cp:coreProperties>
</file>