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EC" w:rsidRPr="00732D6C" w:rsidRDefault="007D1639" w:rsidP="00732D6C">
      <w:pPr>
        <w:jc w:val="center"/>
        <w:rPr>
          <w:rFonts w:ascii="Baskerville Old Face" w:hAnsi="Baskerville Old Face"/>
          <w:b/>
          <w:sz w:val="36"/>
          <w:u w:val="single"/>
        </w:rPr>
      </w:pPr>
      <w:r>
        <w:rPr>
          <w:rFonts w:ascii="Baskerville Old Face" w:hAnsi="Baskerville Old Face"/>
          <w:b/>
          <w:sz w:val="36"/>
          <w:u w:val="single"/>
        </w:rPr>
        <w:t>ASSIGNMENT 2</w:t>
      </w:r>
      <w:r w:rsidR="004E0584">
        <w:rPr>
          <w:rFonts w:ascii="Baskerville Old Face" w:hAnsi="Baskerville Old Face"/>
          <w:b/>
          <w:sz w:val="36"/>
          <w:u w:val="single"/>
        </w:rPr>
        <w:t>.2</w:t>
      </w:r>
    </w:p>
    <w:p w:rsidR="00380F84" w:rsidRPr="00732D6C" w:rsidRDefault="004E0584" w:rsidP="00380F84">
      <w:pPr>
        <w:jc w:val="both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sz w:val="32"/>
          <w:u w:val="single"/>
        </w:rPr>
        <w:t>Problem Statement-1</w:t>
      </w:r>
      <w:r w:rsidR="00380F84"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380F84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the scores for a</w:t>
      </w:r>
      <w:r>
        <w:rPr>
          <w:rFonts w:ascii="Baskerville Old Face" w:hAnsi="Baskerville Old Face"/>
          <w:sz w:val="28"/>
        </w:rPr>
        <w:t xml:space="preserve"> given sample distribution are: </w:t>
      </w:r>
    </w:p>
    <w:p w:rsidR="00380F84" w:rsidRPr="00380F84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32 32 35 36 37 38 38 39 39 39 40 40 42 45</w:t>
      </w:r>
    </w:p>
    <w:p w:rsidR="00380F84" w:rsidRDefault="00380F84" w:rsidP="00380F84">
      <w:pPr>
        <w:jc w:val="both"/>
        <w:rPr>
          <w:rFonts w:ascii="Baskerville Old Face" w:hAnsi="Baskerville Old Face"/>
          <w:sz w:val="28"/>
        </w:rPr>
      </w:pPr>
      <w:r w:rsidRPr="00380F84">
        <w:rPr>
          <w:rFonts w:ascii="Baskerville Old Face" w:hAnsi="Baskerville Old Face"/>
          <w:sz w:val="28"/>
        </w:rPr>
        <w:t>Find the Variance and The Standard Deviation</w:t>
      </w:r>
    </w:p>
    <w:p w:rsidR="00380F84" w:rsidRPr="00732D6C" w:rsidRDefault="00380F84" w:rsidP="00380F84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tbl>
      <w:tblPr>
        <w:tblW w:w="908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36"/>
        <w:gridCol w:w="1671"/>
        <w:gridCol w:w="2136"/>
        <w:gridCol w:w="3343"/>
      </w:tblGrid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Numbers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Difference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Squared difference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-6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36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-6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36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-3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-2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16</w:t>
            </w:r>
          </w:p>
        </w:tc>
      </w:tr>
      <w:tr w:rsidR="009315BC" w:rsidRPr="009315BC" w:rsidTr="009315BC">
        <w:trPr>
          <w:trHeight w:val="191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49</w:t>
            </w:r>
          </w:p>
        </w:tc>
      </w:tr>
      <w:tr w:rsidR="009315BC" w:rsidRPr="009315BC" w:rsidTr="009315BC">
        <w:trPr>
          <w:trHeight w:val="191"/>
        </w:trPr>
        <w:tc>
          <w:tcPr>
            <w:tcW w:w="3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315BC" w:rsidRPr="009315BC" w:rsidRDefault="009315BC" w:rsidP="009315BC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9315BC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162</w:t>
            </w:r>
          </w:p>
        </w:tc>
      </w:tr>
    </w:tbl>
    <w:p w:rsidR="0017745B" w:rsidRDefault="0017745B" w:rsidP="004F6EEC">
      <w:pPr>
        <w:jc w:val="both"/>
        <w:rPr>
          <w:rFonts w:ascii="Baskerville Old Face" w:hAnsi="Baskerville Old Face"/>
          <w:sz w:val="28"/>
        </w:rPr>
      </w:pPr>
    </w:p>
    <w:p w:rsidR="009315BC" w:rsidRDefault="009315BC" w:rsidP="004F6EE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Therefore,</w:t>
      </w:r>
    </w:p>
    <w:p w:rsidR="00C83CC8" w:rsidRPr="00C83CC8" w:rsidRDefault="00C83CC8" w:rsidP="00C83CC8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Baskerville Old Face" w:hAnsi="Baskerville Old Face"/>
          <w:sz w:val="24"/>
        </w:rPr>
        <w:t xml:space="preserve">Variance </w:t>
      </w:r>
      <w:r>
        <w:rPr>
          <w:rFonts w:ascii="Arial" w:hAnsi="Arial" w:cs="Arial"/>
          <w:color w:val="222222"/>
          <w:shd w:val="clear" w:color="auto" w:fill="FFFFFF"/>
        </w:rPr>
        <w:t>(σ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) </w:t>
      </w:r>
      <w:r>
        <w:rPr>
          <w:rFonts w:ascii="Baskerville Old Face" w:hAnsi="Baskerville Old Face"/>
          <w:sz w:val="24"/>
        </w:rPr>
        <w:t xml:space="preserve">= 162/14 = </w:t>
      </w:r>
      <w:r w:rsidRPr="00C83CC8">
        <w:rPr>
          <w:rFonts w:ascii="Baskerville Old Face" w:hAnsi="Baskerville Old Face"/>
          <w:sz w:val="24"/>
        </w:rPr>
        <w:t>11.57142857</w:t>
      </w:r>
    </w:p>
    <w:p w:rsidR="00C83CC8" w:rsidRDefault="00C83CC8" w:rsidP="004F6EEC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Standard Deviation </w:t>
      </w:r>
      <w:r>
        <w:rPr>
          <w:rFonts w:ascii="Arial" w:hAnsi="Arial" w:cs="Arial"/>
          <w:color w:val="222222"/>
          <w:shd w:val="clear" w:color="auto" w:fill="FFFFFF"/>
        </w:rPr>
        <w:t xml:space="preserve">(σ) =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Sqrt(</w:t>
      </w:r>
      <w:proofErr w:type="gramEnd"/>
      <w:r w:rsidRPr="00C83CC8">
        <w:rPr>
          <w:rFonts w:ascii="Baskerville Old Face" w:hAnsi="Baskerville Old Face"/>
          <w:sz w:val="24"/>
        </w:rPr>
        <w:t>11.57142857</w:t>
      </w:r>
      <w:r>
        <w:rPr>
          <w:rFonts w:ascii="Baskerville Old Face" w:hAnsi="Baskerville Old Face"/>
          <w:sz w:val="24"/>
        </w:rPr>
        <w:t>) = 3.40168</w:t>
      </w:r>
    </w:p>
    <w:p w:rsidR="00C83CC8" w:rsidRDefault="00C83CC8" w:rsidP="004F6EEC">
      <w:pPr>
        <w:jc w:val="both"/>
        <w:rPr>
          <w:rFonts w:ascii="Baskerville Old Face" w:hAnsi="Baskerville Old Face"/>
          <w:sz w:val="24"/>
        </w:rPr>
      </w:pPr>
    </w:p>
    <w:p w:rsidR="00C83CC8" w:rsidRPr="00732D6C" w:rsidRDefault="00C83CC8" w:rsidP="00C83CC8">
      <w:pPr>
        <w:jc w:val="both"/>
        <w:rPr>
          <w:rFonts w:ascii="Baskerville Old Face" w:hAnsi="Baskerville Old Face"/>
          <w:b/>
          <w:sz w:val="32"/>
          <w:u w:val="single"/>
        </w:rPr>
      </w:pPr>
      <w:r>
        <w:rPr>
          <w:rFonts w:ascii="Baskerville Old Face" w:hAnsi="Baskerville Old Face"/>
          <w:b/>
          <w:sz w:val="32"/>
          <w:u w:val="single"/>
        </w:rPr>
        <w:t>Problem Statement-</w:t>
      </w:r>
      <w:r w:rsidR="004E0584">
        <w:rPr>
          <w:rFonts w:ascii="Baskerville Old Face" w:hAnsi="Baskerville Old Face"/>
          <w:b/>
          <w:sz w:val="32"/>
          <w:u w:val="single"/>
        </w:rPr>
        <w:t>2</w:t>
      </w:r>
      <w:r w:rsidRPr="00732D6C">
        <w:rPr>
          <w:rFonts w:ascii="Baskerville Old Face" w:hAnsi="Baskerville Old Face"/>
          <w:b/>
          <w:sz w:val="32"/>
          <w:u w:val="single"/>
        </w:rPr>
        <w:t>:</w:t>
      </w:r>
    </w:p>
    <w:p w:rsidR="00C83CC8" w:rsidRP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The following table shows percent variations of two financial indices, the NYSE (New York</w:t>
      </w:r>
    </w:p>
    <w:p w:rsidR="00C83CC8" w:rsidRP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 xml:space="preserve">Stock </w:t>
      </w:r>
      <w:proofErr w:type="gramStart"/>
      <w:r w:rsidRPr="00C83CC8">
        <w:rPr>
          <w:rFonts w:ascii="Baskerville Old Face" w:hAnsi="Baskerville Old Face"/>
          <w:sz w:val="24"/>
        </w:rPr>
        <w:t>Exchange )</w:t>
      </w:r>
      <w:proofErr w:type="gramEnd"/>
      <w:r w:rsidRPr="00C83CC8">
        <w:rPr>
          <w:rFonts w:ascii="Baskerville Old Face" w:hAnsi="Baskerville Old Face"/>
          <w:sz w:val="24"/>
        </w:rPr>
        <w:t xml:space="preserve"> and the NASDAQ composite (National Association of Securities Dealers</w:t>
      </w:r>
    </w:p>
    <w:p w:rsid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Automated Quotation) in 10 consecutive days:</w:t>
      </w:r>
    </w:p>
    <w:tbl>
      <w:tblPr>
        <w:tblW w:w="9107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34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 w:rsidR="00C83CC8" w:rsidRPr="00C83CC8" w:rsidTr="00C83CC8">
        <w:trPr>
          <w:trHeight w:val="38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C83CC8" w:rsidRPr="00C83CC8" w:rsidTr="00C83CC8">
        <w:trPr>
          <w:trHeight w:val="38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NYSE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0.58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0.01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0.43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-0.14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-1.15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-0.15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-1.23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-0.88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-1.26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0.08</w:t>
            </w:r>
          </w:p>
        </w:tc>
      </w:tr>
      <w:tr w:rsidR="00C83CC8" w:rsidRPr="00C83CC8" w:rsidTr="00C83CC8">
        <w:trPr>
          <w:trHeight w:val="385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NASDAQ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0.85</w:t>
            </w:r>
            <w:bookmarkStart w:id="0" w:name="_GoBack"/>
            <w:bookmarkEnd w:id="0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-0.16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-0.02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-1.1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-0.78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3CC8" w:rsidRPr="00C83CC8" w:rsidRDefault="00C83CC8" w:rsidP="00C83CC8">
            <w:pPr>
              <w:spacing w:after="0" w:line="240" w:lineRule="auto"/>
              <w:jc w:val="center"/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</w:pPr>
            <w:r w:rsidRPr="00C83CC8">
              <w:rPr>
                <w:rFonts w:ascii="Baskerville Old Face" w:eastAsia="Times New Roman" w:hAnsi="Baskerville Old Face" w:cs="Calibri"/>
                <w:color w:val="000000"/>
                <w:sz w:val="24"/>
                <w:szCs w:val="24"/>
                <w:lang w:eastAsia="en-IN"/>
              </w:rPr>
              <w:t>-0.35</w:t>
            </w:r>
          </w:p>
        </w:tc>
      </w:tr>
    </w:tbl>
    <w:p w:rsidR="00C83CC8" w:rsidRDefault="00C83CC8" w:rsidP="00C83CC8">
      <w:pPr>
        <w:jc w:val="both"/>
        <w:rPr>
          <w:rFonts w:ascii="Baskerville Old Face" w:hAnsi="Baskerville Old Face"/>
          <w:sz w:val="24"/>
        </w:rPr>
      </w:pPr>
    </w:p>
    <w:p w:rsidR="00C83CC8" w:rsidRP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Use a suitable measure to quantify the dependence between the variations of the two indices</w:t>
      </w:r>
    </w:p>
    <w:p w:rsidR="00C83CC8" w:rsidRDefault="00C83CC8" w:rsidP="00C83CC8">
      <w:pPr>
        <w:jc w:val="both"/>
        <w:rPr>
          <w:rFonts w:ascii="Baskerville Old Face" w:hAnsi="Baskerville Old Face"/>
          <w:sz w:val="24"/>
        </w:rPr>
      </w:pPr>
      <w:r w:rsidRPr="00C83CC8">
        <w:rPr>
          <w:rFonts w:ascii="Baskerville Old Face" w:hAnsi="Baskerville Old Face"/>
          <w:sz w:val="24"/>
        </w:rPr>
        <w:t>and comment on the result.</w:t>
      </w:r>
    </w:p>
    <w:p w:rsidR="00794FB4" w:rsidRPr="00732D6C" w:rsidRDefault="00794FB4" w:rsidP="00794FB4">
      <w:pPr>
        <w:jc w:val="both"/>
        <w:rPr>
          <w:rFonts w:ascii="Baskerville Old Face" w:hAnsi="Baskerville Old Face"/>
          <w:b/>
          <w:sz w:val="32"/>
          <w:u w:val="single"/>
        </w:rPr>
      </w:pPr>
      <w:r w:rsidRPr="00732D6C">
        <w:rPr>
          <w:rFonts w:ascii="Baskerville Old Face" w:hAnsi="Baskerville Old Face"/>
          <w:b/>
          <w:sz w:val="32"/>
          <w:u w:val="single"/>
        </w:rPr>
        <w:t>Solution: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noProof/>
        </w:rPr>
        <w:drawing>
          <wp:inline distT="0" distB="0" distL="0" distR="0" wp14:anchorId="49728198" wp14:editId="48E27C42">
            <wp:extent cx="5467350" cy="32766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5C3119-C9E4-424C-AB76-73702F929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Trend line: “y=0.7811x-0.0232”, with a positive slope.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Hence,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The two: NYSE, NASDAQ, follow a directly proportional relationship.</w:t>
      </w:r>
    </w:p>
    <w:p w:rsidR="00794FB4" w:rsidRDefault="00794FB4" w:rsidP="00C83CC8">
      <w:pPr>
        <w:jc w:val="both"/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sz w:val="24"/>
        </w:rPr>
        <w:t>This fact is reinforced by the val</w:t>
      </w:r>
      <w:r w:rsidR="003F100F">
        <w:rPr>
          <w:rFonts w:ascii="Baskerville Old Face" w:hAnsi="Baskerville Old Face"/>
          <w:sz w:val="24"/>
        </w:rPr>
        <w:t>ue of coefficient of determination</w:t>
      </w:r>
      <w:r>
        <w:rPr>
          <w:rFonts w:ascii="Baskerville Old Face" w:hAnsi="Baskerville Old Face"/>
          <w:sz w:val="24"/>
        </w:rPr>
        <w:t xml:space="preserve">, </w:t>
      </w:r>
      <w:r w:rsidRPr="00794FB4">
        <w:rPr>
          <w:rFonts w:ascii="Baskerville Old Face" w:hAnsi="Baskerville Old Face"/>
          <w:sz w:val="24"/>
          <w:lang w:val="en-US"/>
        </w:rPr>
        <w:t>R²</w:t>
      </w:r>
      <w:r>
        <w:rPr>
          <w:rFonts w:ascii="Baskerville Old Face" w:hAnsi="Baskerville Old Face"/>
          <w:sz w:val="24"/>
          <w:lang w:val="en-US"/>
        </w:rPr>
        <w:t xml:space="preserve">= 0.6832 </w:t>
      </w:r>
      <w:r w:rsidR="003F100F">
        <w:rPr>
          <w:rFonts w:ascii="Baskerville Old Face" w:hAnsi="Baskerville Old Face"/>
          <w:sz w:val="24"/>
          <w:lang w:val="en-US"/>
        </w:rPr>
        <w:t>and</w:t>
      </w:r>
    </w:p>
    <w:p w:rsidR="003F100F" w:rsidRDefault="003F100F" w:rsidP="00C83CC8">
      <w:pPr>
        <w:jc w:val="both"/>
        <w:rPr>
          <w:rFonts w:ascii="Baskerville Old Face" w:hAnsi="Baskerville Old Face"/>
          <w:sz w:val="24"/>
          <w:lang w:val="en-US"/>
        </w:rPr>
      </w:pPr>
      <w:r>
        <w:rPr>
          <w:rFonts w:ascii="Baskerville Old Face" w:hAnsi="Baskerville Old Face"/>
          <w:sz w:val="24"/>
          <w:lang w:val="en-US"/>
        </w:rPr>
        <w:t xml:space="preserve">Value of Coefficient of Correlation, R= 0.826586 </w:t>
      </w:r>
      <w:proofErr w:type="gramStart"/>
      <w:r>
        <w:rPr>
          <w:rFonts w:ascii="Baskerville Old Face" w:hAnsi="Baskerville Old Face"/>
          <w:sz w:val="24"/>
          <w:lang w:val="en-US"/>
        </w:rPr>
        <w:t>( Positive</w:t>
      </w:r>
      <w:proofErr w:type="gramEnd"/>
      <w:r>
        <w:rPr>
          <w:rFonts w:ascii="Baskerville Old Face" w:hAnsi="Baskerville Old Face"/>
          <w:sz w:val="24"/>
          <w:lang w:val="en-US"/>
        </w:rPr>
        <w:t xml:space="preserve"> Value)</w:t>
      </w:r>
    </w:p>
    <w:p w:rsidR="003F100F" w:rsidRDefault="003F100F" w:rsidP="00C83CC8">
      <w:pPr>
        <w:jc w:val="both"/>
        <w:rPr>
          <w:rFonts w:ascii="Baskerville Old Face" w:hAnsi="Baskerville Old Face"/>
          <w:sz w:val="24"/>
          <w:lang w:val="en-US"/>
        </w:rPr>
      </w:pPr>
    </w:p>
    <w:p w:rsidR="003F100F" w:rsidRDefault="003F100F" w:rsidP="00C83CC8">
      <w:pPr>
        <w:jc w:val="both"/>
        <w:rPr>
          <w:rFonts w:ascii="Baskerville Old Face" w:hAnsi="Baskerville Old Face"/>
          <w:sz w:val="24"/>
          <w:lang w:val="en-US"/>
        </w:rPr>
      </w:pPr>
      <w:proofErr w:type="gramStart"/>
      <w:r>
        <w:rPr>
          <w:rFonts w:ascii="Baskerville Old Face" w:hAnsi="Baskerville Old Face"/>
          <w:sz w:val="24"/>
          <w:lang w:val="en-US"/>
        </w:rPr>
        <w:t>Thus</w:t>
      </w:r>
      <w:proofErr w:type="gramEnd"/>
      <w:r>
        <w:rPr>
          <w:rFonts w:ascii="Baskerville Old Face" w:hAnsi="Baskerville Old Face"/>
          <w:sz w:val="24"/>
          <w:lang w:val="en-US"/>
        </w:rPr>
        <w:t xml:space="preserve"> both the entities follow a directly proportional relationship.</w:t>
      </w:r>
    </w:p>
    <w:p w:rsidR="003F100F" w:rsidRDefault="003F100F" w:rsidP="00C83CC8">
      <w:pPr>
        <w:jc w:val="both"/>
        <w:rPr>
          <w:rFonts w:ascii="Baskerville Old Face" w:hAnsi="Baskerville Old Face"/>
          <w:sz w:val="24"/>
        </w:rPr>
      </w:pPr>
    </w:p>
    <w:p w:rsidR="00794FB4" w:rsidRPr="00C83CC8" w:rsidRDefault="00794FB4" w:rsidP="00C83CC8">
      <w:pPr>
        <w:jc w:val="both"/>
        <w:rPr>
          <w:rFonts w:ascii="Baskerville Old Face" w:hAnsi="Baskerville Old Face"/>
          <w:sz w:val="24"/>
        </w:rPr>
      </w:pPr>
    </w:p>
    <w:sectPr w:rsidR="00794FB4" w:rsidRPr="00C8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65514"/>
    <w:multiLevelType w:val="hybridMultilevel"/>
    <w:tmpl w:val="701EB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EC"/>
    <w:rsid w:val="0009419B"/>
    <w:rsid w:val="0017745B"/>
    <w:rsid w:val="00380F84"/>
    <w:rsid w:val="003F100F"/>
    <w:rsid w:val="00461D13"/>
    <w:rsid w:val="004E0584"/>
    <w:rsid w:val="004F6EEC"/>
    <w:rsid w:val="00732D6C"/>
    <w:rsid w:val="00794FB4"/>
    <w:rsid w:val="007D1639"/>
    <w:rsid w:val="00915B42"/>
    <w:rsid w:val="009315BC"/>
    <w:rsid w:val="00A4599E"/>
    <w:rsid w:val="00C83CC8"/>
    <w:rsid w:val="00DE6E56"/>
    <w:rsid w:val="00ED5591"/>
    <w:rsid w:val="00F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567D"/>
  <w15:chartTrackingRefBased/>
  <w15:docId w15:val="{7889F2F9-0A82-48D2-AFAA-CF98374E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RRI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Baskerville Old Face" panose="02020602080505020303" pitchFamily="18" charset="0"/>
              </a:rPr>
              <a:t>SCATTER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Sheet2!$A$3</c:f>
              <c:strCache>
                <c:ptCount val="1"/>
                <c:pt idx="0">
                  <c:v>NASDAQ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Sheet2!$B$2:$K$2</c:f>
              <c:numCache>
                <c:formatCode>General</c:formatCode>
                <c:ptCount val="10"/>
                <c:pt idx="0">
                  <c:v>0.57999999999999996</c:v>
                </c:pt>
                <c:pt idx="1">
                  <c:v>0.01</c:v>
                </c:pt>
                <c:pt idx="2">
                  <c:v>0.43</c:v>
                </c:pt>
                <c:pt idx="3">
                  <c:v>-0.14000000000000001</c:v>
                </c:pt>
                <c:pt idx="4">
                  <c:v>-1.1499999999999999</c:v>
                </c:pt>
                <c:pt idx="5">
                  <c:v>-0.15</c:v>
                </c:pt>
                <c:pt idx="6">
                  <c:v>-1.23</c:v>
                </c:pt>
                <c:pt idx="7">
                  <c:v>-0.88</c:v>
                </c:pt>
                <c:pt idx="8">
                  <c:v>-1.26</c:v>
                </c:pt>
                <c:pt idx="9">
                  <c:v>0.08</c:v>
                </c:pt>
              </c:numCache>
            </c:numRef>
          </c:xVal>
          <c:yVal>
            <c:numRef>
              <c:f>Sheet2!$B$3:$K$3</c:f>
              <c:numCache>
                <c:formatCode>General</c:formatCode>
                <c:ptCount val="10"/>
                <c:pt idx="0">
                  <c:v>0.7</c:v>
                </c:pt>
                <c:pt idx="1">
                  <c:v>-0.79</c:v>
                </c:pt>
                <c:pt idx="2">
                  <c:v>0.85</c:v>
                </c:pt>
                <c:pt idx="3">
                  <c:v>-0.16</c:v>
                </c:pt>
                <c:pt idx="4">
                  <c:v>-0.71</c:v>
                </c:pt>
                <c:pt idx="5">
                  <c:v>-0.02</c:v>
                </c:pt>
                <c:pt idx="6">
                  <c:v>-1.1000000000000001</c:v>
                </c:pt>
                <c:pt idx="7">
                  <c:v>-0.77</c:v>
                </c:pt>
                <c:pt idx="8">
                  <c:v>-0.78</c:v>
                </c:pt>
                <c:pt idx="9">
                  <c:v>-0.35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78D-48CF-8EB5-8EB447BE98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109256"/>
        <c:axId val="385110568"/>
      </c:scatterChart>
      <c:valAx>
        <c:axId val="385109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110568"/>
        <c:crosses val="autoZero"/>
        <c:crossBetween val="midCat"/>
      </c:valAx>
      <c:valAx>
        <c:axId val="385110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109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VARRI</dc:creator>
  <cp:keywords/>
  <dc:description/>
  <cp:lastModifiedBy>VARRI</cp:lastModifiedBy>
  <cp:revision>5</cp:revision>
  <dcterms:created xsi:type="dcterms:W3CDTF">2017-06-26T07:07:00Z</dcterms:created>
  <dcterms:modified xsi:type="dcterms:W3CDTF">2017-07-02T10:25:00Z</dcterms:modified>
</cp:coreProperties>
</file>