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4FC" w:rsidRDefault="004854FC" w:rsidP="004854FC">
      <w:pPr>
        <w:spacing w:after="0"/>
        <w:rPr>
          <w:rFonts w:asciiTheme="majorHAnsi" w:hAnsiTheme="majorHAnsi"/>
          <w:b/>
          <w:sz w:val="24"/>
          <w:szCs w:val="24"/>
        </w:rPr>
      </w:pPr>
      <w:r w:rsidRPr="001C44E9">
        <w:rPr>
          <w:rFonts w:asciiTheme="majorHAnsi" w:hAnsiTheme="majorHAnsi"/>
          <w:b/>
          <w:sz w:val="24"/>
          <w:szCs w:val="24"/>
        </w:rPr>
        <w:t>Week – 5 Demonstrate performing classification on data sets</w:t>
      </w:r>
    </w:p>
    <w:p w:rsidR="004854FC" w:rsidRDefault="004854FC" w:rsidP="004854FC">
      <w:pPr>
        <w:spacing w:after="0"/>
        <w:rPr>
          <w:rFonts w:asciiTheme="majorHAnsi" w:hAnsiTheme="majorHAnsi"/>
          <w:b/>
          <w:sz w:val="24"/>
          <w:szCs w:val="24"/>
        </w:rPr>
      </w:pPr>
      <w:r w:rsidRPr="001C44E9">
        <w:rPr>
          <w:rFonts w:asciiTheme="majorHAnsi" w:hAnsiTheme="majorHAnsi"/>
          <w:b/>
          <w:sz w:val="24"/>
          <w:szCs w:val="24"/>
        </w:rPr>
        <w:t xml:space="preserve"> Load each dataset into Weka and run 1d3, J48 classification algorithm.</w:t>
      </w:r>
    </w:p>
    <w:p w:rsidR="004854FC" w:rsidRDefault="004854FC" w:rsidP="004854FC">
      <w:pPr>
        <w:spacing w:after="0"/>
        <w:rPr>
          <w:rFonts w:asciiTheme="majorHAnsi" w:hAnsiTheme="majorHAnsi"/>
          <w:b/>
          <w:sz w:val="24"/>
          <w:szCs w:val="24"/>
        </w:rPr>
      </w:pPr>
      <w:r w:rsidRPr="001C44E9">
        <w:rPr>
          <w:rFonts w:asciiTheme="majorHAnsi" w:hAnsiTheme="majorHAnsi"/>
          <w:b/>
          <w:sz w:val="24"/>
          <w:szCs w:val="24"/>
        </w:rPr>
        <w:t xml:space="preserve"> Study the classifier output. Compute entropy values, Kappa statistic.</w:t>
      </w:r>
    </w:p>
    <w:p w:rsidR="004854FC" w:rsidRDefault="004854FC" w:rsidP="004854FC">
      <w:pPr>
        <w:spacing w:after="0"/>
        <w:rPr>
          <w:rFonts w:asciiTheme="majorHAnsi" w:hAnsiTheme="majorHAnsi"/>
          <w:b/>
          <w:sz w:val="24"/>
          <w:szCs w:val="24"/>
        </w:rPr>
      </w:pPr>
      <w:r w:rsidRPr="001C44E9">
        <w:rPr>
          <w:rFonts w:asciiTheme="majorHAnsi" w:hAnsiTheme="majorHAnsi"/>
          <w:b/>
          <w:sz w:val="24"/>
          <w:szCs w:val="24"/>
        </w:rPr>
        <w:t xml:space="preserve"> Extract if-then rules from the decision tree generated by the classifier, Observe the confusion matrix. </w:t>
      </w:r>
    </w:p>
    <w:p w:rsidR="004854FC" w:rsidRDefault="004854FC" w:rsidP="004854FC">
      <w:pPr>
        <w:spacing w:after="0"/>
        <w:rPr>
          <w:rFonts w:asciiTheme="majorHAnsi" w:hAnsiTheme="majorHAnsi"/>
          <w:b/>
          <w:sz w:val="24"/>
          <w:szCs w:val="24"/>
        </w:rPr>
      </w:pPr>
      <w:r w:rsidRPr="001C44E9">
        <w:rPr>
          <w:rFonts w:asciiTheme="majorHAnsi" w:hAnsiTheme="majorHAnsi"/>
          <w:b/>
          <w:sz w:val="24"/>
          <w:szCs w:val="24"/>
        </w:rPr>
        <w:t xml:space="preserve">Load each dataset into Weka and perform Naïve-bayes classification and k-Nearest Neighbour classification. </w:t>
      </w:r>
    </w:p>
    <w:p w:rsidR="004854FC" w:rsidRDefault="004854FC" w:rsidP="004854FC">
      <w:pPr>
        <w:spacing w:after="0"/>
        <w:rPr>
          <w:rFonts w:asciiTheme="majorHAnsi" w:hAnsiTheme="majorHAnsi"/>
          <w:b/>
          <w:sz w:val="24"/>
          <w:szCs w:val="24"/>
        </w:rPr>
      </w:pPr>
      <w:r w:rsidRPr="001C44E9">
        <w:rPr>
          <w:rFonts w:asciiTheme="majorHAnsi" w:hAnsiTheme="majorHAnsi"/>
          <w:b/>
          <w:sz w:val="24"/>
          <w:szCs w:val="24"/>
        </w:rPr>
        <w:t xml:space="preserve">Interpret the results obtained. </w:t>
      </w:r>
    </w:p>
    <w:p w:rsidR="004854FC" w:rsidRDefault="004854FC" w:rsidP="004854FC">
      <w:pPr>
        <w:spacing w:after="0"/>
        <w:rPr>
          <w:rFonts w:asciiTheme="majorHAnsi" w:hAnsiTheme="majorHAnsi"/>
          <w:b/>
          <w:sz w:val="24"/>
          <w:szCs w:val="24"/>
        </w:rPr>
      </w:pPr>
      <w:r w:rsidRPr="001C44E9">
        <w:rPr>
          <w:rFonts w:asciiTheme="majorHAnsi" w:hAnsiTheme="majorHAnsi"/>
          <w:b/>
          <w:sz w:val="24"/>
          <w:szCs w:val="24"/>
        </w:rPr>
        <w:t xml:space="preserve">Plot RoC Curves </w:t>
      </w:r>
    </w:p>
    <w:p w:rsidR="004854FC" w:rsidRPr="001C44E9" w:rsidRDefault="004854FC" w:rsidP="004854FC">
      <w:pPr>
        <w:spacing w:after="0"/>
        <w:rPr>
          <w:rFonts w:asciiTheme="majorHAnsi" w:hAnsiTheme="majorHAnsi"/>
          <w:b/>
          <w:sz w:val="24"/>
          <w:szCs w:val="24"/>
        </w:rPr>
      </w:pPr>
      <w:r w:rsidRPr="001C44E9">
        <w:rPr>
          <w:rFonts w:asciiTheme="majorHAnsi" w:hAnsiTheme="majorHAnsi"/>
          <w:b/>
          <w:sz w:val="24"/>
          <w:szCs w:val="24"/>
        </w:rPr>
        <w:t>Compare classification results of ID3, J48, Naïve-Bayes and k-NN classifiers for each dataset, and deduce which classifier is performing best and poor for each dataset and justify.</w:t>
      </w:r>
    </w:p>
    <w:p w:rsidR="004854FC" w:rsidRDefault="004854FC" w:rsidP="004854FC">
      <w:pPr>
        <w:spacing w:after="0"/>
      </w:pPr>
      <w:r>
        <w:rPr>
          <w:noProof/>
        </w:rPr>
        <w:drawing>
          <wp:inline distT="0" distB="0" distL="0" distR="0">
            <wp:extent cx="4914900" cy="3219450"/>
            <wp:effectExtent l="19050" t="0" r="0" b="0"/>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14900" cy="3219450"/>
                    </a:xfrm>
                    <a:prstGeom prst="rect">
                      <a:avLst/>
                    </a:prstGeom>
                    <a:noFill/>
                    <a:ln w="9525">
                      <a:noFill/>
                      <a:miter lim="800000"/>
                      <a:headEnd/>
                      <a:tailEnd/>
                    </a:ln>
                  </pic:spPr>
                </pic:pic>
              </a:graphicData>
            </a:graphic>
          </wp:inline>
        </w:drawing>
      </w:r>
      <w:r>
        <w:t>GO TO EXPLORER</w:t>
      </w:r>
    </w:p>
    <w:p w:rsidR="004854FC" w:rsidRDefault="004854FC" w:rsidP="004854FC">
      <w:r>
        <w:rPr>
          <w:noProof/>
        </w:rPr>
        <w:drawing>
          <wp:inline distT="0" distB="0" distL="0" distR="0">
            <wp:extent cx="5476875" cy="3238500"/>
            <wp:effectExtent l="19050" t="0" r="9525" b="0"/>
            <wp:docPr id="1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476875" cy="3238500"/>
                    </a:xfrm>
                    <a:prstGeom prst="rect">
                      <a:avLst/>
                    </a:prstGeom>
                    <a:noFill/>
                    <a:ln w="9525">
                      <a:noFill/>
                      <a:miter lim="800000"/>
                      <a:headEnd/>
                      <a:tailEnd/>
                    </a:ln>
                  </pic:spPr>
                </pic:pic>
              </a:graphicData>
            </a:graphic>
          </wp:inline>
        </w:drawing>
      </w:r>
    </w:p>
    <w:p w:rsidR="004854FC" w:rsidRDefault="004854FC" w:rsidP="004854FC">
      <w:r>
        <w:rPr>
          <w:noProof/>
        </w:rPr>
        <w:lastRenderedPageBreak/>
        <w:drawing>
          <wp:inline distT="0" distB="0" distL="0" distR="0">
            <wp:extent cx="5829300" cy="2828925"/>
            <wp:effectExtent l="19050" t="0" r="0" b="0"/>
            <wp:docPr id="10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829300" cy="2828925"/>
                    </a:xfrm>
                    <a:prstGeom prst="rect">
                      <a:avLst/>
                    </a:prstGeom>
                    <a:noFill/>
                    <a:ln w="9525">
                      <a:noFill/>
                      <a:miter lim="800000"/>
                      <a:headEnd/>
                      <a:tailEnd/>
                    </a:ln>
                  </pic:spPr>
                </pic:pic>
              </a:graphicData>
            </a:graphic>
          </wp:inline>
        </w:drawing>
      </w:r>
      <w:r>
        <w:rPr>
          <w:noProof/>
        </w:rPr>
        <w:drawing>
          <wp:inline distT="0" distB="0" distL="0" distR="0">
            <wp:extent cx="5819775" cy="2847975"/>
            <wp:effectExtent l="19050" t="0" r="9525" b="0"/>
            <wp:docPr id="10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819775" cy="2847975"/>
                    </a:xfrm>
                    <a:prstGeom prst="rect">
                      <a:avLst/>
                    </a:prstGeom>
                    <a:noFill/>
                    <a:ln w="9525">
                      <a:noFill/>
                      <a:miter lim="800000"/>
                      <a:headEnd/>
                      <a:tailEnd/>
                    </a:ln>
                  </pic:spPr>
                </pic:pic>
              </a:graphicData>
            </a:graphic>
          </wp:inline>
        </w:drawing>
      </w:r>
      <w:r>
        <w:rPr>
          <w:noProof/>
        </w:rPr>
        <w:drawing>
          <wp:inline distT="0" distB="0" distL="0" distR="0">
            <wp:extent cx="5819775" cy="2819400"/>
            <wp:effectExtent l="19050" t="0" r="9525" b="0"/>
            <wp:docPr id="10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5819775" cy="2819400"/>
                    </a:xfrm>
                    <a:prstGeom prst="rect">
                      <a:avLst/>
                    </a:prstGeom>
                    <a:noFill/>
                    <a:ln w="9525">
                      <a:noFill/>
                      <a:miter lim="800000"/>
                      <a:headEnd/>
                      <a:tailEnd/>
                    </a:ln>
                  </pic:spPr>
                </pic:pic>
              </a:graphicData>
            </a:graphic>
          </wp:inline>
        </w:drawing>
      </w:r>
    </w:p>
    <w:p w:rsidR="004854FC" w:rsidRDefault="004854FC" w:rsidP="004854FC">
      <w:r>
        <w:rPr>
          <w:noProof/>
        </w:rPr>
        <w:lastRenderedPageBreak/>
        <w:drawing>
          <wp:inline distT="0" distB="0" distL="0" distR="0">
            <wp:extent cx="5753100" cy="3105150"/>
            <wp:effectExtent l="19050" t="0" r="0" b="0"/>
            <wp:docPr id="10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5753100" cy="3105150"/>
                    </a:xfrm>
                    <a:prstGeom prst="rect">
                      <a:avLst/>
                    </a:prstGeom>
                    <a:noFill/>
                    <a:ln w="9525">
                      <a:noFill/>
                      <a:miter lim="800000"/>
                      <a:headEnd/>
                      <a:tailEnd/>
                    </a:ln>
                  </pic:spPr>
                </pic:pic>
              </a:graphicData>
            </a:graphic>
          </wp:inline>
        </w:drawing>
      </w:r>
      <w:r>
        <w:rPr>
          <w:noProof/>
        </w:rPr>
        <w:drawing>
          <wp:inline distT="0" distB="0" distL="0" distR="0">
            <wp:extent cx="5876925" cy="5295900"/>
            <wp:effectExtent l="19050" t="0" r="9525" b="0"/>
            <wp:docPr id="1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876925" cy="5295900"/>
                    </a:xfrm>
                    <a:prstGeom prst="rect">
                      <a:avLst/>
                    </a:prstGeom>
                    <a:noFill/>
                    <a:ln w="9525">
                      <a:noFill/>
                      <a:miter lim="800000"/>
                      <a:headEnd/>
                      <a:tailEnd/>
                    </a:ln>
                  </pic:spPr>
                </pic:pic>
              </a:graphicData>
            </a:graphic>
          </wp:inline>
        </w:drawing>
      </w:r>
      <w:r>
        <w:t>GO TO CLASSIFY AND CHOOSE</w:t>
      </w:r>
    </w:p>
    <w:p w:rsidR="004854FC" w:rsidRPr="003C5A25" w:rsidRDefault="004854FC" w:rsidP="004854FC">
      <w:r>
        <w:rPr>
          <w:noProof/>
        </w:rPr>
        <w:lastRenderedPageBreak/>
        <w:drawing>
          <wp:inline distT="0" distB="0" distL="0" distR="0">
            <wp:extent cx="3276600" cy="2571750"/>
            <wp:effectExtent l="19050" t="0" r="0" b="0"/>
            <wp:docPr id="10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3276600" cy="2571750"/>
                    </a:xfrm>
                    <a:prstGeom prst="rect">
                      <a:avLst/>
                    </a:prstGeom>
                    <a:noFill/>
                    <a:ln w="9525">
                      <a:noFill/>
                      <a:miter lim="800000"/>
                      <a:headEnd/>
                      <a:tailEnd/>
                    </a:ln>
                  </pic:spPr>
                </pic:pic>
              </a:graphicData>
            </a:graphic>
          </wp:inline>
        </w:drawing>
      </w:r>
      <w:r>
        <w:rPr>
          <w:noProof/>
        </w:rPr>
        <w:drawing>
          <wp:inline distT="0" distB="0" distL="0" distR="0">
            <wp:extent cx="5943321" cy="3867150"/>
            <wp:effectExtent l="19050" t="0" r="279" b="0"/>
            <wp:docPr id="10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a:stretch>
                      <a:fillRect/>
                    </a:stretch>
                  </pic:blipFill>
                  <pic:spPr bwMode="auto">
                    <a:xfrm>
                      <a:off x="0" y="0"/>
                      <a:ext cx="5943600" cy="3867331"/>
                    </a:xfrm>
                    <a:prstGeom prst="rect">
                      <a:avLst/>
                    </a:prstGeom>
                    <a:noFill/>
                    <a:ln w="9525">
                      <a:noFill/>
                      <a:miter lim="800000"/>
                      <a:headEnd/>
                      <a:tailEnd/>
                    </a:ln>
                  </pic:spPr>
                </pic:pic>
              </a:graphicData>
            </a:graphic>
          </wp:inline>
        </w:drawing>
      </w:r>
      <w:r w:rsidRPr="006D7079">
        <w:rPr>
          <w:rFonts w:asciiTheme="majorHAnsi" w:hAnsiTheme="majorHAnsi" w:cs="Times New Roman"/>
          <w:sz w:val="24"/>
          <w:szCs w:val="24"/>
        </w:rPr>
        <w:t>=== Run information ===</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Scheme:       weka.classifiers.trees.J48 -C 0.25 -M 2</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Relation:     iris</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Instances:    150</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Attributes:   5</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sepallength</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sepalwidth</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petallength</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petalwidth</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class</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Test mode:    evaluate on training data</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lastRenderedPageBreak/>
        <w:t>=== Classifier model (full training set) ===</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J48 pruned tree</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petalwidth &lt;= 0.6: Iris-setosa (50.0)</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petalwidth &gt; 0.6</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petalwidth &lt;= 1.7</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   petallength &lt;= 4.9: Iris-versicolor (48.0/1.0)</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   petallength &gt; 4.9</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   |   petalwidth &lt;= 1.5: Iris-virginica (3.0)</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   |   petalwidth &gt; 1.5: Iris-versicolor (3.0/1.0)</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petalwidth &gt; 1.7: Iris-virginica (46.0/1.0)</w:t>
      </w:r>
    </w:p>
    <w:p w:rsidR="004854FC" w:rsidRPr="006D7079" w:rsidRDefault="004854FC" w:rsidP="004854FC">
      <w:pPr>
        <w:spacing w:after="0"/>
        <w:rPr>
          <w:rFonts w:asciiTheme="majorHAnsi" w:hAnsiTheme="majorHAnsi" w:cs="Times New Roman"/>
          <w:sz w:val="24"/>
          <w:szCs w:val="24"/>
        </w:rPr>
      </w:pP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Number of Leaves  : </w:t>
      </w:r>
      <w:r w:rsidRPr="006D7079">
        <w:rPr>
          <w:rFonts w:asciiTheme="majorHAnsi" w:hAnsiTheme="majorHAnsi" w:cs="Times New Roman"/>
          <w:sz w:val="24"/>
          <w:szCs w:val="24"/>
        </w:rPr>
        <w:tab/>
        <w:t>5</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Size of the tree : </w:t>
      </w:r>
      <w:r w:rsidRPr="006D7079">
        <w:rPr>
          <w:rFonts w:asciiTheme="majorHAnsi" w:hAnsiTheme="majorHAnsi" w:cs="Times New Roman"/>
          <w:sz w:val="24"/>
          <w:szCs w:val="24"/>
        </w:rPr>
        <w:tab/>
        <w:t>9</w:t>
      </w:r>
    </w:p>
    <w:p w:rsidR="004854FC" w:rsidRPr="006D7079" w:rsidRDefault="004854FC" w:rsidP="004854FC">
      <w:pPr>
        <w:spacing w:after="0"/>
        <w:rPr>
          <w:rFonts w:asciiTheme="majorHAnsi" w:hAnsiTheme="majorHAnsi" w:cs="Times New Roman"/>
          <w:sz w:val="24"/>
          <w:szCs w:val="24"/>
        </w:rPr>
      </w:pP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Time taken to build model: 0.01 seconds</w:t>
      </w:r>
    </w:p>
    <w:p w:rsidR="004854FC" w:rsidRPr="006D7079" w:rsidRDefault="004854FC" w:rsidP="004854FC">
      <w:pPr>
        <w:spacing w:after="0"/>
        <w:rPr>
          <w:rFonts w:asciiTheme="majorHAnsi" w:hAnsiTheme="majorHAnsi" w:cs="Times New Roman"/>
          <w:sz w:val="24"/>
          <w:szCs w:val="24"/>
        </w:rPr>
      </w:pP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Evaluation on training set ===</w:t>
      </w:r>
    </w:p>
    <w:p w:rsidR="004854FC" w:rsidRPr="006D7079" w:rsidRDefault="004854FC" w:rsidP="004854FC">
      <w:pPr>
        <w:spacing w:after="0"/>
        <w:rPr>
          <w:rFonts w:asciiTheme="majorHAnsi" w:hAnsiTheme="majorHAnsi" w:cs="Times New Roman"/>
          <w:sz w:val="24"/>
          <w:szCs w:val="24"/>
        </w:rPr>
      </w:pP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Time taken to test model on training data: 0 seconds</w:t>
      </w:r>
    </w:p>
    <w:p w:rsidR="004854FC" w:rsidRPr="006D7079" w:rsidRDefault="004854FC" w:rsidP="004854FC">
      <w:pPr>
        <w:spacing w:after="0"/>
        <w:rPr>
          <w:rFonts w:asciiTheme="majorHAnsi" w:hAnsiTheme="majorHAnsi" w:cs="Times New Roman"/>
          <w:sz w:val="24"/>
          <w:szCs w:val="24"/>
        </w:rPr>
      </w:pP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Summary ===</w:t>
      </w:r>
    </w:p>
    <w:p w:rsidR="004854FC" w:rsidRPr="006D7079" w:rsidRDefault="004854FC" w:rsidP="004854FC">
      <w:pPr>
        <w:spacing w:after="0"/>
        <w:rPr>
          <w:rFonts w:asciiTheme="majorHAnsi" w:hAnsiTheme="majorHAnsi" w:cs="Times New Roman"/>
          <w:sz w:val="24"/>
          <w:szCs w:val="24"/>
        </w:rPr>
      </w:pP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Correctly Classified Instances         147               98      %</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Incorrectly Classified Instances         3                2      %</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Kappa statistic                          0.97  </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Mean absolute error                      0.0233</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Root mean squared error                  0.108 </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Relative absolute error                  5.2482 %</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Root relative squared error             22.9089 %</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Total Number of Instances              150     </w:t>
      </w:r>
    </w:p>
    <w:p w:rsidR="004854FC" w:rsidRPr="006D7079" w:rsidRDefault="004854FC" w:rsidP="004854FC">
      <w:pPr>
        <w:spacing w:after="0"/>
        <w:rPr>
          <w:rFonts w:asciiTheme="majorHAnsi" w:hAnsiTheme="majorHAnsi" w:cs="Times New Roman"/>
          <w:sz w:val="24"/>
          <w:szCs w:val="24"/>
        </w:rPr>
      </w:pP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Detailed Accuracy By Class ===</w:t>
      </w:r>
    </w:p>
    <w:p w:rsidR="004854FC" w:rsidRPr="006D7079" w:rsidRDefault="004854FC" w:rsidP="004854FC">
      <w:pPr>
        <w:spacing w:after="0"/>
        <w:rPr>
          <w:rFonts w:asciiTheme="majorHAnsi" w:hAnsiTheme="majorHAnsi" w:cs="Times New Roman"/>
          <w:sz w:val="24"/>
          <w:szCs w:val="24"/>
        </w:rPr>
      </w:pP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TP Rate  FP Rate  Precision  Recall   F-Measure  MCC      ROC Area  PRC Area  Class</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1.000    0.000    1.000      1.000    1.000      1.000    1.000     1.000     Iris-setosa</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0.980    0.020    0.961      0.980    0.970      0.955    0.990     0.969     Iris-versicolor</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0.960    0.010    0.980      0.960    0.970      0.955    0.990     0.970     Iris-virginica</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Weighted Avg.    0.980    0.010    0.980      0.980    0.980      0.970    0.993     0.980     </w:t>
      </w:r>
    </w:p>
    <w:p w:rsidR="004854FC" w:rsidRPr="006D7079" w:rsidRDefault="004854FC" w:rsidP="004854FC">
      <w:pPr>
        <w:spacing w:after="0"/>
        <w:rPr>
          <w:rFonts w:asciiTheme="majorHAnsi" w:hAnsiTheme="majorHAnsi" w:cs="Times New Roman"/>
          <w:sz w:val="24"/>
          <w:szCs w:val="24"/>
        </w:rPr>
      </w:pP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Confusion Matrix ===</w:t>
      </w:r>
    </w:p>
    <w:p w:rsidR="004854FC" w:rsidRPr="006D7079" w:rsidRDefault="004854FC" w:rsidP="004854FC">
      <w:pPr>
        <w:spacing w:after="0"/>
        <w:rPr>
          <w:rFonts w:asciiTheme="majorHAnsi" w:hAnsiTheme="majorHAnsi" w:cs="Times New Roman"/>
          <w:sz w:val="24"/>
          <w:szCs w:val="24"/>
        </w:rPr>
      </w:pP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a  b  c   &lt;-- classified as</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50  0  0 |  a = Iris-setosa</w:t>
      </w:r>
    </w:p>
    <w:p w:rsidR="004854FC" w:rsidRPr="006D7079"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0 49  1 |  b = Iris-versicolor</w:t>
      </w:r>
    </w:p>
    <w:p w:rsidR="004854FC" w:rsidRDefault="004854FC" w:rsidP="004854FC">
      <w:pPr>
        <w:spacing w:after="0"/>
        <w:rPr>
          <w:rFonts w:asciiTheme="majorHAnsi" w:hAnsiTheme="majorHAnsi" w:cs="Times New Roman"/>
          <w:sz w:val="24"/>
          <w:szCs w:val="24"/>
        </w:rPr>
      </w:pPr>
      <w:r w:rsidRPr="006D7079">
        <w:rPr>
          <w:rFonts w:asciiTheme="majorHAnsi" w:hAnsiTheme="majorHAnsi" w:cs="Times New Roman"/>
          <w:sz w:val="24"/>
          <w:szCs w:val="24"/>
        </w:rPr>
        <w:t xml:space="preserve">  0  2 48 |  c = Iris-virginica</w:t>
      </w:r>
    </w:p>
    <w:p w:rsidR="004854FC" w:rsidRDefault="004854FC" w:rsidP="004854FC">
      <w:pPr>
        <w:spacing w:after="0"/>
        <w:rPr>
          <w:rFonts w:asciiTheme="majorHAnsi" w:hAnsiTheme="majorHAnsi" w:cs="Times New Roman"/>
          <w:sz w:val="24"/>
          <w:szCs w:val="24"/>
        </w:rPr>
      </w:pPr>
    </w:p>
    <w:p w:rsidR="004854FC" w:rsidRDefault="004854FC" w:rsidP="004854FC">
      <w:pPr>
        <w:spacing w:after="0"/>
        <w:rPr>
          <w:rFonts w:asciiTheme="majorHAnsi" w:hAnsiTheme="majorHAnsi" w:cs="Times New Roman"/>
          <w:sz w:val="24"/>
          <w:szCs w:val="24"/>
        </w:rPr>
      </w:pPr>
      <w:r>
        <w:rPr>
          <w:rFonts w:asciiTheme="majorHAnsi" w:hAnsiTheme="majorHAnsi" w:cs="Times New Roman"/>
          <w:sz w:val="24"/>
          <w:szCs w:val="24"/>
        </w:rPr>
        <w:t>RIGHT CLICK ON THE TREE OPTION</w:t>
      </w:r>
    </w:p>
    <w:p w:rsidR="004854FC" w:rsidRDefault="004854FC" w:rsidP="004854FC">
      <w:pPr>
        <w:spacing w:after="0"/>
        <w:rPr>
          <w:rFonts w:asciiTheme="majorHAnsi" w:hAnsiTheme="majorHAnsi" w:cs="Times New Roman"/>
          <w:sz w:val="24"/>
          <w:szCs w:val="24"/>
        </w:rPr>
      </w:pPr>
      <w:r>
        <w:rPr>
          <w:rFonts w:asciiTheme="majorHAnsi" w:hAnsiTheme="majorHAnsi" w:cs="Times New Roman"/>
          <w:noProof/>
          <w:sz w:val="24"/>
          <w:szCs w:val="24"/>
        </w:rPr>
        <w:lastRenderedPageBreak/>
        <w:drawing>
          <wp:inline distT="0" distB="0" distL="0" distR="0">
            <wp:extent cx="3629025" cy="2590800"/>
            <wp:effectExtent l="19050" t="0" r="9525" b="0"/>
            <wp:docPr id="10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3629025" cy="2590800"/>
                    </a:xfrm>
                    <a:prstGeom prst="rect">
                      <a:avLst/>
                    </a:prstGeom>
                    <a:noFill/>
                    <a:ln w="9525">
                      <a:noFill/>
                      <a:miter lim="800000"/>
                      <a:headEnd/>
                      <a:tailEnd/>
                    </a:ln>
                  </pic:spPr>
                </pic:pic>
              </a:graphicData>
            </a:graphic>
          </wp:inline>
        </w:drawing>
      </w:r>
    </w:p>
    <w:p w:rsidR="004854FC" w:rsidRPr="006D7079" w:rsidRDefault="004854FC" w:rsidP="004854FC">
      <w:pPr>
        <w:spacing w:after="0"/>
        <w:rPr>
          <w:rFonts w:asciiTheme="majorHAnsi" w:hAnsiTheme="majorHAnsi" w:cs="Times New Roman"/>
          <w:sz w:val="24"/>
          <w:szCs w:val="24"/>
        </w:rPr>
      </w:pPr>
      <w:r>
        <w:rPr>
          <w:rFonts w:asciiTheme="majorHAnsi" w:hAnsiTheme="majorHAnsi" w:cs="Times New Roman"/>
          <w:noProof/>
          <w:sz w:val="24"/>
          <w:szCs w:val="24"/>
        </w:rPr>
        <w:drawing>
          <wp:inline distT="0" distB="0" distL="0" distR="0">
            <wp:extent cx="5943600" cy="3972746"/>
            <wp:effectExtent l="19050" t="0" r="0" b="0"/>
            <wp:docPr id="10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srcRect/>
                    <a:stretch>
                      <a:fillRect/>
                    </a:stretch>
                  </pic:blipFill>
                  <pic:spPr bwMode="auto">
                    <a:xfrm>
                      <a:off x="0" y="0"/>
                      <a:ext cx="5943600" cy="3972746"/>
                    </a:xfrm>
                    <a:prstGeom prst="rect">
                      <a:avLst/>
                    </a:prstGeom>
                    <a:noFill/>
                    <a:ln w="9525">
                      <a:noFill/>
                      <a:miter lim="800000"/>
                      <a:headEnd/>
                      <a:tailEnd/>
                    </a:ln>
                  </pic:spPr>
                </pic:pic>
              </a:graphicData>
            </a:graphic>
          </wp:inline>
        </w:drawing>
      </w:r>
      <w:r>
        <w:rPr>
          <w:rFonts w:asciiTheme="majorHAnsi" w:hAnsiTheme="majorHAnsi" w:cs="Times New Roman"/>
          <w:sz w:val="24"/>
          <w:szCs w:val="24"/>
        </w:rPr>
        <w:tab/>
        <w:t xml:space="preserve"> </w:t>
      </w:r>
    </w:p>
    <w:p w:rsidR="004854FC" w:rsidRDefault="004854FC" w:rsidP="004854FC">
      <w:pPr>
        <w:spacing w:after="0"/>
        <w:rPr>
          <w:rFonts w:ascii="Arial" w:hAnsi="Arial" w:cs="Arial"/>
          <w:color w:val="202124"/>
          <w:shd w:val="clear" w:color="auto" w:fill="FFFFFF"/>
        </w:rPr>
      </w:pPr>
      <w:r>
        <w:rPr>
          <w:rFonts w:ascii="Arial" w:hAnsi="Arial" w:cs="Arial"/>
          <w:color w:val="202124"/>
          <w:shd w:val="clear" w:color="auto" w:fill="FFFFFF"/>
        </w:rPr>
        <w:t>The kappa statistic, which takes into account chance agreement, is defined as </w:t>
      </w:r>
      <w:r>
        <w:rPr>
          <w:rFonts w:ascii="Arial" w:hAnsi="Arial" w:cs="Arial"/>
          <w:b/>
          <w:bCs/>
          <w:color w:val="202124"/>
          <w:shd w:val="clear" w:color="auto" w:fill="FFFFFF"/>
        </w:rPr>
        <w:t>(observed agreement−expected agreement)/(1−expected agreement)</w:t>
      </w:r>
      <w:r>
        <w:rPr>
          <w:rFonts w:ascii="Arial" w:hAnsi="Arial" w:cs="Arial"/>
          <w:color w:val="202124"/>
          <w:shd w:val="clear" w:color="auto" w:fill="FFFFFF"/>
        </w:rPr>
        <w:t>.</w:t>
      </w:r>
    </w:p>
    <w:p w:rsidR="004854FC" w:rsidRPr="002A212A" w:rsidRDefault="004854FC" w:rsidP="004854FC">
      <w:pPr>
        <w:shd w:val="clear" w:color="auto" w:fill="FFFFFF"/>
        <w:spacing w:after="150"/>
        <w:textAlignment w:val="baseline"/>
        <w:rPr>
          <w:rFonts w:ascii="Arial" w:eastAsia="Times New Roman" w:hAnsi="Arial" w:cs="Arial"/>
          <w:color w:val="273239"/>
          <w:spacing w:val="2"/>
          <w:sz w:val="26"/>
          <w:szCs w:val="26"/>
        </w:rPr>
      </w:pPr>
      <w:r w:rsidRPr="002A212A">
        <w:rPr>
          <w:rFonts w:ascii="Arial" w:eastAsia="Times New Roman" w:hAnsi="Arial" w:cs="Arial"/>
          <w:color w:val="273239"/>
          <w:spacing w:val="2"/>
          <w:sz w:val="26"/>
          <w:szCs w:val="26"/>
        </w:rPr>
        <w:t>Mean Absolute Error calculates the average difference between the calculated values and actual values. It is also known as scale-dependent accuracy as it calculates error in observations taken on the same scale. It is used as evaluation metrics for regression models in machine learning. It calculates errors between actual values and values predicted by the model. It is used to predict the accuracy of the machine learning model.</w:t>
      </w:r>
    </w:p>
    <w:p w:rsidR="004854FC" w:rsidRPr="002A212A" w:rsidRDefault="004854FC" w:rsidP="004854FC">
      <w:pPr>
        <w:shd w:val="clear" w:color="auto" w:fill="FFFFFF"/>
        <w:spacing w:after="0"/>
        <w:textAlignment w:val="baseline"/>
        <w:rPr>
          <w:rFonts w:ascii="Arial" w:eastAsia="Times New Roman" w:hAnsi="Arial" w:cs="Arial"/>
          <w:color w:val="273239"/>
          <w:spacing w:val="2"/>
          <w:sz w:val="26"/>
          <w:szCs w:val="26"/>
        </w:rPr>
      </w:pPr>
      <w:r w:rsidRPr="002A212A">
        <w:rPr>
          <w:rFonts w:ascii="Arial" w:eastAsia="Times New Roman" w:hAnsi="Arial" w:cs="Arial"/>
          <w:b/>
          <w:bCs/>
          <w:color w:val="273239"/>
          <w:spacing w:val="2"/>
          <w:sz w:val="26"/>
        </w:rPr>
        <w:t>Formula:</w:t>
      </w:r>
    </w:p>
    <w:p w:rsidR="004854FC" w:rsidRPr="002A212A" w:rsidRDefault="004854FC" w:rsidP="004854FC">
      <w:pPr>
        <w:spacing w:after="0"/>
        <w:textAlignment w:val="baseline"/>
        <w:rPr>
          <w:rFonts w:ascii="Arial" w:eastAsia="Times New Roman" w:hAnsi="Arial" w:cs="Arial"/>
          <w:i/>
          <w:iCs/>
          <w:color w:val="273239"/>
          <w:spacing w:val="2"/>
          <w:sz w:val="26"/>
          <w:szCs w:val="26"/>
        </w:rPr>
      </w:pPr>
      <w:r w:rsidRPr="002A212A">
        <w:rPr>
          <w:rFonts w:ascii="Arial" w:eastAsia="Times New Roman" w:hAnsi="Arial" w:cs="Arial"/>
          <w:i/>
          <w:iCs/>
          <w:color w:val="273239"/>
          <w:spacing w:val="2"/>
          <w:sz w:val="26"/>
          <w:szCs w:val="26"/>
        </w:rPr>
        <w:t>Mean Absolute Error = (1/n) * ∑|y</w:t>
      </w:r>
      <w:r w:rsidRPr="002A212A">
        <w:rPr>
          <w:rFonts w:ascii="Arial" w:eastAsia="Times New Roman" w:hAnsi="Arial" w:cs="Arial"/>
          <w:i/>
          <w:iCs/>
          <w:color w:val="273239"/>
          <w:spacing w:val="2"/>
          <w:sz w:val="19"/>
          <w:szCs w:val="19"/>
          <w:bdr w:val="none" w:sz="0" w:space="0" w:color="auto" w:frame="1"/>
          <w:vertAlign w:val="subscript"/>
        </w:rPr>
        <w:t>i</w:t>
      </w:r>
      <w:r w:rsidRPr="002A212A">
        <w:rPr>
          <w:rFonts w:ascii="Arial" w:eastAsia="Times New Roman" w:hAnsi="Arial" w:cs="Arial"/>
          <w:i/>
          <w:iCs/>
          <w:color w:val="273239"/>
          <w:spacing w:val="2"/>
          <w:sz w:val="26"/>
          <w:szCs w:val="26"/>
        </w:rPr>
        <w:t> – x</w:t>
      </w:r>
      <w:r w:rsidRPr="002A212A">
        <w:rPr>
          <w:rFonts w:ascii="Arial" w:eastAsia="Times New Roman" w:hAnsi="Arial" w:cs="Arial"/>
          <w:i/>
          <w:iCs/>
          <w:color w:val="273239"/>
          <w:spacing w:val="2"/>
          <w:sz w:val="19"/>
          <w:szCs w:val="19"/>
          <w:bdr w:val="none" w:sz="0" w:space="0" w:color="auto" w:frame="1"/>
          <w:vertAlign w:val="subscript"/>
        </w:rPr>
        <w:t>i</w:t>
      </w:r>
      <w:r w:rsidRPr="002A212A">
        <w:rPr>
          <w:rFonts w:ascii="Arial" w:eastAsia="Times New Roman" w:hAnsi="Arial" w:cs="Arial"/>
          <w:i/>
          <w:iCs/>
          <w:color w:val="273239"/>
          <w:spacing w:val="2"/>
          <w:sz w:val="26"/>
          <w:szCs w:val="26"/>
        </w:rPr>
        <w:t>|</w:t>
      </w:r>
    </w:p>
    <w:p w:rsidR="004854FC" w:rsidRPr="002A212A" w:rsidRDefault="004854FC" w:rsidP="004854FC">
      <w:pPr>
        <w:spacing w:after="150"/>
        <w:textAlignment w:val="baseline"/>
        <w:rPr>
          <w:rFonts w:ascii="Arial" w:eastAsia="Times New Roman" w:hAnsi="Arial" w:cs="Arial"/>
          <w:i/>
          <w:iCs/>
          <w:color w:val="273239"/>
          <w:spacing w:val="2"/>
          <w:sz w:val="26"/>
          <w:szCs w:val="26"/>
        </w:rPr>
      </w:pPr>
      <w:r w:rsidRPr="002A212A">
        <w:rPr>
          <w:rFonts w:ascii="Arial" w:eastAsia="Times New Roman" w:hAnsi="Arial" w:cs="Arial"/>
          <w:i/>
          <w:iCs/>
          <w:color w:val="273239"/>
          <w:spacing w:val="2"/>
          <w:sz w:val="26"/>
          <w:szCs w:val="26"/>
        </w:rPr>
        <w:lastRenderedPageBreak/>
        <w:t>where,</w:t>
      </w:r>
    </w:p>
    <w:p w:rsidR="004854FC" w:rsidRPr="002A212A" w:rsidRDefault="004854FC" w:rsidP="004854FC">
      <w:pPr>
        <w:numPr>
          <w:ilvl w:val="0"/>
          <w:numId w:val="8"/>
        </w:numPr>
        <w:spacing w:after="0"/>
        <w:ind w:left="360"/>
        <w:textAlignment w:val="baseline"/>
        <w:rPr>
          <w:rFonts w:ascii="Arial" w:eastAsia="Times New Roman" w:hAnsi="Arial" w:cs="Arial"/>
          <w:i/>
          <w:iCs/>
          <w:color w:val="273239"/>
          <w:spacing w:val="2"/>
          <w:sz w:val="26"/>
          <w:szCs w:val="26"/>
        </w:rPr>
      </w:pPr>
      <w:r w:rsidRPr="002A212A">
        <w:rPr>
          <w:rFonts w:ascii="Arial" w:eastAsia="Times New Roman" w:hAnsi="Arial" w:cs="Arial"/>
          <w:i/>
          <w:iCs/>
          <w:color w:val="273239"/>
          <w:spacing w:val="2"/>
          <w:sz w:val="26"/>
          <w:szCs w:val="26"/>
        </w:rPr>
        <w:t>Σ: Greek symbol for summation</w:t>
      </w:r>
    </w:p>
    <w:p w:rsidR="004854FC" w:rsidRPr="002A212A" w:rsidRDefault="004854FC" w:rsidP="004854FC">
      <w:pPr>
        <w:numPr>
          <w:ilvl w:val="0"/>
          <w:numId w:val="8"/>
        </w:numPr>
        <w:spacing w:after="0"/>
        <w:ind w:left="360"/>
        <w:textAlignment w:val="baseline"/>
        <w:rPr>
          <w:rFonts w:ascii="Arial" w:eastAsia="Times New Roman" w:hAnsi="Arial" w:cs="Arial"/>
          <w:i/>
          <w:iCs/>
          <w:color w:val="273239"/>
          <w:spacing w:val="2"/>
          <w:sz w:val="26"/>
          <w:szCs w:val="26"/>
        </w:rPr>
      </w:pPr>
      <w:r w:rsidRPr="002A212A">
        <w:rPr>
          <w:rFonts w:ascii="Arial" w:eastAsia="Times New Roman" w:hAnsi="Arial" w:cs="Arial"/>
          <w:i/>
          <w:iCs/>
          <w:color w:val="273239"/>
          <w:spacing w:val="2"/>
          <w:sz w:val="26"/>
          <w:szCs w:val="26"/>
        </w:rPr>
        <w:t>y</w:t>
      </w:r>
      <w:r w:rsidRPr="002A212A">
        <w:rPr>
          <w:rFonts w:ascii="Arial" w:eastAsia="Times New Roman" w:hAnsi="Arial" w:cs="Arial"/>
          <w:i/>
          <w:iCs/>
          <w:color w:val="273239"/>
          <w:spacing w:val="2"/>
          <w:sz w:val="19"/>
          <w:szCs w:val="19"/>
          <w:bdr w:val="none" w:sz="0" w:space="0" w:color="auto" w:frame="1"/>
          <w:vertAlign w:val="subscript"/>
        </w:rPr>
        <w:t>i</w:t>
      </w:r>
      <w:r w:rsidRPr="002A212A">
        <w:rPr>
          <w:rFonts w:ascii="Arial" w:eastAsia="Times New Roman" w:hAnsi="Arial" w:cs="Arial"/>
          <w:i/>
          <w:iCs/>
          <w:color w:val="273239"/>
          <w:spacing w:val="2"/>
          <w:sz w:val="26"/>
          <w:szCs w:val="26"/>
        </w:rPr>
        <w:t>: Actual value for the ith observation</w:t>
      </w:r>
    </w:p>
    <w:p w:rsidR="004854FC" w:rsidRPr="002A212A" w:rsidRDefault="004854FC" w:rsidP="004854FC">
      <w:pPr>
        <w:numPr>
          <w:ilvl w:val="0"/>
          <w:numId w:val="8"/>
        </w:numPr>
        <w:spacing w:after="0"/>
        <w:ind w:left="360"/>
        <w:textAlignment w:val="baseline"/>
        <w:rPr>
          <w:rFonts w:ascii="Arial" w:eastAsia="Times New Roman" w:hAnsi="Arial" w:cs="Arial"/>
          <w:i/>
          <w:iCs/>
          <w:color w:val="273239"/>
          <w:spacing w:val="2"/>
          <w:sz w:val="26"/>
          <w:szCs w:val="26"/>
        </w:rPr>
      </w:pPr>
      <w:r w:rsidRPr="002A212A">
        <w:rPr>
          <w:rFonts w:ascii="Arial" w:eastAsia="Times New Roman" w:hAnsi="Arial" w:cs="Arial"/>
          <w:i/>
          <w:iCs/>
          <w:color w:val="273239"/>
          <w:spacing w:val="2"/>
          <w:sz w:val="26"/>
          <w:szCs w:val="26"/>
        </w:rPr>
        <w:t>x</w:t>
      </w:r>
      <w:r w:rsidRPr="002A212A">
        <w:rPr>
          <w:rFonts w:ascii="Arial" w:eastAsia="Times New Roman" w:hAnsi="Arial" w:cs="Arial"/>
          <w:i/>
          <w:iCs/>
          <w:color w:val="273239"/>
          <w:spacing w:val="2"/>
          <w:sz w:val="19"/>
          <w:szCs w:val="19"/>
          <w:bdr w:val="none" w:sz="0" w:space="0" w:color="auto" w:frame="1"/>
          <w:vertAlign w:val="subscript"/>
        </w:rPr>
        <w:t>i</w:t>
      </w:r>
      <w:r w:rsidRPr="002A212A">
        <w:rPr>
          <w:rFonts w:ascii="Arial" w:eastAsia="Times New Roman" w:hAnsi="Arial" w:cs="Arial"/>
          <w:i/>
          <w:iCs/>
          <w:color w:val="273239"/>
          <w:spacing w:val="2"/>
          <w:sz w:val="26"/>
          <w:szCs w:val="26"/>
        </w:rPr>
        <w:t>: Calculated value for the ith observation</w:t>
      </w:r>
    </w:p>
    <w:p w:rsidR="004854FC" w:rsidRPr="002A212A" w:rsidRDefault="004854FC" w:rsidP="004854FC">
      <w:pPr>
        <w:numPr>
          <w:ilvl w:val="0"/>
          <w:numId w:val="8"/>
        </w:numPr>
        <w:spacing w:after="360"/>
        <w:ind w:left="360"/>
        <w:textAlignment w:val="baseline"/>
        <w:rPr>
          <w:rFonts w:ascii="Arial" w:eastAsia="Times New Roman" w:hAnsi="Arial" w:cs="Arial"/>
          <w:i/>
          <w:iCs/>
          <w:color w:val="273239"/>
          <w:spacing w:val="2"/>
          <w:sz w:val="26"/>
          <w:szCs w:val="26"/>
        </w:rPr>
      </w:pPr>
      <w:r w:rsidRPr="002A212A">
        <w:rPr>
          <w:rFonts w:ascii="Arial" w:eastAsia="Times New Roman" w:hAnsi="Arial" w:cs="Arial"/>
          <w:i/>
          <w:iCs/>
          <w:color w:val="273239"/>
          <w:spacing w:val="2"/>
          <w:sz w:val="26"/>
          <w:szCs w:val="26"/>
        </w:rPr>
        <w:t>n: Total number of observations</w:t>
      </w:r>
    </w:p>
    <w:p w:rsidR="004854FC" w:rsidRDefault="004854FC" w:rsidP="004854FC">
      <w:pPr>
        <w:spacing w:after="0"/>
      </w:pPr>
    </w:p>
    <w:p w:rsidR="004854FC" w:rsidRDefault="004854FC" w:rsidP="00603C69">
      <w:pPr>
        <w:pStyle w:val="NoSpacing"/>
        <w:rPr>
          <w:rFonts w:ascii="Times New Roman" w:hAnsi="Times New Roman" w:cs="Times New Roman"/>
          <w:sz w:val="24"/>
          <w:szCs w:val="24"/>
          <w:lang w:val="en-IN"/>
        </w:rPr>
      </w:pPr>
      <w:r>
        <w:rPr>
          <w:rFonts w:ascii="Times New Roman" w:hAnsi="Times New Roman" w:cs="Times New Roman"/>
          <w:sz w:val="24"/>
          <w:szCs w:val="24"/>
          <w:lang w:val="en-IN"/>
        </w:rPr>
        <w:t>load DIABETES DATA SET</w:t>
      </w:r>
    </w:p>
    <w:p w:rsidR="004854FC" w:rsidRDefault="004854FC" w:rsidP="00603C69">
      <w:pPr>
        <w:pStyle w:val="NoSpacing"/>
        <w:rPr>
          <w:rFonts w:ascii="Times New Roman" w:hAnsi="Times New Roman" w:cs="Times New Roman"/>
          <w:sz w:val="24"/>
          <w:szCs w:val="24"/>
          <w:lang w:val="en-IN"/>
        </w:rPr>
      </w:pPr>
    </w:p>
    <w:p w:rsidR="004854FC" w:rsidRDefault="004854FC" w:rsidP="00603C69">
      <w:pPr>
        <w:pStyle w:val="NoSpacing"/>
        <w:rPr>
          <w:rFonts w:ascii="Times New Roman" w:hAnsi="Times New Roman" w:cs="Times New Roman"/>
          <w:sz w:val="24"/>
          <w:szCs w:val="24"/>
          <w:lang w:val="en-IN"/>
        </w:rPr>
      </w:pPr>
    </w:p>
    <w:p w:rsidR="004854FC" w:rsidRDefault="004854FC" w:rsidP="00603C69">
      <w:pPr>
        <w:pStyle w:val="NoSpacing"/>
        <w:rPr>
          <w:rFonts w:ascii="Times New Roman" w:hAnsi="Times New Roman" w:cs="Times New Roman"/>
          <w:sz w:val="24"/>
          <w:szCs w:val="24"/>
          <w:lang w:val="en-IN"/>
        </w:rPr>
      </w:pPr>
    </w:p>
    <w:p w:rsidR="00484DA5" w:rsidRDefault="00244D66" w:rsidP="00603C69">
      <w:pPr>
        <w:pStyle w:val="NoSpacing"/>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729354" cy="5762847"/>
            <wp:effectExtent l="19050" t="0" r="4696"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32145" cy="5765654"/>
                    </a:xfrm>
                    <a:prstGeom prst="rect">
                      <a:avLst/>
                    </a:prstGeom>
                    <a:noFill/>
                    <a:ln w="9525">
                      <a:noFill/>
                      <a:miter lim="800000"/>
                      <a:headEnd/>
                      <a:tailEnd/>
                    </a:ln>
                  </pic:spPr>
                </pic:pic>
              </a:graphicData>
            </a:graphic>
          </wp:inline>
        </w:drawing>
      </w:r>
    </w:p>
    <w:p w:rsidR="00220258" w:rsidRDefault="00220258" w:rsidP="00603C69">
      <w:pPr>
        <w:pStyle w:val="NoSpacing"/>
        <w:rPr>
          <w:rFonts w:ascii="Times New Roman" w:hAnsi="Times New Roman" w:cs="Times New Roman"/>
          <w:sz w:val="24"/>
          <w:szCs w:val="24"/>
          <w:lang w:val="en-IN"/>
        </w:rPr>
      </w:pPr>
    </w:p>
    <w:p w:rsidR="00220258" w:rsidRDefault="006F75D1" w:rsidP="00603C69">
      <w:pPr>
        <w:pStyle w:val="NoSpacing"/>
        <w:rPr>
          <w:rFonts w:ascii="Times New Roman" w:hAnsi="Times New Roman" w:cs="Times New Roman"/>
          <w:sz w:val="24"/>
          <w:szCs w:val="24"/>
          <w:lang w:val="en-IN"/>
        </w:rPr>
      </w:pPr>
      <w:r>
        <w:rPr>
          <w:rFonts w:ascii="Times New Roman" w:hAnsi="Times New Roman" w:cs="Times New Roman"/>
          <w:sz w:val="24"/>
          <w:szCs w:val="24"/>
          <w:lang w:val="en-IN"/>
        </w:rPr>
        <w:t>Unique attributes are not required for classification</w:t>
      </w:r>
    </w:p>
    <w:p w:rsidR="00E404D6" w:rsidRDefault="00E404D6" w:rsidP="00603C69">
      <w:pPr>
        <w:pStyle w:val="NoSpacing"/>
        <w:rPr>
          <w:rFonts w:ascii="Times New Roman" w:hAnsi="Times New Roman" w:cs="Times New Roman"/>
          <w:sz w:val="24"/>
          <w:szCs w:val="24"/>
          <w:lang w:val="en-IN"/>
        </w:rPr>
      </w:pPr>
      <w:r>
        <w:rPr>
          <w:rFonts w:ascii="Times New Roman" w:hAnsi="Times New Roman" w:cs="Times New Roman"/>
          <w:sz w:val="24"/>
          <w:szCs w:val="24"/>
          <w:lang w:val="en-IN"/>
        </w:rPr>
        <w:t>Click on classify</w:t>
      </w:r>
    </w:p>
    <w:p w:rsidR="00E404D6" w:rsidRDefault="00E404D6" w:rsidP="00603C69">
      <w:pPr>
        <w:pStyle w:val="NoSpacing"/>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5732145" cy="4717733"/>
            <wp:effectExtent l="19050" t="0" r="1905" b="0"/>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2145" cy="4717733"/>
                    </a:xfrm>
                    <a:prstGeom prst="rect">
                      <a:avLst/>
                    </a:prstGeom>
                    <a:noFill/>
                    <a:ln w="9525">
                      <a:noFill/>
                      <a:miter lim="800000"/>
                      <a:headEnd/>
                      <a:tailEnd/>
                    </a:ln>
                  </pic:spPr>
                </pic:pic>
              </a:graphicData>
            </a:graphic>
          </wp:inline>
        </w:drawing>
      </w:r>
    </w:p>
    <w:p w:rsidR="00E404D6" w:rsidRDefault="0067307E" w:rsidP="00603C69">
      <w:pPr>
        <w:pStyle w:val="NoSpacing"/>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732145" cy="4137304"/>
            <wp:effectExtent l="19050" t="0" r="1905" b="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32145" cy="4137304"/>
                    </a:xfrm>
                    <a:prstGeom prst="rect">
                      <a:avLst/>
                    </a:prstGeom>
                    <a:noFill/>
                    <a:ln w="9525">
                      <a:noFill/>
                      <a:miter lim="800000"/>
                      <a:headEnd/>
                      <a:tailEnd/>
                    </a:ln>
                  </pic:spPr>
                </pic:pic>
              </a:graphicData>
            </a:graphic>
          </wp:inline>
        </w:drawing>
      </w:r>
    </w:p>
    <w:p w:rsidR="0067307E" w:rsidRDefault="0067307E" w:rsidP="00603C69">
      <w:pPr>
        <w:pStyle w:val="NoSpacing"/>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5424820" cy="8080744"/>
            <wp:effectExtent l="19050" t="0" r="4430" b="0"/>
            <wp:docPr id="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424999" cy="8081010"/>
                    </a:xfrm>
                    <a:prstGeom prst="rect">
                      <a:avLst/>
                    </a:prstGeom>
                    <a:noFill/>
                    <a:ln w="9525">
                      <a:noFill/>
                      <a:miter lim="800000"/>
                      <a:headEnd/>
                      <a:tailEnd/>
                    </a:ln>
                  </pic:spPr>
                </pic:pic>
              </a:graphicData>
            </a:graphic>
          </wp:inline>
        </w:drawing>
      </w:r>
    </w:p>
    <w:p w:rsidR="0067307E" w:rsidRDefault="0067307E" w:rsidP="00603C69">
      <w:pPr>
        <w:pStyle w:val="NoSpacing"/>
        <w:rPr>
          <w:rFonts w:ascii="Times New Roman" w:hAnsi="Times New Roman" w:cs="Times New Roman"/>
          <w:sz w:val="24"/>
          <w:szCs w:val="24"/>
          <w:lang w:val="en-IN"/>
        </w:rPr>
      </w:pPr>
      <w:r>
        <w:rPr>
          <w:rFonts w:ascii="Times New Roman" w:hAnsi="Times New Roman" w:cs="Times New Roman"/>
          <w:sz w:val="24"/>
          <w:szCs w:val="24"/>
          <w:lang w:val="en-IN"/>
        </w:rPr>
        <w:t>These are the parameters to change before going to classification</w:t>
      </w:r>
    </w:p>
    <w:p w:rsidR="00E404D6" w:rsidRDefault="007550C9" w:rsidP="00603C69">
      <w:pPr>
        <w:pStyle w:val="NoSpacing"/>
        <w:rPr>
          <w:rFonts w:ascii="Times New Roman" w:hAnsi="Times New Roman" w:cs="Times New Roman"/>
          <w:sz w:val="24"/>
          <w:szCs w:val="24"/>
          <w:lang w:val="en-IN"/>
        </w:rPr>
      </w:pPr>
      <w:r>
        <w:rPr>
          <w:rFonts w:ascii="Times New Roman" w:hAnsi="Times New Roman" w:cs="Times New Roman"/>
          <w:sz w:val="24"/>
          <w:szCs w:val="24"/>
          <w:lang w:val="en-IN"/>
        </w:rPr>
        <w:t>Percentage split:</w:t>
      </w:r>
      <w:r w:rsidR="005B5C03">
        <w:rPr>
          <w:rFonts w:ascii="Times New Roman" w:hAnsi="Times New Roman" w:cs="Times New Roman"/>
          <w:sz w:val="24"/>
          <w:szCs w:val="24"/>
          <w:lang w:val="en-IN"/>
        </w:rPr>
        <w:t xml:space="preserve"> 40%</w:t>
      </w:r>
    </w:p>
    <w:p w:rsidR="007550C9" w:rsidRDefault="007550C9" w:rsidP="00603C69">
      <w:pPr>
        <w:pStyle w:val="NoSpacing"/>
        <w:rPr>
          <w:rFonts w:ascii="Times New Roman" w:hAnsi="Times New Roman" w:cs="Times New Roman"/>
          <w:sz w:val="24"/>
          <w:szCs w:val="24"/>
          <w:lang w:val="en-IN"/>
        </w:rPr>
      </w:pPr>
      <w:r>
        <w:rPr>
          <w:rFonts w:ascii="Times New Roman" w:hAnsi="Times New Roman" w:cs="Times New Roman"/>
          <w:sz w:val="24"/>
          <w:szCs w:val="24"/>
          <w:lang w:val="en-IN"/>
        </w:rPr>
        <w:t>If you have 10 records ,out of that 6 is used for training data set and remaining for test data set</w:t>
      </w:r>
    </w:p>
    <w:p w:rsidR="00EE41A7" w:rsidRDefault="00EE41A7" w:rsidP="00603C69">
      <w:pPr>
        <w:pStyle w:val="NoSpacing"/>
        <w:rPr>
          <w:rFonts w:ascii="Times New Roman" w:hAnsi="Times New Roman" w:cs="Times New Roman"/>
          <w:sz w:val="24"/>
          <w:szCs w:val="24"/>
          <w:lang w:val="en-IN"/>
        </w:rPr>
      </w:pPr>
      <w:r>
        <w:rPr>
          <w:rFonts w:ascii="Times New Roman" w:hAnsi="Times New Roman" w:cs="Times New Roman"/>
          <w:sz w:val="24"/>
          <w:szCs w:val="24"/>
          <w:lang w:val="en-IN"/>
        </w:rPr>
        <w:lastRenderedPageBreak/>
        <w:t>Click on start</w:t>
      </w:r>
    </w:p>
    <w:p w:rsidR="00EE41A7" w:rsidRDefault="00EE41A7" w:rsidP="00603C69">
      <w:pPr>
        <w:pStyle w:val="NoSpacing"/>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732145" cy="6460293"/>
            <wp:effectExtent l="19050" t="0" r="1905" b="0"/>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732145" cy="6460293"/>
                    </a:xfrm>
                    <a:prstGeom prst="rect">
                      <a:avLst/>
                    </a:prstGeom>
                    <a:noFill/>
                    <a:ln w="9525">
                      <a:noFill/>
                      <a:miter lim="800000"/>
                      <a:headEnd/>
                      <a:tailEnd/>
                    </a:ln>
                  </pic:spPr>
                </pic:pic>
              </a:graphicData>
            </a:graphic>
          </wp:inline>
        </w:drawing>
      </w:r>
    </w:p>
    <w:p w:rsidR="00EE41A7" w:rsidRDefault="0009282D" w:rsidP="00603C69">
      <w:pPr>
        <w:pStyle w:val="NoSpacing"/>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5050155" cy="6304915"/>
            <wp:effectExtent l="19050" t="0" r="0" b="0"/>
            <wp:docPr id="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050155" cy="630491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lastRenderedPageBreak/>
        <w:drawing>
          <wp:inline distT="0" distB="0" distL="0" distR="0">
            <wp:extent cx="5731259" cy="4890977"/>
            <wp:effectExtent l="19050" t="0" r="2791" b="0"/>
            <wp:docPr id="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732145" cy="4891733"/>
                    </a:xfrm>
                    <a:prstGeom prst="rect">
                      <a:avLst/>
                    </a:prstGeom>
                    <a:noFill/>
                    <a:ln w="9525">
                      <a:noFill/>
                      <a:miter lim="800000"/>
                      <a:headEnd/>
                      <a:tailEnd/>
                    </a:ln>
                  </pic:spPr>
                </pic:pic>
              </a:graphicData>
            </a:graphic>
          </wp:inline>
        </w:drawing>
      </w:r>
    </w:p>
    <w:p w:rsidR="00E550CA" w:rsidRPr="00E550CA" w:rsidRDefault="00E550CA" w:rsidP="00E550CA">
      <w:pPr>
        <w:pStyle w:val="NoSpacing"/>
        <w:rPr>
          <w:rFonts w:ascii="Times New Roman" w:hAnsi="Times New Roman" w:cs="Times New Roman"/>
          <w:sz w:val="24"/>
          <w:szCs w:val="24"/>
        </w:rPr>
      </w:pPr>
      <w:r w:rsidRPr="00E550CA">
        <w:rPr>
          <w:rFonts w:ascii="Times New Roman" w:hAnsi="Times New Roman" w:cs="Times New Roman"/>
          <w:sz w:val="24"/>
          <w:szCs w:val="24"/>
        </w:rPr>
        <w:t>Kappa statistic:</w:t>
      </w:r>
    </w:p>
    <w:p w:rsidR="00E550CA" w:rsidRPr="00E550CA" w:rsidRDefault="00E550CA" w:rsidP="00E550CA">
      <w:pPr>
        <w:pStyle w:val="NoSpacing"/>
        <w:rPr>
          <w:rFonts w:ascii="Times New Roman" w:hAnsi="Times New Roman" w:cs="Times New Roman"/>
          <w:color w:val="575760"/>
          <w:sz w:val="24"/>
          <w:szCs w:val="24"/>
          <w:shd w:val="clear" w:color="auto" w:fill="FFFFFF"/>
        </w:rPr>
      </w:pPr>
      <w:r w:rsidRPr="00E550CA">
        <w:rPr>
          <w:rFonts w:ascii="Times New Roman" w:hAnsi="Times New Roman" w:cs="Times New Roman"/>
          <w:color w:val="575760"/>
          <w:sz w:val="24"/>
          <w:szCs w:val="24"/>
          <w:shd w:val="clear" w:color="auto" w:fill="FFFFFF"/>
        </w:rPr>
        <w:t>Cohen’s kappa statistic measures interrater reliability (sometimes called interobserver agreement). Interrater reliability, or precision, happens when your data raters (or collectors) give the same score to the same data item.</w:t>
      </w:r>
    </w:p>
    <w:p w:rsidR="00E550CA" w:rsidRPr="00E550CA" w:rsidRDefault="00E550CA" w:rsidP="00E550CA">
      <w:pPr>
        <w:pStyle w:val="NoSpacing"/>
        <w:rPr>
          <w:rFonts w:ascii="Times New Roman" w:hAnsi="Times New Roman" w:cs="Times New Roman"/>
          <w:color w:val="575760"/>
          <w:sz w:val="24"/>
          <w:szCs w:val="24"/>
          <w:shd w:val="clear" w:color="auto" w:fill="FFFFFF"/>
        </w:rPr>
      </w:pPr>
      <w:r w:rsidRPr="00E550CA">
        <w:rPr>
          <w:rFonts w:ascii="Times New Roman" w:hAnsi="Times New Roman" w:cs="Times New Roman"/>
          <w:color w:val="575760"/>
          <w:sz w:val="24"/>
          <w:szCs w:val="24"/>
          <w:shd w:val="clear" w:color="auto" w:fill="FFFFFF"/>
        </w:rPr>
        <w:t>This statistic should only be calculated when:</w:t>
      </w: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color w:val="575760"/>
          <w:sz w:val="24"/>
          <w:szCs w:val="24"/>
        </w:rPr>
        <w:t>Two raters each rate one trial on each sample, </w:t>
      </w:r>
      <w:r w:rsidRPr="00E550CA">
        <w:rPr>
          <w:rFonts w:ascii="Times New Roman" w:eastAsia="Times New Roman" w:hAnsi="Times New Roman" w:cs="Times New Roman"/>
          <w:i/>
          <w:iCs/>
          <w:color w:val="575760"/>
          <w:sz w:val="24"/>
          <w:szCs w:val="24"/>
        </w:rPr>
        <w:t>or</w:t>
      </w:r>
      <w:r w:rsidRPr="00E550CA">
        <w:rPr>
          <w:rFonts w:ascii="Times New Roman" w:eastAsia="Times New Roman" w:hAnsi="Times New Roman" w:cs="Times New Roman"/>
          <w:color w:val="575760"/>
          <w:sz w:val="24"/>
          <w:szCs w:val="24"/>
        </w:rPr>
        <w:t>.</w:t>
      </w: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color w:val="575760"/>
          <w:sz w:val="24"/>
          <w:szCs w:val="24"/>
        </w:rPr>
        <w:t>One rater rates two trials on each sample.</w:t>
      </w:r>
    </w:p>
    <w:p w:rsidR="00E550CA" w:rsidRPr="00E550CA" w:rsidRDefault="00E550CA" w:rsidP="00E550CA">
      <w:pPr>
        <w:pStyle w:val="NoSpacing"/>
        <w:rPr>
          <w:rFonts w:ascii="Times New Roman" w:eastAsia="Times New Roman" w:hAnsi="Times New Roman" w:cs="Times New Roman"/>
          <w:color w:val="575760"/>
          <w:sz w:val="24"/>
          <w:szCs w:val="24"/>
        </w:rPr>
      </w:pPr>
    </w:p>
    <w:p w:rsidR="00E550CA" w:rsidRPr="00E550CA" w:rsidRDefault="00E550CA" w:rsidP="00E550CA">
      <w:pPr>
        <w:pStyle w:val="NoSpacing"/>
        <w:rPr>
          <w:rFonts w:ascii="Times New Roman" w:eastAsia="Times New Roman" w:hAnsi="Times New Roman" w:cs="Times New Roman"/>
          <w:color w:val="575760"/>
          <w:sz w:val="24"/>
          <w:szCs w:val="24"/>
        </w:rPr>
      </w:pP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color w:val="575760"/>
          <w:sz w:val="24"/>
          <w:szCs w:val="24"/>
        </w:rPr>
        <w:t xml:space="preserve">     p0 - pe               1 - p0</w:t>
      </w: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color w:val="575760"/>
          <w:sz w:val="24"/>
          <w:szCs w:val="24"/>
        </w:rPr>
        <w:t xml:space="preserve">k=----------- = 1-  </w:t>
      </w:r>
      <w:r w:rsidRPr="00E550CA">
        <w:rPr>
          <w:rFonts w:ascii="Times New Roman" w:eastAsia="Times New Roman" w:hAnsi="Times New Roman" w:cs="Times New Roman"/>
          <w:color w:val="575760"/>
          <w:sz w:val="24"/>
          <w:szCs w:val="24"/>
        </w:rPr>
        <w:tab/>
        <w:t xml:space="preserve">   ----------</w:t>
      </w: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color w:val="575760"/>
          <w:sz w:val="24"/>
          <w:szCs w:val="24"/>
        </w:rPr>
        <w:t xml:space="preserve">     1  - pe</w:t>
      </w:r>
      <w:r w:rsidRPr="00E550CA">
        <w:rPr>
          <w:rFonts w:ascii="Times New Roman" w:eastAsia="Times New Roman" w:hAnsi="Times New Roman" w:cs="Times New Roman"/>
          <w:color w:val="575760"/>
          <w:sz w:val="24"/>
          <w:szCs w:val="24"/>
        </w:rPr>
        <w:tab/>
        <w:t xml:space="preserve">    1 – pe</w:t>
      </w:r>
    </w:p>
    <w:p w:rsidR="00E550CA" w:rsidRPr="00E550CA" w:rsidRDefault="00E550CA" w:rsidP="00E550CA">
      <w:pPr>
        <w:pStyle w:val="NoSpacing"/>
        <w:rPr>
          <w:rFonts w:ascii="Times New Roman" w:hAnsi="Times New Roman" w:cs="Times New Roman"/>
          <w:bCs/>
          <w:color w:val="575760"/>
          <w:sz w:val="24"/>
          <w:szCs w:val="24"/>
        </w:rPr>
      </w:pPr>
    </w:p>
    <w:p w:rsidR="00E550CA" w:rsidRPr="00E550CA" w:rsidRDefault="00E550CA" w:rsidP="00E550CA">
      <w:pPr>
        <w:pStyle w:val="NoSpacing"/>
        <w:rPr>
          <w:rFonts w:ascii="Times New Roman" w:hAnsi="Times New Roman" w:cs="Times New Roman"/>
          <w:bCs/>
          <w:color w:val="575760"/>
          <w:sz w:val="24"/>
          <w:szCs w:val="24"/>
        </w:rPr>
      </w:pPr>
      <w:r w:rsidRPr="00E550CA">
        <w:rPr>
          <w:rFonts w:ascii="Times New Roman" w:hAnsi="Times New Roman" w:cs="Times New Roman"/>
          <w:color w:val="575760"/>
          <w:sz w:val="24"/>
          <w:szCs w:val="24"/>
        </w:rPr>
        <w:t xml:space="preserve"> Mean Absolute Error</w:t>
      </w: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color w:val="575760"/>
          <w:sz w:val="24"/>
          <w:szCs w:val="24"/>
        </w:rPr>
        <w:t>The </w:t>
      </w:r>
      <w:r w:rsidRPr="00E550CA">
        <w:rPr>
          <w:rFonts w:ascii="Times New Roman" w:eastAsia="Times New Roman" w:hAnsi="Times New Roman" w:cs="Times New Roman"/>
          <w:bCs/>
          <w:color w:val="575760"/>
          <w:sz w:val="24"/>
          <w:szCs w:val="24"/>
        </w:rPr>
        <w:t>Mean Absolute Error</w:t>
      </w:r>
      <w:r w:rsidRPr="00E550CA">
        <w:rPr>
          <w:rFonts w:ascii="Times New Roman" w:eastAsia="Times New Roman" w:hAnsi="Times New Roman" w:cs="Times New Roman"/>
          <w:color w:val="575760"/>
          <w:sz w:val="24"/>
          <w:szCs w:val="24"/>
        </w:rPr>
        <w:t>(MAE) is the </w:t>
      </w:r>
      <w:hyperlink r:id="rId26" w:anchor="def" w:tgtFrame="_blank" w:history="1">
        <w:r w:rsidRPr="00E550CA">
          <w:rPr>
            <w:rFonts w:ascii="Times New Roman" w:eastAsia="Times New Roman" w:hAnsi="Times New Roman" w:cs="Times New Roman"/>
            <w:color w:val="05A9C5"/>
            <w:sz w:val="24"/>
            <w:szCs w:val="24"/>
          </w:rPr>
          <w:t>average</w:t>
        </w:r>
      </w:hyperlink>
      <w:r w:rsidRPr="00E550CA">
        <w:rPr>
          <w:rFonts w:ascii="Times New Roman" w:eastAsia="Times New Roman" w:hAnsi="Times New Roman" w:cs="Times New Roman"/>
          <w:color w:val="575760"/>
          <w:sz w:val="24"/>
          <w:szCs w:val="24"/>
        </w:rPr>
        <w:t xml:space="preserve"> of all absolute errors. </w:t>
      </w:r>
    </w:p>
    <w:p w:rsidR="00E550CA" w:rsidRPr="00E550CA" w:rsidRDefault="00E550CA" w:rsidP="00E550CA">
      <w:pPr>
        <w:pStyle w:val="NoSpacing"/>
        <w:rPr>
          <w:rFonts w:ascii="Times New Roman" w:eastAsia="Times New Roman" w:hAnsi="Times New Roman" w:cs="Times New Roman"/>
          <w:noProof/>
          <w:color w:val="05A9C5"/>
          <w:sz w:val="24"/>
          <w:szCs w:val="24"/>
        </w:rPr>
      </w:pPr>
      <w:r w:rsidRPr="00E550CA">
        <w:rPr>
          <w:rFonts w:ascii="Times New Roman" w:eastAsia="Times New Roman" w:hAnsi="Times New Roman" w:cs="Times New Roman"/>
          <w:color w:val="575760"/>
          <w:sz w:val="24"/>
          <w:szCs w:val="24"/>
        </w:rPr>
        <w:t>The formula is:</w:t>
      </w:r>
      <w:r w:rsidRPr="00E550CA">
        <w:rPr>
          <w:rFonts w:ascii="Times New Roman" w:eastAsia="Times New Roman" w:hAnsi="Times New Roman" w:cs="Times New Roman"/>
          <w:color w:val="575760"/>
          <w:sz w:val="24"/>
          <w:szCs w:val="24"/>
        </w:rPr>
        <w:br/>
      </w:r>
      <w:r w:rsidRPr="00E550CA">
        <w:rPr>
          <w:rFonts w:ascii="Times New Roman" w:eastAsia="Times New Roman" w:hAnsi="Times New Roman" w:cs="Times New Roman"/>
          <w:noProof/>
          <w:color w:val="05A9C5"/>
          <w:sz w:val="24"/>
          <w:szCs w:val="24"/>
        </w:rPr>
        <w:t xml:space="preserve"> </w:t>
      </w:r>
      <w:r w:rsidRPr="00E550CA">
        <w:rPr>
          <w:rFonts w:ascii="Times New Roman" w:eastAsia="Times New Roman" w:hAnsi="Times New Roman" w:cs="Times New Roman"/>
          <w:noProof/>
          <w:color w:val="05A9C5"/>
          <w:sz w:val="24"/>
          <w:szCs w:val="24"/>
        </w:rPr>
        <w:drawing>
          <wp:inline distT="0" distB="0" distL="0" distR="0">
            <wp:extent cx="1837592" cy="553404"/>
            <wp:effectExtent l="19050" t="0" r="0" b="0"/>
            <wp:docPr id="66" name="Picture 39" descr="mean absolute erro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an absolute error">
                      <a:hlinkClick r:id="rId27"/>
                    </pic:cNvPr>
                    <pic:cNvPicPr>
                      <a:picLocks noChangeAspect="1" noChangeArrowheads="1"/>
                    </pic:cNvPicPr>
                  </pic:nvPicPr>
                  <pic:blipFill>
                    <a:blip r:embed="rId28"/>
                    <a:srcRect/>
                    <a:stretch>
                      <a:fillRect/>
                    </a:stretch>
                  </pic:blipFill>
                  <pic:spPr bwMode="auto">
                    <a:xfrm>
                      <a:off x="0" y="0"/>
                      <a:ext cx="1838281" cy="553612"/>
                    </a:xfrm>
                    <a:prstGeom prst="rect">
                      <a:avLst/>
                    </a:prstGeom>
                    <a:noFill/>
                    <a:ln w="9525">
                      <a:noFill/>
                      <a:miter lim="800000"/>
                      <a:headEnd/>
                      <a:tailEnd/>
                    </a:ln>
                  </pic:spPr>
                </pic:pic>
              </a:graphicData>
            </a:graphic>
          </wp:inline>
        </w:drawing>
      </w: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bCs/>
          <w:color w:val="575760"/>
          <w:sz w:val="24"/>
          <w:szCs w:val="24"/>
        </w:rPr>
        <w:t>Where</w:t>
      </w:r>
      <w:r w:rsidRPr="00E550CA">
        <w:rPr>
          <w:rFonts w:ascii="Times New Roman" w:eastAsia="Times New Roman" w:hAnsi="Times New Roman" w:cs="Times New Roman"/>
          <w:color w:val="575760"/>
          <w:sz w:val="24"/>
          <w:szCs w:val="24"/>
        </w:rPr>
        <w:t>:</w:t>
      </w: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color w:val="575760"/>
          <w:sz w:val="24"/>
          <w:szCs w:val="24"/>
        </w:rPr>
        <w:t>n = the number of errors,</w:t>
      </w: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color w:val="575760"/>
          <w:sz w:val="24"/>
          <w:szCs w:val="24"/>
        </w:rPr>
        <w:t>Σ = </w:t>
      </w:r>
      <w:hyperlink r:id="rId29" w:tgtFrame="_blank" w:history="1">
        <w:r w:rsidRPr="00E550CA">
          <w:rPr>
            <w:rFonts w:ascii="Times New Roman" w:eastAsia="Times New Roman" w:hAnsi="Times New Roman" w:cs="Times New Roman"/>
            <w:color w:val="05A9C5"/>
            <w:sz w:val="24"/>
            <w:szCs w:val="24"/>
          </w:rPr>
          <w:t>summation symbol</w:t>
        </w:r>
      </w:hyperlink>
      <w:r w:rsidRPr="00E550CA">
        <w:rPr>
          <w:rFonts w:ascii="Times New Roman" w:eastAsia="Times New Roman" w:hAnsi="Times New Roman" w:cs="Times New Roman"/>
          <w:color w:val="575760"/>
          <w:sz w:val="24"/>
          <w:szCs w:val="24"/>
        </w:rPr>
        <w:t> (which means “add them all up”),</w:t>
      </w: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color w:val="575760"/>
          <w:sz w:val="24"/>
          <w:szCs w:val="24"/>
        </w:rPr>
        <w:lastRenderedPageBreak/>
        <w:t>|x</w:t>
      </w:r>
      <w:r w:rsidRPr="00E550CA">
        <w:rPr>
          <w:rFonts w:ascii="Times New Roman" w:eastAsia="Times New Roman" w:hAnsi="Times New Roman" w:cs="Times New Roman"/>
          <w:color w:val="575760"/>
          <w:sz w:val="24"/>
          <w:szCs w:val="24"/>
          <w:vertAlign w:val="subscript"/>
        </w:rPr>
        <w:t>i</w:t>
      </w:r>
      <w:r w:rsidRPr="00E550CA">
        <w:rPr>
          <w:rFonts w:ascii="Times New Roman" w:eastAsia="Times New Roman" w:hAnsi="Times New Roman" w:cs="Times New Roman"/>
          <w:color w:val="575760"/>
          <w:sz w:val="24"/>
          <w:szCs w:val="24"/>
        </w:rPr>
        <w:t> – x| = the absolute errors.</w:t>
      </w:r>
    </w:p>
    <w:p w:rsidR="00E550CA" w:rsidRPr="00E550CA" w:rsidRDefault="00E550CA" w:rsidP="00E550CA">
      <w:pPr>
        <w:pStyle w:val="NoSpacing"/>
        <w:rPr>
          <w:rFonts w:ascii="Times New Roman" w:eastAsia="Times New Roman" w:hAnsi="Times New Roman" w:cs="Times New Roman"/>
          <w:color w:val="575760"/>
          <w:sz w:val="24"/>
          <w:szCs w:val="24"/>
        </w:rPr>
      </w:pPr>
      <w:r w:rsidRPr="00E550CA">
        <w:rPr>
          <w:rFonts w:ascii="Times New Roman" w:eastAsia="Times New Roman" w:hAnsi="Times New Roman" w:cs="Times New Roman"/>
          <w:color w:val="575760"/>
          <w:sz w:val="24"/>
          <w:szCs w:val="24"/>
        </w:rPr>
        <w:br w:type="textWrapping" w:clear="left"/>
        <w:t>Root mean squared error:</w:t>
      </w:r>
    </w:p>
    <w:p w:rsidR="00E550CA" w:rsidRPr="00E550CA" w:rsidRDefault="00E550CA" w:rsidP="00E550CA">
      <w:pPr>
        <w:pStyle w:val="NoSpacing"/>
        <w:rPr>
          <w:rFonts w:ascii="Times New Roman" w:hAnsi="Times New Roman" w:cs="Times New Roman"/>
          <w:color w:val="0A0A0A"/>
          <w:sz w:val="24"/>
          <w:szCs w:val="24"/>
          <w:shd w:val="clear" w:color="auto" w:fill="FEFEFE"/>
        </w:rPr>
      </w:pPr>
      <w:r w:rsidRPr="00E550CA">
        <w:rPr>
          <w:rFonts w:ascii="Times New Roman" w:hAnsi="Times New Roman" w:cs="Times New Roman"/>
          <w:color w:val="0A0A0A"/>
          <w:sz w:val="24"/>
          <w:szCs w:val="24"/>
          <w:shd w:val="clear" w:color="auto" w:fill="FEFEFE"/>
        </w:rPr>
        <w:t>Root mean square error or root mean square deviation is one of the most commonly used measures for evaluating the quality of predictions. It shows how far predictions fall from measured true values using Euclidean distance.</w:t>
      </w:r>
    </w:p>
    <w:p w:rsidR="00E550CA" w:rsidRPr="00E550CA" w:rsidRDefault="00E550CA" w:rsidP="00E550CA">
      <w:pPr>
        <w:pStyle w:val="NoSpacing"/>
        <w:rPr>
          <w:rFonts w:ascii="Times New Roman" w:hAnsi="Times New Roman" w:cs="Times New Roman"/>
          <w:color w:val="0A0A0A"/>
          <w:sz w:val="24"/>
          <w:szCs w:val="24"/>
        </w:rPr>
      </w:pPr>
      <w:r w:rsidRPr="00E550CA">
        <w:rPr>
          <w:rFonts w:ascii="Times New Roman" w:hAnsi="Times New Roman" w:cs="Times New Roman"/>
          <w:color w:val="0A0A0A"/>
          <w:sz w:val="24"/>
          <w:szCs w:val="24"/>
        </w:rPr>
        <w:t>Root mean square error can be expressed as</w:t>
      </w:r>
    </w:p>
    <w:p w:rsidR="00E550CA" w:rsidRPr="00E550CA" w:rsidRDefault="00E550CA" w:rsidP="00E550CA">
      <w:pPr>
        <w:pStyle w:val="NoSpacing"/>
        <w:rPr>
          <w:rFonts w:ascii="Times New Roman" w:hAnsi="Times New Roman" w:cs="Times New Roman"/>
          <w:color w:val="0A0A0A"/>
          <w:sz w:val="24"/>
          <w:szCs w:val="24"/>
        </w:rPr>
      </w:pPr>
      <w:r w:rsidRPr="00E550CA">
        <w:rPr>
          <w:rFonts w:ascii="Times New Roman" w:hAnsi="Times New Roman" w:cs="Times New Roman"/>
          <w:noProof/>
          <w:color w:val="0A0A0A"/>
          <w:sz w:val="24"/>
          <w:szCs w:val="24"/>
        </w:rPr>
        <w:drawing>
          <wp:inline distT="0" distB="0" distL="0" distR="0">
            <wp:extent cx="2417882" cy="527539"/>
            <wp:effectExtent l="19050" t="0" r="1468" b="0"/>
            <wp:docPr id="67" name="Picture 41" descr="RM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MSE formula"/>
                    <pic:cNvPicPr>
                      <a:picLocks noChangeAspect="1" noChangeArrowheads="1"/>
                    </pic:cNvPicPr>
                  </pic:nvPicPr>
                  <pic:blipFill>
                    <a:blip r:embed="rId30"/>
                    <a:srcRect/>
                    <a:stretch>
                      <a:fillRect/>
                    </a:stretch>
                  </pic:blipFill>
                  <pic:spPr bwMode="auto">
                    <a:xfrm>
                      <a:off x="0" y="0"/>
                      <a:ext cx="2420109" cy="528025"/>
                    </a:xfrm>
                    <a:prstGeom prst="rect">
                      <a:avLst/>
                    </a:prstGeom>
                    <a:noFill/>
                    <a:ln w="9525">
                      <a:noFill/>
                      <a:miter lim="800000"/>
                      <a:headEnd/>
                      <a:tailEnd/>
                    </a:ln>
                  </pic:spPr>
                </pic:pic>
              </a:graphicData>
            </a:graphic>
          </wp:inline>
        </w:drawing>
      </w:r>
    </w:p>
    <w:p w:rsidR="00E550CA" w:rsidRPr="00E550CA" w:rsidRDefault="00E550CA" w:rsidP="00E550CA">
      <w:pPr>
        <w:pStyle w:val="NoSpacing"/>
        <w:rPr>
          <w:rFonts w:ascii="Times New Roman" w:hAnsi="Times New Roman" w:cs="Times New Roman"/>
          <w:color w:val="0A0A0A"/>
          <w:sz w:val="24"/>
          <w:szCs w:val="24"/>
        </w:rPr>
      </w:pPr>
      <w:r w:rsidRPr="00E550CA">
        <w:rPr>
          <w:rFonts w:ascii="Times New Roman" w:hAnsi="Times New Roman" w:cs="Times New Roman"/>
          <w:color w:val="0A0A0A"/>
          <w:sz w:val="24"/>
          <w:szCs w:val="24"/>
        </w:rPr>
        <w:t>where N is the number of data points, y(i) is the i-th measurement, and y ̂(i) is its corresponding prediction.</w:t>
      </w:r>
    </w:p>
    <w:p w:rsidR="00E550CA" w:rsidRPr="00E550CA" w:rsidRDefault="00E550CA" w:rsidP="00E550CA">
      <w:pPr>
        <w:pStyle w:val="NoSpacing"/>
        <w:rPr>
          <w:rFonts w:ascii="Times New Roman" w:hAnsi="Times New Roman" w:cs="Times New Roman"/>
          <w:color w:val="0A0A0A"/>
          <w:sz w:val="24"/>
          <w:szCs w:val="24"/>
        </w:rPr>
      </w:pPr>
      <w:r w:rsidRPr="00E550CA">
        <w:rPr>
          <w:rFonts w:ascii="Times New Roman" w:hAnsi="Times New Roman" w:cs="Times New Roman"/>
          <w:color w:val="0A0A0A"/>
          <w:sz w:val="24"/>
          <w:szCs w:val="24"/>
        </w:rPr>
        <w:t>Relative absolute error:</w:t>
      </w:r>
    </w:p>
    <w:p w:rsidR="00E550CA" w:rsidRPr="00E550CA" w:rsidRDefault="00E550CA" w:rsidP="00E550CA">
      <w:pPr>
        <w:pStyle w:val="NoSpacing"/>
        <w:rPr>
          <w:rFonts w:ascii="Times New Roman" w:hAnsi="Times New Roman" w:cs="Times New Roman"/>
          <w:color w:val="0A0A0A"/>
          <w:sz w:val="24"/>
          <w:szCs w:val="24"/>
        </w:rPr>
      </w:pPr>
      <w:r w:rsidRPr="00E550CA">
        <w:rPr>
          <w:rStyle w:val="Strong"/>
          <w:rFonts w:ascii="Times New Roman" w:hAnsi="Times New Roman" w:cs="Times New Roman"/>
          <w:color w:val="575760"/>
          <w:sz w:val="24"/>
          <w:szCs w:val="24"/>
          <w:shd w:val="clear" w:color="auto" w:fill="FFFFFF"/>
        </w:rPr>
        <w:t xml:space="preserve">It </w:t>
      </w:r>
      <w:r w:rsidRPr="00E550CA">
        <w:rPr>
          <w:rFonts w:ascii="Times New Roman" w:hAnsi="Times New Roman" w:cs="Times New Roman"/>
          <w:color w:val="575760"/>
          <w:sz w:val="24"/>
          <w:szCs w:val="24"/>
          <w:shd w:val="clear" w:color="auto" w:fill="FFFFFF"/>
        </w:rPr>
        <w:t>is a way to measure the performance of a predictive model. It’s primarily used in machine learning, data mining, and operations management. RAE is not to be confused with </w:t>
      </w:r>
      <w:hyperlink r:id="rId31" w:history="1">
        <w:r w:rsidRPr="00E550CA">
          <w:rPr>
            <w:rStyle w:val="Hyperlink"/>
            <w:rFonts w:ascii="Times New Roman" w:hAnsi="Times New Roman" w:cs="Times New Roman"/>
            <w:color w:val="05A9C5"/>
            <w:sz w:val="24"/>
            <w:szCs w:val="24"/>
            <w:shd w:val="clear" w:color="auto" w:fill="FFFFFF"/>
          </w:rPr>
          <w:t>relative error</w:t>
        </w:r>
      </w:hyperlink>
      <w:r w:rsidRPr="00E550CA">
        <w:rPr>
          <w:rFonts w:ascii="Times New Roman" w:hAnsi="Times New Roman" w:cs="Times New Roman"/>
          <w:color w:val="575760"/>
          <w:sz w:val="24"/>
          <w:szCs w:val="24"/>
          <w:shd w:val="clear" w:color="auto" w:fill="FFFFFF"/>
        </w:rPr>
        <w:t>, which is a general measure of precision or accuracy for instruments like clocks, rulers, or scales.</w:t>
      </w:r>
    </w:p>
    <w:p w:rsidR="00E550CA" w:rsidRPr="00E550CA" w:rsidRDefault="00E550CA" w:rsidP="00E550CA">
      <w:pPr>
        <w:pStyle w:val="NoSpacing"/>
        <w:rPr>
          <w:rStyle w:val="Strong"/>
          <w:rFonts w:ascii="Times New Roman" w:hAnsi="Times New Roman" w:cs="Times New Roman"/>
          <w:color w:val="232629"/>
          <w:sz w:val="24"/>
          <w:szCs w:val="24"/>
          <w:bdr w:val="none" w:sz="0" w:space="0" w:color="auto" w:frame="1"/>
          <w:shd w:val="clear" w:color="auto" w:fill="FFFFFF"/>
        </w:rPr>
      </w:pPr>
      <w:r w:rsidRPr="00E550CA">
        <w:rPr>
          <w:rStyle w:val="Strong"/>
          <w:rFonts w:ascii="Times New Roman" w:hAnsi="Times New Roman" w:cs="Times New Roman"/>
          <w:color w:val="232629"/>
          <w:sz w:val="24"/>
          <w:szCs w:val="24"/>
          <w:bdr w:val="none" w:sz="0" w:space="0" w:color="auto" w:frame="1"/>
          <w:shd w:val="clear" w:color="auto" w:fill="FFFFFF"/>
        </w:rPr>
        <w:t xml:space="preserve"> </w:t>
      </w:r>
      <w:r w:rsidRPr="00E550CA">
        <w:rPr>
          <w:rFonts w:ascii="Times New Roman" w:hAnsi="Times New Roman" w:cs="Times New Roman"/>
          <w:noProof/>
          <w:sz w:val="24"/>
          <w:szCs w:val="24"/>
        </w:rPr>
        <w:drawing>
          <wp:inline distT="0" distB="0" distL="0" distR="0">
            <wp:extent cx="1936555" cy="633046"/>
            <wp:effectExtent l="19050" t="0" r="6545" b="0"/>
            <wp:docPr id="68" name="Picture 43" descr="formula abso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mula absolute"/>
                    <pic:cNvPicPr>
                      <a:picLocks noChangeAspect="1" noChangeArrowheads="1"/>
                    </pic:cNvPicPr>
                  </pic:nvPicPr>
                  <pic:blipFill>
                    <a:blip r:embed="rId32"/>
                    <a:srcRect/>
                    <a:stretch>
                      <a:fillRect/>
                    </a:stretch>
                  </pic:blipFill>
                  <pic:spPr bwMode="auto">
                    <a:xfrm>
                      <a:off x="0" y="0"/>
                      <a:ext cx="1945830" cy="636078"/>
                    </a:xfrm>
                    <a:prstGeom prst="rect">
                      <a:avLst/>
                    </a:prstGeom>
                    <a:noFill/>
                    <a:ln w="9525">
                      <a:noFill/>
                      <a:miter lim="800000"/>
                      <a:headEnd/>
                      <a:tailEnd/>
                    </a:ln>
                  </pic:spPr>
                </pic:pic>
              </a:graphicData>
            </a:graphic>
          </wp:inline>
        </w:drawing>
      </w:r>
    </w:p>
    <w:p w:rsidR="00E550CA" w:rsidRPr="00E550CA" w:rsidRDefault="00E550CA" w:rsidP="00E550CA">
      <w:pPr>
        <w:pStyle w:val="NoSpacing"/>
        <w:rPr>
          <w:rStyle w:val="Strong"/>
          <w:rFonts w:ascii="Times New Roman" w:hAnsi="Times New Roman" w:cs="Times New Roman"/>
          <w:color w:val="232629"/>
          <w:sz w:val="24"/>
          <w:szCs w:val="24"/>
          <w:bdr w:val="none" w:sz="0" w:space="0" w:color="auto" w:frame="1"/>
          <w:shd w:val="clear" w:color="auto" w:fill="FFFFFF"/>
        </w:rPr>
      </w:pPr>
      <w:r w:rsidRPr="00E550CA">
        <w:rPr>
          <w:rStyle w:val="Strong"/>
          <w:rFonts w:ascii="Times New Roman" w:hAnsi="Times New Roman" w:cs="Times New Roman"/>
          <w:color w:val="232629"/>
          <w:sz w:val="24"/>
          <w:szCs w:val="24"/>
          <w:bdr w:val="none" w:sz="0" w:space="0" w:color="auto" w:frame="1"/>
          <w:shd w:val="clear" w:color="auto" w:fill="FFFFFF"/>
        </w:rPr>
        <w:t>Root relative squared error:</w:t>
      </w:r>
    </w:p>
    <w:p w:rsidR="00E550CA" w:rsidRPr="00E550CA" w:rsidRDefault="00E550CA" w:rsidP="00E550CA">
      <w:pPr>
        <w:pStyle w:val="NoSpacing"/>
        <w:rPr>
          <w:rFonts w:ascii="Times New Roman" w:eastAsia="Times New Roman" w:hAnsi="Times New Roman" w:cs="Times New Roman"/>
          <w:color w:val="222222"/>
          <w:sz w:val="24"/>
          <w:szCs w:val="24"/>
        </w:rPr>
      </w:pPr>
      <w:r w:rsidRPr="00E550CA">
        <w:rPr>
          <w:rFonts w:ascii="Times New Roman" w:eastAsia="Times New Roman" w:hAnsi="Times New Roman" w:cs="Times New Roman"/>
          <w:bCs/>
          <w:color w:val="222222"/>
          <w:sz w:val="24"/>
          <w:szCs w:val="24"/>
        </w:rPr>
        <w:t>The Root Relative Squared Error (RRSE) is defined as the square root of the sum of squared errors of a predictive model normalized by the sum of squared errors of a simple model.</w:t>
      </w:r>
      <w:r w:rsidRPr="00E550CA">
        <w:rPr>
          <w:rFonts w:ascii="Times New Roman" w:eastAsia="Times New Roman" w:hAnsi="Times New Roman" w:cs="Times New Roman"/>
          <w:color w:val="222222"/>
          <w:sz w:val="24"/>
          <w:szCs w:val="24"/>
        </w:rPr>
        <w:t> </w:t>
      </w:r>
    </w:p>
    <w:p w:rsidR="00E550CA" w:rsidRPr="00E550CA" w:rsidRDefault="00E550CA" w:rsidP="00E550CA">
      <w:pPr>
        <w:pStyle w:val="NoSpacing"/>
        <w:rPr>
          <w:rFonts w:ascii="Times New Roman" w:eastAsia="Times New Roman" w:hAnsi="Times New Roman" w:cs="Times New Roman"/>
          <w:sz w:val="24"/>
          <w:szCs w:val="24"/>
        </w:rPr>
      </w:pPr>
      <w:r w:rsidRPr="00E550CA">
        <w:rPr>
          <w:rFonts w:ascii="Times New Roman" w:eastAsia="Times New Roman" w:hAnsi="Times New Roman" w:cs="Times New Roman"/>
          <w:color w:val="414E5A"/>
          <w:sz w:val="24"/>
          <w:szCs w:val="24"/>
          <w:shd w:val="clear" w:color="auto" w:fill="FFFFFF"/>
        </w:rPr>
        <w:t>the </w:t>
      </w:r>
      <w:r w:rsidRPr="00E550CA">
        <w:rPr>
          <w:rFonts w:ascii="Times New Roman" w:eastAsia="Times New Roman" w:hAnsi="Times New Roman" w:cs="Times New Roman"/>
          <w:bCs/>
          <w:color w:val="414E5A"/>
          <w:sz w:val="24"/>
          <w:szCs w:val="24"/>
          <w:shd w:val="clear" w:color="auto" w:fill="FFFFFF"/>
        </w:rPr>
        <w:t>root relative squared error</w:t>
      </w:r>
      <w:r w:rsidRPr="00E550CA">
        <w:rPr>
          <w:rFonts w:ascii="Times New Roman" w:eastAsia="Times New Roman" w:hAnsi="Times New Roman" w:cs="Times New Roman"/>
          <w:color w:val="414E5A"/>
          <w:sz w:val="24"/>
          <w:szCs w:val="24"/>
          <w:shd w:val="clear" w:color="auto" w:fill="FFFFFF"/>
        </w:rPr>
        <w:t> </w:t>
      </w:r>
      <w:r w:rsidRPr="00E550CA">
        <w:rPr>
          <w:rFonts w:ascii="Times New Roman" w:eastAsia="Times New Roman" w:hAnsi="Times New Roman" w:cs="Times New Roman"/>
          <w:i/>
          <w:iCs/>
          <w:color w:val="414E5A"/>
          <w:sz w:val="24"/>
          <w:szCs w:val="24"/>
          <w:shd w:val="clear" w:color="auto" w:fill="FFFFFF"/>
        </w:rPr>
        <w:t>E</w:t>
      </w:r>
      <w:r w:rsidRPr="00E550CA">
        <w:rPr>
          <w:rFonts w:ascii="Times New Roman" w:eastAsia="Times New Roman" w:hAnsi="Times New Roman" w:cs="Times New Roman"/>
          <w:i/>
          <w:iCs/>
          <w:color w:val="414E5A"/>
          <w:sz w:val="24"/>
          <w:szCs w:val="24"/>
          <w:shd w:val="clear" w:color="auto" w:fill="FFFFFF"/>
          <w:vertAlign w:val="subscript"/>
        </w:rPr>
        <w:t>i</w:t>
      </w:r>
      <w:r w:rsidRPr="00E550CA">
        <w:rPr>
          <w:rFonts w:ascii="Times New Roman" w:eastAsia="Times New Roman" w:hAnsi="Times New Roman" w:cs="Times New Roman"/>
          <w:color w:val="414E5A"/>
          <w:sz w:val="24"/>
          <w:szCs w:val="24"/>
          <w:shd w:val="clear" w:color="auto" w:fill="FFFFFF"/>
        </w:rPr>
        <w:t> of an individual model </w:t>
      </w:r>
      <w:r w:rsidRPr="00E550CA">
        <w:rPr>
          <w:rFonts w:ascii="Times New Roman" w:eastAsia="Times New Roman" w:hAnsi="Times New Roman" w:cs="Times New Roman"/>
          <w:i/>
          <w:iCs/>
          <w:color w:val="414E5A"/>
          <w:sz w:val="24"/>
          <w:szCs w:val="24"/>
          <w:shd w:val="clear" w:color="auto" w:fill="FFFFFF"/>
        </w:rPr>
        <w:t>i</w:t>
      </w:r>
      <w:r w:rsidRPr="00E550CA">
        <w:rPr>
          <w:rFonts w:ascii="Times New Roman" w:eastAsia="Times New Roman" w:hAnsi="Times New Roman" w:cs="Times New Roman"/>
          <w:color w:val="414E5A"/>
          <w:sz w:val="24"/>
          <w:szCs w:val="24"/>
          <w:shd w:val="clear" w:color="auto" w:fill="FFFFFF"/>
        </w:rPr>
        <w:t> is evaluated by the equation:</w:t>
      </w:r>
      <w:r w:rsidRPr="00E550CA">
        <w:rPr>
          <w:rFonts w:ascii="Times New Roman" w:eastAsia="Times New Roman" w:hAnsi="Times New Roman" w:cs="Times New Roman"/>
          <w:color w:val="414E5A"/>
          <w:sz w:val="24"/>
          <w:szCs w:val="24"/>
        </w:rPr>
        <w:br/>
      </w:r>
      <w:r w:rsidRPr="00E550CA">
        <w:rPr>
          <w:rFonts w:ascii="Times New Roman" w:eastAsia="Times New Roman" w:hAnsi="Times New Roman" w:cs="Times New Roman"/>
          <w:color w:val="414E5A"/>
          <w:sz w:val="24"/>
          <w:szCs w:val="24"/>
        </w:rPr>
        <w:br/>
      </w:r>
    </w:p>
    <w:p w:rsidR="00E550CA" w:rsidRPr="00E550CA" w:rsidRDefault="00E550CA" w:rsidP="00E550CA">
      <w:pPr>
        <w:pStyle w:val="NoSpacing"/>
        <w:rPr>
          <w:rFonts w:ascii="Times New Roman" w:eastAsia="Times New Roman" w:hAnsi="Times New Roman" w:cs="Times New Roman"/>
          <w:color w:val="414E5A"/>
          <w:sz w:val="24"/>
          <w:szCs w:val="24"/>
        </w:rPr>
      </w:pPr>
      <w:r w:rsidRPr="00E550CA">
        <w:rPr>
          <w:rFonts w:ascii="Times New Roman" w:eastAsia="Times New Roman" w:hAnsi="Times New Roman" w:cs="Times New Roman"/>
          <w:noProof/>
          <w:color w:val="414E5A"/>
          <w:sz w:val="24"/>
          <w:szCs w:val="24"/>
        </w:rPr>
        <w:drawing>
          <wp:inline distT="0" distB="0" distL="0" distR="0">
            <wp:extent cx="2505808" cy="904983"/>
            <wp:effectExtent l="0" t="0" r="0" b="0"/>
            <wp:docPr id="93" name="Picture 51" descr="https://www.gepsoft.com/gxpt4kb/Chapter09/Section1/SS08.h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gepsoft.com/gxpt4kb/Chapter09/Section1/SS08.h15.gif"/>
                    <pic:cNvPicPr>
                      <a:picLocks noChangeAspect="1" noChangeArrowheads="1"/>
                    </pic:cNvPicPr>
                  </pic:nvPicPr>
                  <pic:blipFill>
                    <a:blip r:embed="rId33"/>
                    <a:srcRect/>
                    <a:stretch>
                      <a:fillRect/>
                    </a:stretch>
                  </pic:blipFill>
                  <pic:spPr bwMode="auto">
                    <a:xfrm>
                      <a:off x="0" y="0"/>
                      <a:ext cx="2511256" cy="906951"/>
                    </a:xfrm>
                    <a:prstGeom prst="rect">
                      <a:avLst/>
                    </a:prstGeom>
                    <a:noFill/>
                    <a:ln w="9525">
                      <a:noFill/>
                      <a:miter lim="800000"/>
                      <a:headEnd/>
                      <a:tailEnd/>
                    </a:ln>
                  </pic:spPr>
                </pic:pic>
              </a:graphicData>
            </a:graphic>
          </wp:inline>
        </w:drawing>
      </w:r>
    </w:p>
    <w:p w:rsidR="00E550CA" w:rsidRPr="00E550CA" w:rsidRDefault="00E550CA" w:rsidP="00E550CA">
      <w:pPr>
        <w:pStyle w:val="NoSpacing"/>
        <w:rPr>
          <w:rFonts w:ascii="Times New Roman" w:eastAsia="Times New Roman" w:hAnsi="Times New Roman" w:cs="Times New Roman"/>
          <w:color w:val="414E5A"/>
          <w:sz w:val="24"/>
          <w:szCs w:val="24"/>
        </w:rPr>
      </w:pPr>
      <w:r w:rsidRPr="00E550CA">
        <w:rPr>
          <w:rFonts w:ascii="Times New Roman" w:eastAsia="Times New Roman" w:hAnsi="Times New Roman" w:cs="Times New Roman"/>
          <w:color w:val="414E5A"/>
          <w:sz w:val="24"/>
          <w:szCs w:val="24"/>
        </w:rPr>
        <w:t>where </w:t>
      </w:r>
      <w:r w:rsidRPr="00E550CA">
        <w:rPr>
          <w:rFonts w:ascii="Times New Roman" w:eastAsia="Times New Roman" w:hAnsi="Times New Roman" w:cs="Times New Roman"/>
          <w:i/>
          <w:iCs/>
          <w:color w:val="414E5A"/>
          <w:sz w:val="24"/>
          <w:szCs w:val="24"/>
        </w:rPr>
        <w:t>P</w:t>
      </w:r>
      <w:r w:rsidRPr="00E550CA">
        <w:rPr>
          <w:rFonts w:ascii="Times New Roman" w:eastAsia="Times New Roman" w:hAnsi="Times New Roman" w:cs="Times New Roman"/>
          <w:color w:val="414E5A"/>
          <w:sz w:val="24"/>
          <w:szCs w:val="24"/>
          <w:vertAlign w:val="subscript"/>
        </w:rPr>
        <w:t>(</w:t>
      </w:r>
      <w:r w:rsidRPr="00E550CA">
        <w:rPr>
          <w:rFonts w:ascii="Times New Roman" w:eastAsia="Times New Roman" w:hAnsi="Times New Roman" w:cs="Times New Roman"/>
          <w:i/>
          <w:iCs/>
          <w:color w:val="414E5A"/>
          <w:sz w:val="24"/>
          <w:szCs w:val="24"/>
          <w:vertAlign w:val="subscript"/>
        </w:rPr>
        <w:t>ij</w:t>
      </w:r>
      <w:r w:rsidRPr="00E550CA">
        <w:rPr>
          <w:rFonts w:ascii="Times New Roman" w:eastAsia="Times New Roman" w:hAnsi="Times New Roman" w:cs="Times New Roman"/>
          <w:color w:val="414E5A"/>
          <w:sz w:val="24"/>
          <w:szCs w:val="24"/>
          <w:vertAlign w:val="subscript"/>
        </w:rPr>
        <w:t>)</w:t>
      </w:r>
      <w:r w:rsidRPr="00E550CA">
        <w:rPr>
          <w:rFonts w:ascii="Times New Roman" w:eastAsia="Times New Roman" w:hAnsi="Times New Roman" w:cs="Times New Roman"/>
          <w:color w:val="414E5A"/>
          <w:sz w:val="24"/>
          <w:szCs w:val="24"/>
        </w:rPr>
        <w:t> is the value predicted by the individual model </w:t>
      </w:r>
      <w:r w:rsidRPr="00E550CA">
        <w:rPr>
          <w:rFonts w:ascii="Times New Roman" w:eastAsia="Times New Roman" w:hAnsi="Times New Roman" w:cs="Times New Roman"/>
          <w:i/>
          <w:iCs/>
          <w:color w:val="414E5A"/>
          <w:sz w:val="24"/>
          <w:szCs w:val="24"/>
        </w:rPr>
        <w:t>i</w:t>
      </w:r>
      <w:r w:rsidRPr="00E550CA">
        <w:rPr>
          <w:rFonts w:ascii="Times New Roman" w:eastAsia="Times New Roman" w:hAnsi="Times New Roman" w:cs="Times New Roman"/>
          <w:color w:val="414E5A"/>
          <w:sz w:val="24"/>
          <w:szCs w:val="24"/>
        </w:rPr>
        <w:t> for record </w:t>
      </w:r>
      <w:r w:rsidRPr="00E550CA">
        <w:rPr>
          <w:rFonts w:ascii="Times New Roman" w:eastAsia="Times New Roman" w:hAnsi="Times New Roman" w:cs="Times New Roman"/>
          <w:i/>
          <w:iCs/>
          <w:color w:val="414E5A"/>
          <w:sz w:val="24"/>
          <w:szCs w:val="24"/>
        </w:rPr>
        <w:t>j</w:t>
      </w:r>
      <w:r w:rsidRPr="00E550CA">
        <w:rPr>
          <w:rFonts w:ascii="Times New Roman" w:eastAsia="Times New Roman" w:hAnsi="Times New Roman" w:cs="Times New Roman"/>
          <w:color w:val="414E5A"/>
          <w:sz w:val="24"/>
          <w:szCs w:val="24"/>
        </w:rPr>
        <w:t> (out of </w:t>
      </w:r>
      <w:r w:rsidRPr="00E550CA">
        <w:rPr>
          <w:rFonts w:ascii="Times New Roman" w:eastAsia="Times New Roman" w:hAnsi="Times New Roman" w:cs="Times New Roman"/>
          <w:i/>
          <w:iCs/>
          <w:color w:val="414E5A"/>
          <w:sz w:val="24"/>
          <w:szCs w:val="24"/>
        </w:rPr>
        <w:t>n</w:t>
      </w:r>
      <w:r w:rsidRPr="00E550CA">
        <w:rPr>
          <w:rFonts w:ascii="Times New Roman" w:eastAsia="Times New Roman" w:hAnsi="Times New Roman" w:cs="Times New Roman"/>
          <w:color w:val="414E5A"/>
          <w:sz w:val="24"/>
          <w:szCs w:val="24"/>
        </w:rPr>
        <w:t> records); </w:t>
      </w:r>
      <w:r w:rsidRPr="00E550CA">
        <w:rPr>
          <w:rFonts w:ascii="Times New Roman" w:eastAsia="Times New Roman" w:hAnsi="Times New Roman" w:cs="Times New Roman"/>
          <w:i/>
          <w:iCs/>
          <w:color w:val="414E5A"/>
          <w:sz w:val="24"/>
          <w:szCs w:val="24"/>
        </w:rPr>
        <w:t>T</w:t>
      </w:r>
      <w:r w:rsidRPr="00E550CA">
        <w:rPr>
          <w:rFonts w:ascii="Times New Roman" w:eastAsia="Times New Roman" w:hAnsi="Times New Roman" w:cs="Times New Roman"/>
          <w:i/>
          <w:iCs/>
          <w:color w:val="414E5A"/>
          <w:sz w:val="24"/>
          <w:szCs w:val="24"/>
          <w:vertAlign w:val="subscript"/>
        </w:rPr>
        <w:t>j</w:t>
      </w:r>
      <w:r w:rsidRPr="00E550CA">
        <w:rPr>
          <w:rFonts w:ascii="Times New Roman" w:eastAsia="Times New Roman" w:hAnsi="Times New Roman" w:cs="Times New Roman"/>
          <w:color w:val="414E5A"/>
          <w:sz w:val="24"/>
          <w:szCs w:val="24"/>
        </w:rPr>
        <w:t> is the target value for record </w:t>
      </w:r>
      <w:r w:rsidRPr="00E550CA">
        <w:rPr>
          <w:rFonts w:ascii="Times New Roman" w:eastAsia="Times New Roman" w:hAnsi="Times New Roman" w:cs="Times New Roman"/>
          <w:i/>
          <w:iCs/>
          <w:color w:val="414E5A"/>
          <w:sz w:val="24"/>
          <w:szCs w:val="24"/>
        </w:rPr>
        <w:t>j</w:t>
      </w:r>
      <w:r w:rsidRPr="00E550CA">
        <w:rPr>
          <w:rFonts w:ascii="Times New Roman" w:eastAsia="Times New Roman" w:hAnsi="Times New Roman" w:cs="Times New Roman"/>
          <w:color w:val="414E5A"/>
          <w:sz w:val="24"/>
          <w:szCs w:val="24"/>
        </w:rPr>
        <w:t>; and</w:t>
      </w:r>
      <w:r w:rsidRPr="00E550CA">
        <w:rPr>
          <w:rFonts w:ascii="Times New Roman" w:eastAsia="Times New Roman" w:hAnsi="Times New Roman" w:cs="Times New Roman"/>
          <w:noProof/>
          <w:color w:val="414E5A"/>
          <w:sz w:val="24"/>
          <w:szCs w:val="24"/>
        </w:rPr>
        <w:drawing>
          <wp:inline distT="0" distB="0" distL="0" distR="0">
            <wp:extent cx="149225" cy="193675"/>
            <wp:effectExtent l="19050" t="0" r="3175" b="0"/>
            <wp:docPr id="94" name="Picture 52" descr="https://www.gepsoft.com/gxpt4kb/Chapter09/Section1/SS07.h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gepsoft.com/gxpt4kb/Chapter09/Section1/SS07.h13.gif"/>
                    <pic:cNvPicPr>
                      <a:picLocks noChangeAspect="1" noChangeArrowheads="1"/>
                    </pic:cNvPicPr>
                  </pic:nvPicPr>
                  <pic:blipFill>
                    <a:blip r:embed="rId34"/>
                    <a:srcRect/>
                    <a:stretch>
                      <a:fillRect/>
                    </a:stretch>
                  </pic:blipFill>
                  <pic:spPr bwMode="auto">
                    <a:xfrm>
                      <a:off x="0" y="0"/>
                      <a:ext cx="149225" cy="193675"/>
                    </a:xfrm>
                    <a:prstGeom prst="rect">
                      <a:avLst/>
                    </a:prstGeom>
                    <a:noFill/>
                    <a:ln w="9525">
                      <a:noFill/>
                      <a:miter lim="800000"/>
                      <a:headEnd/>
                      <a:tailEnd/>
                    </a:ln>
                  </pic:spPr>
                </pic:pic>
              </a:graphicData>
            </a:graphic>
          </wp:inline>
        </w:drawing>
      </w:r>
      <w:r w:rsidRPr="00E550CA">
        <w:rPr>
          <w:rFonts w:ascii="Times New Roman" w:eastAsia="Times New Roman" w:hAnsi="Times New Roman" w:cs="Times New Roman"/>
          <w:color w:val="414E5A"/>
          <w:sz w:val="24"/>
          <w:szCs w:val="24"/>
        </w:rPr>
        <w:t>is given by the formula:</w:t>
      </w:r>
    </w:p>
    <w:p w:rsidR="00E550CA" w:rsidRPr="00E550CA" w:rsidRDefault="00E550CA" w:rsidP="00E550CA">
      <w:pPr>
        <w:pStyle w:val="NoSpacing"/>
        <w:rPr>
          <w:rFonts w:ascii="Times New Roman" w:eastAsia="Times New Roman" w:hAnsi="Times New Roman" w:cs="Times New Roman"/>
          <w:color w:val="414E5A"/>
          <w:sz w:val="24"/>
          <w:szCs w:val="24"/>
        </w:rPr>
      </w:pPr>
      <w:r w:rsidRPr="00E550CA">
        <w:rPr>
          <w:rFonts w:ascii="Times New Roman" w:eastAsia="Times New Roman" w:hAnsi="Times New Roman" w:cs="Times New Roman"/>
          <w:noProof/>
          <w:color w:val="414E5A"/>
          <w:sz w:val="24"/>
          <w:szCs w:val="24"/>
        </w:rPr>
        <w:drawing>
          <wp:inline distT="0" distB="0" distL="0" distR="0">
            <wp:extent cx="1545981" cy="446807"/>
            <wp:effectExtent l="0" t="0" r="0" b="0"/>
            <wp:docPr id="95" name="Picture 53" descr="https://www.gepsoft.com/gxpt4kb/Chapter09/Section1/SS07.h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gepsoft.com/gxpt4kb/Chapter09/Section1/SS07.h14.gif"/>
                    <pic:cNvPicPr>
                      <a:picLocks noChangeAspect="1" noChangeArrowheads="1"/>
                    </pic:cNvPicPr>
                  </pic:nvPicPr>
                  <pic:blipFill>
                    <a:blip r:embed="rId35"/>
                    <a:srcRect/>
                    <a:stretch>
                      <a:fillRect/>
                    </a:stretch>
                  </pic:blipFill>
                  <pic:spPr bwMode="auto">
                    <a:xfrm>
                      <a:off x="0" y="0"/>
                      <a:ext cx="1551176" cy="448309"/>
                    </a:xfrm>
                    <a:prstGeom prst="rect">
                      <a:avLst/>
                    </a:prstGeom>
                    <a:noFill/>
                    <a:ln w="9525">
                      <a:noFill/>
                      <a:miter lim="800000"/>
                      <a:headEnd/>
                      <a:tailEnd/>
                    </a:ln>
                  </pic:spPr>
                </pic:pic>
              </a:graphicData>
            </a:graphic>
          </wp:inline>
        </w:drawing>
      </w:r>
    </w:p>
    <w:p w:rsidR="00E550CA" w:rsidRPr="00E550CA" w:rsidRDefault="00E550CA" w:rsidP="00E550CA">
      <w:pPr>
        <w:pStyle w:val="NoSpacing"/>
        <w:rPr>
          <w:rFonts w:ascii="Times New Roman" w:eastAsia="Times New Roman" w:hAnsi="Times New Roman" w:cs="Times New Roman"/>
          <w:color w:val="414E5A"/>
          <w:sz w:val="24"/>
          <w:szCs w:val="24"/>
        </w:rPr>
      </w:pPr>
      <w:r w:rsidRPr="00E550CA">
        <w:rPr>
          <w:rFonts w:ascii="Times New Roman" w:eastAsia="Times New Roman" w:hAnsi="Times New Roman" w:cs="Times New Roman"/>
          <w:color w:val="414E5A"/>
          <w:sz w:val="24"/>
          <w:szCs w:val="24"/>
        </w:rPr>
        <w:t>For a perfect fit, the numerator is equal to 0 and </w:t>
      </w:r>
      <w:r w:rsidRPr="00E550CA">
        <w:rPr>
          <w:rFonts w:ascii="Times New Roman" w:eastAsia="Times New Roman" w:hAnsi="Times New Roman" w:cs="Times New Roman"/>
          <w:i/>
          <w:iCs/>
          <w:color w:val="414E5A"/>
          <w:sz w:val="24"/>
          <w:szCs w:val="24"/>
        </w:rPr>
        <w:t>E</w:t>
      </w:r>
      <w:r w:rsidRPr="00E550CA">
        <w:rPr>
          <w:rFonts w:ascii="Times New Roman" w:eastAsia="Times New Roman" w:hAnsi="Times New Roman" w:cs="Times New Roman"/>
          <w:i/>
          <w:iCs/>
          <w:color w:val="414E5A"/>
          <w:sz w:val="24"/>
          <w:szCs w:val="24"/>
          <w:vertAlign w:val="subscript"/>
        </w:rPr>
        <w:t>i</w:t>
      </w:r>
      <w:r w:rsidRPr="00E550CA">
        <w:rPr>
          <w:rFonts w:ascii="Times New Roman" w:eastAsia="Times New Roman" w:hAnsi="Times New Roman" w:cs="Times New Roman"/>
          <w:color w:val="414E5A"/>
          <w:sz w:val="24"/>
          <w:szCs w:val="24"/>
        </w:rPr>
        <w:t> = 0. So, the </w:t>
      </w:r>
      <w:r w:rsidRPr="00E550CA">
        <w:rPr>
          <w:rFonts w:ascii="Times New Roman" w:eastAsia="Times New Roman" w:hAnsi="Times New Roman" w:cs="Times New Roman"/>
          <w:i/>
          <w:iCs/>
          <w:color w:val="414E5A"/>
          <w:sz w:val="24"/>
          <w:szCs w:val="24"/>
        </w:rPr>
        <w:t>E</w:t>
      </w:r>
      <w:r w:rsidRPr="00E550CA">
        <w:rPr>
          <w:rFonts w:ascii="Times New Roman" w:eastAsia="Times New Roman" w:hAnsi="Times New Roman" w:cs="Times New Roman"/>
          <w:i/>
          <w:iCs/>
          <w:color w:val="414E5A"/>
          <w:sz w:val="24"/>
          <w:szCs w:val="24"/>
          <w:vertAlign w:val="subscript"/>
        </w:rPr>
        <w:t>i</w:t>
      </w:r>
      <w:r w:rsidRPr="00E550CA">
        <w:rPr>
          <w:rFonts w:ascii="Times New Roman" w:eastAsia="Times New Roman" w:hAnsi="Times New Roman" w:cs="Times New Roman"/>
          <w:color w:val="414E5A"/>
          <w:sz w:val="24"/>
          <w:szCs w:val="24"/>
        </w:rPr>
        <w:t> index ranges from 0 to infinity, with 0 corresponding to the ideal.</w:t>
      </w:r>
    </w:p>
    <w:p w:rsidR="00E550CA" w:rsidRPr="00E550CA" w:rsidRDefault="00E550CA" w:rsidP="00E550CA">
      <w:pPr>
        <w:pStyle w:val="NoSpacing"/>
        <w:rPr>
          <w:rFonts w:ascii="Times New Roman" w:eastAsia="Times New Roman" w:hAnsi="Times New Roman" w:cs="Times New Roman"/>
          <w:color w:val="222222"/>
          <w:sz w:val="24"/>
          <w:szCs w:val="24"/>
        </w:rPr>
      </w:pPr>
    </w:p>
    <w:p w:rsidR="00E550CA" w:rsidRPr="00E550CA" w:rsidRDefault="00E550CA" w:rsidP="00E550CA">
      <w:pPr>
        <w:pStyle w:val="NoSpacing"/>
        <w:rPr>
          <w:rFonts w:ascii="Times New Roman" w:eastAsia="Times New Roman" w:hAnsi="Times New Roman" w:cs="Times New Roman"/>
          <w:color w:val="222222"/>
          <w:sz w:val="24"/>
          <w:szCs w:val="24"/>
        </w:rPr>
      </w:pPr>
    </w:p>
    <w:p w:rsidR="00E550CA" w:rsidRPr="00E550CA" w:rsidRDefault="00E550CA" w:rsidP="00E550CA">
      <w:pPr>
        <w:pStyle w:val="NoSpacing"/>
        <w:rPr>
          <w:rFonts w:ascii="Times New Roman" w:eastAsia="Times New Roman" w:hAnsi="Times New Roman" w:cs="Times New Roman"/>
          <w:color w:val="222222"/>
          <w:sz w:val="24"/>
          <w:szCs w:val="24"/>
        </w:rPr>
      </w:pPr>
    </w:p>
    <w:p w:rsidR="00E550CA" w:rsidRPr="00E550CA" w:rsidRDefault="00E550CA" w:rsidP="00E550CA">
      <w:pPr>
        <w:pStyle w:val="NoSpacing"/>
        <w:rPr>
          <w:rFonts w:ascii="Times New Roman" w:eastAsia="Times New Roman" w:hAnsi="Times New Roman" w:cs="Times New Roman"/>
          <w:color w:val="222222"/>
          <w:sz w:val="24"/>
          <w:szCs w:val="24"/>
        </w:rPr>
      </w:pPr>
      <w:r w:rsidRPr="00E550CA">
        <w:rPr>
          <w:rFonts w:ascii="Times New Roman" w:eastAsia="Times New Roman" w:hAnsi="Times New Roman" w:cs="Times New Roman"/>
          <w:color w:val="222222"/>
          <w:sz w:val="24"/>
          <w:szCs w:val="24"/>
        </w:rPr>
        <w:t>, where:</w:t>
      </w:r>
    </w:p>
    <w:p w:rsidR="00E550CA" w:rsidRPr="00E550CA" w:rsidRDefault="00E550CA" w:rsidP="00E550CA">
      <w:pPr>
        <w:pStyle w:val="NoSpacing"/>
        <w:rPr>
          <w:rFonts w:ascii="Times New Roman" w:eastAsia="Times New Roman" w:hAnsi="Times New Roman" w:cs="Times New Roman"/>
          <w:color w:val="222222"/>
          <w:sz w:val="24"/>
          <w:szCs w:val="24"/>
        </w:rPr>
      </w:pPr>
      <w:r w:rsidRPr="00E550CA">
        <w:rPr>
          <w:rFonts w:ascii="Times New Roman" w:eastAsia="Times New Roman" w:hAnsi="Times New Roman" w:cs="Times New Roman"/>
          <w:bCs/>
          <w:i/>
          <w:iCs/>
          <w:color w:val="222222"/>
          <w:sz w:val="24"/>
          <w:szCs w:val="24"/>
        </w:rPr>
        <w:t>n</w:t>
      </w:r>
      <w:r w:rsidRPr="00E550CA">
        <w:rPr>
          <w:rFonts w:ascii="Times New Roman" w:eastAsia="Times New Roman" w:hAnsi="Times New Roman" w:cs="Times New Roman"/>
          <w:color w:val="222222"/>
          <w:sz w:val="24"/>
          <w:szCs w:val="24"/>
        </w:rPr>
        <w:t>: represents the number of observations</w:t>
      </w:r>
    </w:p>
    <w:p w:rsidR="00E550CA" w:rsidRPr="00E550CA" w:rsidRDefault="00E550CA" w:rsidP="00E550CA">
      <w:pPr>
        <w:pStyle w:val="NoSpacing"/>
        <w:rPr>
          <w:rFonts w:ascii="Times New Roman" w:eastAsia="Times New Roman" w:hAnsi="Times New Roman" w:cs="Times New Roman"/>
          <w:color w:val="222222"/>
          <w:sz w:val="24"/>
          <w:szCs w:val="24"/>
        </w:rPr>
      </w:pPr>
      <w:r w:rsidRPr="00E550CA">
        <w:rPr>
          <w:rFonts w:ascii="Times New Roman" w:eastAsia="Times New Roman" w:hAnsi="Times New Roman" w:cs="Times New Roman"/>
          <w:bCs/>
          <w:i/>
          <w:iCs/>
          <w:color w:val="222222"/>
          <w:sz w:val="24"/>
          <w:szCs w:val="24"/>
        </w:rPr>
        <w:t>y</w:t>
      </w:r>
      <w:r w:rsidRPr="00E550CA">
        <w:rPr>
          <w:rFonts w:ascii="Times New Roman" w:eastAsia="Times New Roman" w:hAnsi="Times New Roman" w:cs="Times New Roman"/>
          <w:bCs/>
          <w:i/>
          <w:iCs/>
          <w:color w:val="222222"/>
          <w:sz w:val="24"/>
          <w:szCs w:val="24"/>
          <w:vertAlign w:val="subscript"/>
        </w:rPr>
        <w:t>i</w:t>
      </w:r>
      <w:r w:rsidRPr="00E550CA">
        <w:rPr>
          <w:rFonts w:ascii="Times New Roman" w:eastAsia="Times New Roman" w:hAnsi="Times New Roman" w:cs="Times New Roman"/>
          <w:color w:val="222222"/>
          <w:sz w:val="24"/>
          <w:szCs w:val="24"/>
        </w:rPr>
        <w:t>: represents the realized value</w:t>
      </w:r>
    </w:p>
    <w:p w:rsidR="00E550CA" w:rsidRPr="00E550CA" w:rsidRDefault="00E550CA" w:rsidP="00E550CA">
      <w:pPr>
        <w:pStyle w:val="NoSpacing"/>
        <w:rPr>
          <w:rFonts w:ascii="Times New Roman" w:eastAsia="Times New Roman" w:hAnsi="Times New Roman" w:cs="Times New Roman"/>
          <w:color w:val="222222"/>
          <w:sz w:val="24"/>
          <w:szCs w:val="24"/>
        </w:rPr>
      </w:pPr>
      <w:r w:rsidRPr="00E550CA">
        <w:rPr>
          <w:rFonts w:ascii="Times New Roman" w:eastAsia="Times New Roman" w:hAnsi="Times New Roman" w:cs="Times New Roman"/>
          <w:bCs/>
          <w:i/>
          <w:iCs/>
          <w:color w:val="222222"/>
          <w:sz w:val="24"/>
          <w:szCs w:val="24"/>
        </w:rPr>
        <w:t>ŷ</w:t>
      </w:r>
      <w:r w:rsidRPr="00E550CA">
        <w:rPr>
          <w:rFonts w:ascii="Times New Roman" w:eastAsia="Times New Roman" w:hAnsi="Times New Roman" w:cs="Times New Roman"/>
          <w:color w:val="222222"/>
          <w:sz w:val="24"/>
          <w:szCs w:val="24"/>
          <w:vertAlign w:val="subscript"/>
        </w:rPr>
        <w:t>i</w:t>
      </w:r>
      <w:r w:rsidRPr="00E550CA">
        <w:rPr>
          <w:rFonts w:ascii="Times New Roman" w:eastAsia="Times New Roman" w:hAnsi="Times New Roman" w:cs="Times New Roman"/>
          <w:color w:val="222222"/>
          <w:sz w:val="24"/>
          <w:szCs w:val="24"/>
        </w:rPr>
        <w:t>: represents the predicted value</w:t>
      </w:r>
    </w:p>
    <w:p w:rsidR="00E550CA" w:rsidRPr="00E550CA" w:rsidRDefault="00E550CA" w:rsidP="00E550CA">
      <w:pPr>
        <w:pStyle w:val="NoSpacing"/>
        <w:rPr>
          <w:rFonts w:ascii="Times New Roman" w:eastAsia="Times New Roman" w:hAnsi="Times New Roman" w:cs="Times New Roman"/>
          <w:color w:val="222222"/>
          <w:sz w:val="24"/>
          <w:szCs w:val="24"/>
        </w:rPr>
      </w:pPr>
      <w:r w:rsidRPr="00E550CA">
        <w:rPr>
          <w:rFonts w:ascii="Times New Roman" w:eastAsia="Times New Roman" w:hAnsi="Times New Roman" w:cs="Times New Roman"/>
          <w:bCs/>
          <w:color w:val="222222"/>
          <w:sz w:val="24"/>
          <w:szCs w:val="24"/>
        </w:rPr>
        <w:t>ȳ</w:t>
      </w:r>
      <w:r w:rsidRPr="00E550CA">
        <w:rPr>
          <w:rFonts w:ascii="Times New Roman" w:eastAsia="Times New Roman" w:hAnsi="Times New Roman" w:cs="Times New Roman"/>
          <w:color w:val="222222"/>
          <w:sz w:val="24"/>
          <w:szCs w:val="24"/>
        </w:rPr>
        <w:t>: represents the average of the realized values</w:t>
      </w:r>
    </w:p>
    <w:p w:rsidR="00E550CA" w:rsidRPr="00E550CA" w:rsidRDefault="00E550CA" w:rsidP="00E550CA">
      <w:pPr>
        <w:pStyle w:val="NoSpacing"/>
        <w:rPr>
          <w:rStyle w:val="Strong"/>
          <w:rFonts w:ascii="Times New Roman" w:hAnsi="Times New Roman" w:cs="Times New Roman"/>
          <w:color w:val="232629"/>
          <w:sz w:val="24"/>
          <w:szCs w:val="24"/>
          <w:bdr w:val="none" w:sz="0" w:space="0" w:color="auto" w:frame="1"/>
          <w:shd w:val="clear" w:color="auto" w:fill="FFFFFF"/>
        </w:rPr>
      </w:pPr>
    </w:p>
    <w:p w:rsidR="00E550CA" w:rsidRPr="00E550CA" w:rsidRDefault="00E550CA" w:rsidP="00E550CA">
      <w:pPr>
        <w:pStyle w:val="NoSpacing"/>
        <w:rPr>
          <w:rFonts w:ascii="Times New Roman" w:hAnsi="Times New Roman" w:cs="Times New Roman"/>
          <w:color w:val="232629"/>
          <w:sz w:val="24"/>
          <w:szCs w:val="24"/>
          <w:shd w:val="clear" w:color="auto" w:fill="FFFFFF"/>
        </w:rPr>
      </w:pPr>
    </w:p>
    <w:p w:rsidR="00E550CA" w:rsidRPr="00E550CA" w:rsidRDefault="00E550CA" w:rsidP="00E550CA">
      <w:pPr>
        <w:pStyle w:val="NoSpacing"/>
        <w:rPr>
          <w:rFonts w:ascii="Times New Roman" w:hAnsi="Times New Roman" w:cs="Times New Roman"/>
          <w:color w:val="0A0A0A"/>
          <w:sz w:val="24"/>
          <w:szCs w:val="24"/>
        </w:rPr>
      </w:pPr>
      <w:r w:rsidRPr="00E550CA">
        <w:rPr>
          <w:rFonts w:ascii="Times New Roman" w:hAnsi="Times New Roman" w:cs="Times New Roman"/>
          <w:color w:val="0A0A0A"/>
          <w:sz w:val="24"/>
          <w:szCs w:val="24"/>
        </w:rPr>
        <w:t>5.</w:t>
      </w:r>
      <w:r w:rsidRPr="00E550CA">
        <w:rPr>
          <w:rFonts w:ascii="Times New Roman" w:hAnsi="Times New Roman" w:cs="Times New Roman"/>
          <w:sz w:val="24"/>
          <w:szCs w:val="24"/>
        </w:rPr>
        <w:t xml:space="preserve"> Extract if-then rules from the decision tree generated by the classifier.</w:t>
      </w:r>
    </w:p>
    <w:p w:rsidR="00E550CA" w:rsidRPr="00E550CA" w:rsidRDefault="00E550CA" w:rsidP="00E550CA">
      <w:pPr>
        <w:pStyle w:val="NoSpacing"/>
        <w:rPr>
          <w:rFonts w:ascii="Times New Roman" w:hAnsi="Times New Roman" w:cs="Times New Roman"/>
          <w:color w:val="0A0A0A"/>
          <w:sz w:val="24"/>
          <w:szCs w:val="24"/>
        </w:rPr>
      </w:pPr>
      <w:r w:rsidRPr="00E550CA">
        <w:rPr>
          <w:rFonts w:ascii="Times New Roman" w:hAnsi="Times New Roman" w:cs="Times New Roman"/>
          <w:noProof/>
          <w:color w:val="0A0A0A"/>
          <w:sz w:val="24"/>
          <w:szCs w:val="24"/>
        </w:rPr>
        <w:lastRenderedPageBreak/>
        <w:drawing>
          <wp:inline distT="0" distB="0" distL="0" distR="0">
            <wp:extent cx="5943600" cy="3714750"/>
            <wp:effectExtent l="19050" t="0" r="0" b="0"/>
            <wp:docPr id="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E550CA" w:rsidRPr="00E550CA" w:rsidRDefault="00E550CA" w:rsidP="00E550CA">
      <w:pPr>
        <w:pStyle w:val="NoSpacing"/>
        <w:rPr>
          <w:rFonts w:ascii="Times New Roman" w:hAnsi="Times New Roman" w:cs="Times New Roman"/>
          <w:color w:val="0A0A0A"/>
          <w:sz w:val="24"/>
          <w:szCs w:val="24"/>
        </w:rPr>
      </w:pPr>
      <w:r w:rsidRPr="00E550CA">
        <w:rPr>
          <w:rFonts w:ascii="Times New Roman" w:hAnsi="Times New Roman" w:cs="Times New Roman"/>
          <w:noProof/>
          <w:color w:val="0A0A0A"/>
          <w:sz w:val="24"/>
          <w:szCs w:val="24"/>
        </w:rPr>
        <w:drawing>
          <wp:inline distT="0" distB="0" distL="0" distR="0">
            <wp:extent cx="5942135" cy="3546780"/>
            <wp:effectExtent l="19050" t="0" r="1465" b="0"/>
            <wp:docPr id="9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srcRect/>
                    <a:stretch>
                      <a:fillRect/>
                    </a:stretch>
                  </pic:blipFill>
                  <pic:spPr bwMode="auto">
                    <a:xfrm>
                      <a:off x="0" y="0"/>
                      <a:ext cx="5943600" cy="3547654"/>
                    </a:xfrm>
                    <a:prstGeom prst="rect">
                      <a:avLst/>
                    </a:prstGeom>
                    <a:noFill/>
                    <a:ln w="9525">
                      <a:noFill/>
                      <a:miter lim="800000"/>
                      <a:headEnd/>
                      <a:tailEnd/>
                    </a:ln>
                  </pic:spPr>
                </pic:pic>
              </a:graphicData>
            </a:graphic>
          </wp:inline>
        </w:drawing>
      </w:r>
    </w:p>
    <w:p w:rsidR="00E550CA" w:rsidRPr="00E550CA" w:rsidRDefault="00E550CA" w:rsidP="00E550CA">
      <w:pPr>
        <w:pStyle w:val="NoSpacing"/>
        <w:rPr>
          <w:rFonts w:ascii="Times New Roman" w:hAnsi="Times New Roman" w:cs="Times New Roman"/>
          <w:color w:val="0A0A0A"/>
          <w:sz w:val="24"/>
          <w:szCs w:val="24"/>
        </w:rPr>
      </w:pPr>
      <w:r w:rsidRPr="00E550CA">
        <w:rPr>
          <w:rFonts w:ascii="Times New Roman" w:hAnsi="Times New Roman" w:cs="Times New Roman"/>
          <w:color w:val="0A0A0A"/>
          <w:sz w:val="24"/>
          <w:szCs w:val="24"/>
        </w:rPr>
        <w:t>6.</w:t>
      </w:r>
      <w:r w:rsidRPr="00E550CA">
        <w:rPr>
          <w:rFonts w:ascii="Times New Roman" w:hAnsi="Times New Roman" w:cs="Times New Roman"/>
          <w:sz w:val="24"/>
          <w:szCs w:val="24"/>
        </w:rPr>
        <w:t xml:space="preserve"> Observe the confusion matrix.</w:t>
      </w:r>
    </w:p>
    <w:p w:rsidR="00E550CA" w:rsidRPr="00E550CA" w:rsidRDefault="00E550CA" w:rsidP="00E550CA">
      <w:pPr>
        <w:pStyle w:val="NoSpacing"/>
        <w:rPr>
          <w:rFonts w:ascii="Times New Roman" w:hAnsi="Times New Roman" w:cs="Times New Roman"/>
          <w:color w:val="0A0A0A"/>
          <w:sz w:val="24"/>
          <w:szCs w:val="24"/>
        </w:rPr>
      </w:pPr>
      <w:r w:rsidRPr="00E550CA">
        <w:rPr>
          <w:rFonts w:ascii="Times New Roman" w:hAnsi="Times New Roman" w:cs="Times New Roman"/>
          <w:noProof/>
          <w:color w:val="0A0A0A"/>
          <w:sz w:val="24"/>
          <w:szCs w:val="24"/>
        </w:rPr>
        <w:lastRenderedPageBreak/>
        <w:drawing>
          <wp:inline distT="0" distB="0" distL="0" distR="0">
            <wp:extent cx="2952750" cy="1784839"/>
            <wp:effectExtent l="19050" t="0" r="0" b="0"/>
            <wp:docPr id="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2955863" cy="1786721"/>
                    </a:xfrm>
                    <a:prstGeom prst="rect">
                      <a:avLst/>
                    </a:prstGeom>
                    <a:noFill/>
                  </pic:spPr>
                </pic:pic>
              </a:graphicData>
            </a:graphic>
          </wp:inline>
        </w:drawing>
      </w:r>
    </w:p>
    <w:p w:rsidR="00E550CA" w:rsidRPr="00E550CA" w:rsidRDefault="00E550CA" w:rsidP="00E550CA">
      <w:pPr>
        <w:pStyle w:val="NoSpacing"/>
        <w:rPr>
          <w:rFonts w:ascii="Times New Roman" w:eastAsia="Times New Roman" w:hAnsi="Times New Roman" w:cs="Times New Roman"/>
          <w:color w:val="555555"/>
          <w:sz w:val="24"/>
          <w:szCs w:val="24"/>
        </w:rPr>
      </w:pPr>
      <w:r w:rsidRPr="00E550CA">
        <w:rPr>
          <w:rFonts w:ascii="Times New Roman" w:eastAsia="Times New Roman" w:hAnsi="Times New Roman" w:cs="Times New Roman"/>
          <w:bCs/>
          <w:color w:val="555555"/>
          <w:sz w:val="24"/>
          <w:szCs w:val="24"/>
        </w:rPr>
        <w:t>Precision</w:t>
      </w:r>
      <w:r w:rsidRPr="00E550CA">
        <w:rPr>
          <w:rFonts w:ascii="Times New Roman" w:eastAsia="Times New Roman" w:hAnsi="Times New Roman" w:cs="Times New Roman"/>
          <w:color w:val="555555"/>
          <w:sz w:val="24"/>
          <w:szCs w:val="24"/>
        </w:rPr>
        <w:t xml:space="preserve">: </w:t>
      </w:r>
      <w:r w:rsidRPr="00E550CA">
        <w:rPr>
          <w:rFonts w:ascii="Times New Roman" w:eastAsia="Times New Roman" w:hAnsi="Times New Roman" w:cs="Times New Roman"/>
          <w:color w:val="555555"/>
          <w:sz w:val="24"/>
          <w:szCs w:val="24"/>
        </w:rPr>
        <w:tab/>
        <w:t>Appropriate when </w:t>
      </w:r>
      <w:r w:rsidRPr="00E550CA">
        <w:rPr>
          <w:rFonts w:ascii="Times New Roman" w:eastAsia="Times New Roman" w:hAnsi="Times New Roman" w:cs="Times New Roman"/>
          <w:bCs/>
          <w:color w:val="555555"/>
          <w:sz w:val="24"/>
          <w:szCs w:val="24"/>
        </w:rPr>
        <w:t>minimizing false positives</w:t>
      </w:r>
      <w:r w:rsidRPr="00E550CA">
        <w:rPr>
          <w:rFonts w:ascii="Times New Roman" w:eastAsia="Times New Roman" w:hAnsi="Times New Roman" w:cs="Times New Roman"/>
          <w:color w:val="555555"/>
          <w:sz w:val="24"/>
          <w:szCs w:val="24"/>
        </w:rPr>
        <w:t> is the focus.</w:t>
      </w:r>
    </w:p>
    <w:p w:rsidR="00E550CA" w:rsidRPr="00E550CA" w:rsidRDefault="00E550CA" w:rsidP="00E550CA">
      <w:pPr>
        <w:pStyle w:val="NoSpacing"/>
        <w:rPr>
          <w:rFonts w:ascii="Times New Roman" w:eastAsia="Times New Roman" w:hAnsi="Times New Roman" w:cs="Times New Roman"/>
          <w:color w:val="555555"/>
          <w:sz w:val="24"/>
          <w:szCs w:val="24"/>
        </w:rPr>
      </w:pPr>
    </w:p>
    <w:p w:rsidR="00E550CA" w:rsidRPr="00E550CA" w:rsidRDefault="00E550CA" w:rsidP="00E550CA">
      <w:pPr>
        <w:pStyle w:val="NoSpacing"/>
        <w:rPr>
          <w:rFonts w:ascii="Times New Roman" w:eastAsia="Times New Roman" w:hAnsi="Times New Roman" w:cs="Times New Roman"/>
          <w:color w:val="555555"/>
          <w:sz w:val="24"/>
          <w:szCs w:val="24"/>
        </w:rPr>
      </w:pPr>
      <w:r w:rsidRPr="00E550CA">
        <w:rPr>
          <w:rFonts w:ascii="Times New Roman" w:eastAsia="Times New Roman" w:hAnsi="Times New Roman" w:cs="Times New Roman"/>
          <w:bCs/>
          <w:color w:val="555555"/>
          <w:sz w:val="24"/>
          <w:szCs w:val="24"/>
        </w:rPr>
        <w:t>Recall</w:t>
      </w:r>
      <w:r w:rsidRPr="00E550CA">
        <w:rPr>
          <w:rFonts w:ascii="Times New Roman" w:eastAsia="Times New Roman" w:hAnsi="Times New Roman" w:cs="Times New Roman"/>
          <w:color w:val="555555"/>
          <w:sz w:val="24"/>
          <w:szCs w:val="24"/>
        </w:rPr>
        <w:t xml:space="preserve">: </w:t>
      </w:r>
      <w:r w:rsidRPr="00E550CA">
        <w:rPr>
          <w:rFonts w:ascii="Times New Roman" w:eastAsia="Times New Roman" w:hAnsi="Times New Roman" w:cs="Times New Roman"/>
          <w:color w:val="555555"/>
          <w:sz w:val="24"/>
          <w:szCs w:val="24"/>
        </w:rPr>
        <w:tab/>
        <w:t>Appropriate when </w:t>
      </w:r>
      <w:r w:rsidRPr="00E550CA">
        <w:rPr>
          <w:rFonts w:ascii="Times New Roman" w:eastAsia="Times New Roman" w:hAnsi="Times New Roman" w:cs="Times New Roman"/>
          <w:bCs/>
          <w:color w:val="555555"/>
          <w:sz w:val="24"/>
          <w:szCs w:val="24"/>
        </w:rPr>
        <w:t>minimizing false negatives</w:t>
      </w:r>
      <w:r w:rsidRPr="00E550CA">
        <w:rPr>
          <w:rFonts w:ascii="Times New Roman" w:eastAsia="Times New Roman" w:hAnsi="Times New Roman" w:cs="Times New Roman"/>
          <w:color w:val="555555"/>
          <w:sz w:val="24"/>
          <w:szCs w:val="24"/>
        </w:rPr>
        <w:t> is the focus.</w:t>
      </w:r>
    </w:p>
    <w:p w:rsidR="00E550CA" w:rsidRPr="00E550CA" w:rsidRDefault="00E550CA" w:rsidP="00E550CA">
      <w:pPr>
        <w:pStyle w:val="NoSpacing"/>
        <w:rPr>
          <w:rFonts w:ascii="Times New Roman" w:eastAsia="Times New Roman" w:hAnsi="Times New Roman" w:cs="Times New Roman"/>
          <w:color w:val="555555"/>
          <w:sz w:val="24"/>
          <w:szCs w:val="24"/>
        </w:rPr>
      </w:pPr>
    </w:p>
    <w:p w:rsidR="00E550CA" w:rsidRPr="00E550CA" w:rsidRDefault="00E550CA" w:rsidP="00E550CA">
      <w:pPr>
        <w:pStyle w:val="NoSpacing"/>
        <w:rPr>
          <w:rFonts w:ascii="Times New Roman" w:hAnsi="Times New Roman" w:cs="Times New Roman"/>
          <w:color w:val="282829"/>
          <w:sz w:val="24"/>
          <w:szCs w:val="24"/>
        </w:rPr>
      </w:pPr>
      <w:r w:rsidRPr="00E550CA">
        <w:rPr>
          <w:rFonts w:ascii="Times New Roman" w:hAnsi="Times New Roman" w:cs="Times New Roman"/>
          <w:bCs/>
          <w:color w:val="282829"/>
          <w:sz w:val="24"/>
          <w:szCs w:val="24"/>
        </w:rPr>
        <w:t>TP Rate</w:t>
      </w:r>
      <w:r w:rsidRPr="00E550CA">
        <w:rPr>
          <w:rFonts w:ascii="Times New Roman" w:hAnsi="Times New Roman" w:cs="Times New Roman"/>
          <w:color w:val="282829"/>
          <w:sz w:val="24"/>
          <w:szCs w:val="24"/>
        </w:rPr>
        <w:t>: rate of true positives (instances correctly classified as a given class)</w:t>
      </w:r>
    </w:p>
    <w:p w:rsidR="00E550CA" w:rsidRPr="00E550CA" w:rsidRDefault="00E550CA" w:rsidP="00E550CA">
      <w:pPr>
        <w:pStyle w:val="NoSpacing"/>
        <w:rPr>
          <w:rFonts w:ascii="Times New Roman" w:hAnsi="Times New Roman" w:cs="Times New Roman"/>
          <w:color w:val="282829"/>
          <w:sz w:val="24"/>
          <w:szCs w:val="24"/>
        </w:rPr>
      </w:pPr>
      <w:r w:rsidRPr="00E550CA">
        <w:rPr>
          <w:rFonts w:ascii="Times New Roman" w:hAnsi="Times New Roman" w:cs="Times New Roman"/>
          <w:bCs/>
          <w:color w:val="282829"/>
          <w:sz w:val="24"/>
          <w:szCs w:val="24"/>
        </w:rPr>
        <w:t>FP Rate</w:t>
      </w:r>
      <w:r w:rsidRPr="00E550CA">
        <w:rPr>
          <w:rFonts w:ascii="Times New Roman" w:hAnsi="Times New Roman" w:cs="Times New Roman"/>
          <w:color w:val="282829"/>
          <w:sz w:val="24"/>
          <w:szCs w:val="24"/>
        </w:rPr>
        <w:t>: rate of false positives (instances falsely classified as a given class)</w:t>
      </w:r>
    </w:p>
    <w:p w:rsidR="00E550CA" w:rsidRPr="00E550CA" w:rsidRDefault="00E550CA" w:rsidP="00E550CA">
      <w:pPr>
        <w:pStyle w:val="NoSpacing"/>
        <w:rPr>
          <w:rFonts w:ascii="Times New Roman" w:eastAsia="Times New Roman" w:hAnsi="Times New Roman" w:cs="Times New Roman"/>
          <w:color w:val="555555"/>
          <w:sz w:val="24"/>
          <w:szCs w:val="24"/>
        </w:rPr>
      </w:pPr>
      <w:r w:rsidRPr="00E550CA">
        <w:rPr>
          <w:rFonts w:ascii="Times New Roman" w:eastAsia="Times New Roman" w:hAnsi="Times New Roman" w:cs="Times New Roman"/>
          <w:color w:val="555555"/>
          <w:sz w:val="24"/>
          <w:szCs w:val="24"/>
        </w:rPr>
        <w:t>F measure is :</w:t>
      </w:r>
    </w:p>
    <w:p w:rsidR="00E550CA" w:rsidRPr="00E550CA" w:rsidRDefault="00E550CA" w:rsidP="00E550CA">
      <w:pPr>
        <w:pStyle w:val="NoSpacing"/>
        <w:rPr>
          <w:rFonts w:ascii="Times New Roman" w:eastAsia="Times New Roman" w:hAnsi="Times New Roman" w:cs="Times New Roman"/>
          <w:color w:val="555555"/>
          <w:sz w:val="24"/>
          <w:szCs w:val="24"/>
        </w:rPr>
      </w:pPr>
      <w:r w:rsidRPr="00E550CA">
        <w:rPr>
          <w:rFonts w:ascii="Times New Roman" w:eastAsia="Times New Roman" w:hAnsi="Times New Roman" w:cs="Times New Roman"/>
          <w:color w:val="555555"/>
          <w:sz w:val="24"/>
          <w:szCs w:val="24"/>
        </w:rPr>
        <w:t>F-Measure = (2 * Precision * Recall) / (Precision + Recall)</w:t>
      </w:r>
    </w:p>
    <w:p w:rsidR="00E550CA" w:rsidRPr="00E550CA" w:rsidRDefault="00E550CA" w:rsidP="00E550CA">
      <w:pPr>
        <w:pStyle w:val="NoSpacing"/>
        <w:rPr>
          <w:rFonts w:ascii="Times New Roman" w:hAnsi="Times New Roman" w:cs="Times New Roman"/>
          <w:color w:val="282829"/>
          <w:sz w:val="24"/>
          <w:szCs w:val="24"/>
        </w:rPr>
      </w:pPr>
      <w:r w:rsidRPr="00E550CA">
        <w:rPr>
          <w:rFonts w:ascii="Times New Roman" w:hAnsi="Times New Roman" w:cs="Times New Roman"/>
          <w:bCs/>
          <w:color w:val="282829"/>
          <w:sz w:val="24"/>
          <w:szCs w:val="24"/>
        </w:rPr>
        <w:t>MCC</w:t>
      </w:r>
      <w:r w:rsidRPr="00E550CA">
        <w:rPr>
          <w:rFonts w:ascii="Times New Roman" w:hAnsi="Times New Roman" w:cs="Times New Roman"/>
          <w:color w:val="282829"/>
          <w:sz w:val="24"/>
          <w:szCs w:val="24"/>
        </w:rPr>
        <w:t> : it is used in machine learning as a measure of the quality of binary (two-class) classifications. It takes into account true and false positives and negatives and is generally regarded as a balanced measure which can be used even if the classes are of very different sizes</w:t>
      </w:r>
    </w:p>
    <w:p w:rsidR="00E550CA" w:rsidRPr="00E550CA" w:rsidRDefault="00E550CA" w:rsidP="00E550CA">
      <w:pPr>
        <w:pStyle w:val="NoSpacing"/>
        <w:rPr>
          <w:rFonts w:ascii="Times New Roman" w:hAnsi="Times New Roman" w:cs="Times New Roman"/>
          <w:color w:val="282829"/>
          <w:sz w:val="24"/>
          <w:szCs w:val="24"/>
        </w:rPr>
      </w:pPr>
      <w:r w:rsidRPr="00E550CA">
        <w:rPr>
          <w:rFonts w:ascii="Times New Roman" w:hAnsi="Times New Roman" w:cs="Times New Roman"/>
          <w:bCs/>
          <w:color w:val="282829"/>
          <w:sz w:val="24"/>
          <w:szCs w:val="24"/>
        </w:rPr>
        <w:t>ROC( Receiver Operating Characteristics) area measurement</w:t>
      </w:r>
      <w:r w:rsidRPr="00E550CA">
        <w:rPr>
          <w:rFonts w:ascii="Times New Roman" w:hAnsi="Times New Roman" w:cs="Times New Roman"/>
          <w:color w:val="282829"/>
          <w:sz w:val="24"/>
          <w:szCs w:val="24"/>
        </w:rPr>
        <w:t>: One of the most important values output by Weka. They give you an idea of how the classifiers are performing in general</w:t>
      </w:r>
    </w:p>
    <w:p w:rsidR="00E550CA" w:rsidRPr="00E550CA" w:rsidRDefault="00E550CA" w:rsidP="00E550CA">
      <w:pPr>
        <w:pStyle w:val="NoSpacing"/>
        <w:rPr>
          <w:rFonts w:ascii="Times New Roman" w:hAnsi="Times New Roman" w:cs="Times New Roman"/>
          <w:color w:val="282829"/>
          <w:sz w:val="24"/>
          <w:szCs w:val="24"/>
        </w:rPr>
      </w:pPr>
      <w:r w:rsidRPr="00E550CA">
        <w:rPr>
          <w:rFonts w:ascii="Times New Roman" w:hAnsi="Times New Roman" w:cs="Times New Roman"/>
          <w:bCs/>
          <w:color w:val="282829"/>
          <w:sz w:val="24"/>
          <w:szCs w:val="24"/>
        </w:rPr>
        <w:t>PRC( Precision Recall) area</w:t>
      </w:r>
      <w:r w:rsidRPr="00E550CA">
        <w:rPr>
          <w:rFonts w:ascii="Times New Roman" w:hAnsi="Times New Roman" w:cs="Times New Roman"/>
          <w:color w:val="282829"/>
          <w:sz w:val="24"/>
          <w:szCs w:val="24"/>
        </w:rPr>
        <w:t> :</w:t>
      </w:r>
    </w:p>
    <w:p w:rsidR="00E550CA" w:rsidRPr="00E550CA" w:rsidRDefault="00E550CA" w:rsidP="00E550CA">
      <w:pPr>
        <w:pStyle w:val="NoSpacing"/>
        <w:rPr>
          <w:rFonts w:ascii="Times New Roman" w:eastAsia="Times New Roman" w:hAnsi="Times New Roman" w:cs="Times New Roman"/>
          <w:color w:val="555555"/>
          <w:sz w:val="24"/>
          <w:szCs w:val="24"/>
        </w:rPr>
      </w:pPr>
      <w:r w:rsidRPr="00E550CA">
        <w:rPr>
          <w:rFonts w:ascii="Times New Roman" w:hAnsi="Times New Roman" w:cs="Times New Roman"/>
          <w:color w:val="607078"/>
          <w:sz w:val="24"/>
          <w:szCs w:val="24"/>
          <w:shd w:val="clear" w:color="auto" w:fill="F3F7F9"/>
        </w:rPr>
        <w:t>Precision-recall curve. A plot of precision (= PPV) vs. recall (= sensitivity) for all potential cut-offs for a test.</w:t>
      </w:r>
    </w:p>
    <w:p w:rsidR="00E550CA" w:rsidRPr="00E550CA" w:rsidRDefault="00E550CA" w:rsidP="00E550CA">
      <w:pPr>
        <w:pStyle w:val="NoSpacing"/>
        <w:rPr>
          <w:rFonts w:ascii="Times New Roman" w:eastAsia="Times New Roman" w:hAnsi="Times New Roman" w:cs="Times New Roman"/>
          <w:color w:val="555555"/>
          <w:sz w:val="24"/>
          <w:szCs w:val="24"/>
        </w:rPr>
      </w:pPr>
      <w:r w:rsidRPr="00E550CA">
        <w:rPr>
          <w:rFonts w:ascii="Times New Roman" w:eastAsia="Times New Roman" w:hAnsi="Times New Roman" w:cs="Times New Roman"/>
          <w:color w:val="555555"/>
          <w:sz w:val="24"/>
          <w:szCs w:val="24"/>
        </w:rPr>
        <w:t xml:space="preserve"> </w:t>
      </w:r>
    </w:p>
    <w:p w:rsidR="00E550CA" w:rsidRPr="00E550CA" w:rsidRDefault="00E550CA" w:rsidP="00E550CA">
      <w:pPr>
        <w:pStyle w:val="NoSpacing"/>
        <w:rPr>
          <w:rFonts w:ascii="Times New Roman" w:hAnsi="Times New Roman" w:cs="Times New Roman"/>
          <w:color w:val="0A0A0A"/>
          <w:sz w:val="24"/>
          <w:szCs w:val="24"/>
        </w:rPr>
      </w:pPr>
    </w:p>
    <w:p w:rsidR="00E550CA" w:rsidRPr="00E550CA" w:rsidRDefault="00E550CA" w:rsidP="00E550CA">
      <w:pPr>
        <w:pStyle w:val="NoSpacing"/>
        <w:rPr>
          <w:rFonts w:ascii="Times New Roman" w:eastAsia="Times New Roman" w:hAnsi="Times New Roman" w:cs="Times New Roman"/>
          <w:color w:val="575760"/>
          <w:sz w:val="24"/>
          <w:szCs w:val="24"/>
        </w:rPr>
      </w:pPr>
    </w:p>
    <w:p w:rsidR="00E550CA" w:rsidRPr="00E550CA" w:rsidRDefault="00E550CA" w:rsidP="00E550CA">
      <w:pPr>
        <w:pStyle w:val="NoSpacing"/>
        <w:rPr>
          <w:rFonts w:ascii="Times New Roman" w:eastAsia="Times New Roman" w:hAnsi="Times New Roman" w:cs="Times New Roman"/>
          <w:color w:val="575760"/>
          <w:sz w:val="24"/>
          <w:szCs w:val="24"/>
        </w:rPr>
      </w:pPr>
    </w:p>
    <w:p w:rsidR="00E550CA" w:rsidRPr="00E550CA" w:rsidRDefault="00E550CA" w:rsidP="00E550CA">
      <w:pPr>
        <w:pStyle w:val="NoSpacing"/>
        <w:rPr>
          <w:rFonts w:ascii="Times New Roman" w:eastAsia="Times New Roman" w:hAnsi="Times New Roman" w:cs="Times New Roman"/>
          <w:color w:val="575760"/>
          <w:sz w:val="24"/>
          <w:szCs w:val="24"/>
        </w:rPr>
      </w:pPr>
    </w:p>
    <w:p w:rsidR="00E550CA" w:rsidRPr="00E550CA" w:rsidRDefault="00E550CA" w:rsidP="00E550CA">
      <w:pPr>
        <w:pStyle w:val="NoSpacing"/>
        <w:rPr>
          <w:rFonts w:ascii="Times New Roman" w:hAnsi="Times New Roman" w:cs="Times New Roman"/>
          <w:sz w:val="24"/>
          <w:szCs w:val="24"/>
          <w:lang w:val="en-IN"/>
        </w:rPr>
      </w:pPr>
    </w:p>
    <w:sectPr w:rsidR="00E550CA" w:rsidRPr="00E550CA" w:rsidSect="002C2F6E">
      <w:headerReference w:type="default" r:id="rId39"/>
      <w:footerReference w:type="default" r:id="rId40"/>
      <w:pgSz w:w="11907" w:h="16839" w:code="9"/>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D53" w:rsidRDefault="00225D53" w:rsidP="002C2F6E">
      <w:pPr>
        <w:spacing w:after="0"/>
      </w:pPr>
      <w:r>
        <w:separator/>
      </w:r>
    </w:p>
  </w:endnote>
  <w:endnote w:type="continuationSeparator" w:id="1">
    <w:p w:rsidR="00225D53" w:rsidRDefault="00225D53" w:rsidP="002C2F6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B75" w:rsidRPr="00906E65" w:rsidRDefault="002C2F6E">
    <w:pPr>
      <w:pStyle w:val="Footer"/>
      <w:rPr>
        <w:b/>
      </w:rPr>
    </w:pPr>
    <w:r w:rsidRPr="00906E65">
      <w:rPr>
        <w:b/>
      </w:rPr>
      <w:t>ADITYA ENGINEERING COLLEGE(A)</w:t>
    </w:r>
    <w:r w:rsidRPr="00906E65">
      <w:rPr>
        <w:b/>
      </w:rPr>
      <w:tab/>
      <w:t xml:space="preserve">                     </w:t>
    </w:r>
    <w:r w:rsidR="00E70DAA" w:rsidRPr="00906E65">
      <w:rPr>
        <w:b/>
      </w:rPr>
      <w:t>20A91A05</w:t>
    </w:r>
    <w:r w:rsidRPr="00906E65">
      <w:rPr>
        <w:b/>
      </w:rPr>
      <w:t xml:space="preserve">                                                  page no: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D53" w:rsidRDefault="00225D53" w:rsidP="002C2F6E">
      <w:pPr>
        <w:spacing w:after="0"/>
      </w:pPr>
      <w:r>
        <w:separator/>
      </w:r>
    </w:p>
  </w:footnote>
  <w:footnote w:type="continuationSeparator" w:id="1">
    <w:p w:rsidR="00225D53" w:rsidRDefault="00225D53" w:rsidP="002C2F6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F6E" w:rsidRPr="00906E65" w:rsidRDefault="002C2F6E">
    <w:pPr>
      <w:pStyle w:val="Header"/>
      <w:rPr>
        <w:b/>
      </w:rPr>
    </w:pPr>
    <w:r w:rsidRPr="00906E65">
      <w:rPr>
        <w:b/>
        <w:noProof/>
      </w:rPr>
      <w:drawing>
        <wp:anchor distT="0" distB="0" distL="114300" distR="114300" simplePos="0" relativeHeight="251658240" behindDoc="0" locked="0" layoutInCell="1" allowOverlap="1">
          <wp:simplePos x="0" y="0"/>
          <wp:positionH relativeFrom="margin">
            <wp:posOffset>2390775</wp:posOffset>
          </wp:positionH>
          <wp:positionV relativeFrom="margin">
            <wp:posOffset>-474980</wp:posOffset>
          </wp:positionV>
          <wp:extent cx="558800" cy="361950"/>
          <wp:effectExtent l="19050" t="0" r="0" b="0"/>
          <wp:wrapSquare wrapText="bothSides"/>
          <wp:docPr id="1" name="Picture 0" desc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ng"/>
                  <pic:cNvPicPr/>
                </pic:nvPicPr>
                <pic:blipFill>
                  <a:blip r:embed="rId1"/>
                  <a:srcRect t="15607" b="20321"/>
                  <a:stretch>
                    <a:fillRect/>
                  </a:stretch>
                </pic:blipFill>
                <pic:spPr>
                  <a:xfrm>
                    <a:off x="0" y="0"/>
                    <a:ext cx="558800" cy="361950"/>
                  </a:xfrm>
                  <a:prstGeom prst="rect">
                    <a:avLst/>
                  </a:prstGeom>
                </pic:spPr>
              </pic:pic>
            </a:graphicData>
          </a:graphic>
        </wp:anchor>
      </w:drawing>
    </w:r>
    <w:r w:rsidRPr="00906E65">
      <w:rPr>
        <w:b/>
      </w:rPr>
      <w:t>EXP NO:</w:t>
    </w:r>
  </w:p>
  <w:p w:rsidR="00911B75" w:rsidRPr="00906E65" w:rsidRDefault="002C2F6E">
    <w:pPr>
      <w:pStyle w:val="Header"/>
      <w:rPr>
        <w:b/>
      </w:rPr>
    </w:pPr>
    <w:r w:rsidRPr="00906E65">
      <w:rPr>
        <w:b/>
      </w:rPr>
      <w:t>DATE:</w:t>
    </w:r>
    <w:r>
      <w:tab/>
      <w:t xml:space="preserve">                                                                                                               </w:t>
    </w:r>
    <w:r w:rsidRPr="00906E65">
      <w:rPr>
        <w:b/>
      </w:rPr>
      <w:t>Data Mining Lab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34F9"/>
    <w:multiLevelType w:val="multilevel"/>
    <w:tmpl w:val="D5C8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05D00"/>
    <w:multiLevelType w:val="hybridMultilevel"/>
    <w:tmpl w:val="19BE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F0A19"/>
    <w:multiLevelType w:val="hybridMultilevel"/>
    <w:tmpl w:val="595C7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431DB"/>
    <w:multiLevelType w:val="hybridMultilevel"/>
    <w:tmpl w:val="D8561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C1774"/>
    <w:multiLevelType w:val="multilevel"/>
    <w:tmpl w:val="ED36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16778D"/>
    <w:multiLevelType w:val="multilevel"/>
    <w:tmpl w:val="6A8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4B6985"/>
    <w:multiLevelType w:val="multilevel"/>
    <w:tmpl w:val="B14E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A42324"/>
    <w:multiLevelType w:val="multilevel"/>
    <w:tmpl w:val="B470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5"/>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rsids>
    <w:rsidRoot w:val="002C2F6E"/>
    <w:rsid w:val="000408C5"/>
    <w:rsid w:val="000462E8"/>
    <w:rsid w:val="00066155"/>
    <w:rsid w:val="0009282D"/>
    <w:rsid w:val="00120BD6"/>
    <w:rsid w:val="001535F4"/>
    <w:rsid w:val="00190348"/>
    <w:rsid w:val="00220258"/>
    <w:rsid w:val="00225D53"/>
    <w:rsid w:val="00244D66"/>
    <w:rsid w:val="002C2F6E"/>
    <w:rsid w:val="002F6754"/>
    <w:rsid w:val="003154BB"/>
    <w:rsid w:val="00422D4E"/>
    <w:rsid w:val="00467E1A"/>
    <w:rsid w:val="00484DA5"/>
    <w:rsid w:val="004854FC"/>
    <w:rsid w:val="004C502B"/>
    <w:rsid w:val="00575BD2"/>
    <w:rsid w:val="005B5C03"/>
    <w:rsid w:val="005F03A9"/>
    <w:rsid w:val="00603C69"/>
    <w:rsid w:val="00663389"/>
    <w:rsid w:val="0067307E"/>
    <w:rsid w:val="006C4355"/>
    <w:rsid w:val="006F75D1"/>
    <w:rsid w:val="007550C9"/>
    <w:rsid w:val="00787801"/>
    <w:rsid w:val="007F32D1"/>
    <w:rsid w:val="008410E5"/>
    <w:rsid w:val="00884273"/>
    <w:rsid w:val="008D6CCB"/>
    <w:rsid w:val="00906E65"/>
    <w:rsid w:val="009770E0"/>
    <w:rsid w:val="009C05CA"/>
    <w:rsid w:val="00BB7B35"/>
    <w:rsid w:val="00C352C5"/>
    <w:rsid w:val="00C905ED"/>
    <w:rsid w:val="00D437E6"/>
    <w:rsid w:val="00DC0860"/>
    <w:rsid w:val="00DC2C77"/>
    <w:rsid w:val="00DD54FD"/>
    <w:rsid w:val="00E06EC9"/>
    <w:rsid w:val="00E25C11"/>
    <w:rsid w:val="00E404D6"/>
    <w:rsid w:val="00E550CA"/>
    <w:rsid w:val="00E65CFA"/>
    <w:rsid w:val="00E70DAA"/>
    <w:rsid w:val="00EE41A7"/>
    <w:rsid w:val="00FA1B43"/>
    <w:rsid w:val="00FE1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4FC"/>
    <w:pPr>
      <w:spacing w:after="450" w:line="240" w:lineRule="auto"/>
    </w:pPr>
  </w:style>
  <w:style w:type="paragraph" w:styleId="Heading2">
    <w:name w:val="heading 2"/>
    <w:basedOn w:val="Normal"/>
    <w:next w:val="Normal"/>
    <w:link w:val="Heading2Char"/>
    <w:uiPriority w:val="9"/>
    <w:semiHidden/>
    <w:unhideWhenUsed/>
    <w:qFormat/>
    <w:rsid w:val="00E550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338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2F6E"/>
    <w:pPr>
      <w:spacing w:after="0" w:line="240" w:lineRule="auto"/>
    </w:pPr>
  </w:style>
  <w:style w:type="paragraph" w:styleId="Header">
    <w:name w:val="header"/>
    <w:basedOn w:val="Normal"/>
    <w:link w:val="HeaderChar"/>
    <w:uiPriority w:val="99"/>
    <w:unhideWhenUsed/>
    <w:rsid w:val="002C2F6E"/>
    <w:pPr>
      <w:tabs>
        <w:tab w:val="center" w:pos="4680"/>
        <w:tab w:val="right" w:pos="9360"/>
      </w:tabs>
      <w:spacing w:after="0"/>
    </w:pPr>
  </w:style>
  <w:style w:type="character" w:customStyle="1" w:styleId="HeaderChar">
    <w:name w:val="Header Char"/>
    <w:basedOn w:val="DefaultParagraphFont"/>
    <w:link w:val="Header"/>
    <w:uiPriority w:val="99"/>
    <w:rsid w:val="002C2F6E"/>
  </w:style>
  <w:style w:type="paragraph" w:styleId="Footer">
    <w:name w:val="footer"/>
    <w:basedOn w:val="Normal"/>
    <w:link w:val="FooterChar"/>
    <w:uiPriority w:val="99"/>
    <w:semiHidden/>
    <w:unhideWhenUsed/>
    <w:rsid w:val="002C2F6E"/>
    <w:pPr>
      <w:tabs>
        <w:tab w:val="center" w:pos="4680"/>
        <w:tab w:val="right" w:pos="9360"/>
      </w:tabs>
      <w:spacing w:after="0"/>
    </w:pPr>
  </w:style>
  <w:style w:type="character" w:customStyle="1" w:styleId="FooterChar">
    <w:name w:val="Footer Char"/>
    <w:basedOn w:val="DefaultParagraphFont"/>
    <w:link w:val="Footer"/>
    <w:uiPriority w:val="99"/>
    <w:semiHidden/>
    <w:rsid w:val="002C2F6E"/>
  </w:style>
  <w:style w:type="paragraph" w:styleId="BalloonText">
    <w:name w:val="Balloon Text"/>
    <w:basedOn w:val="Normal"/>
    <w:link w:val="BalloonTextChar"/>
    <w:uiPriority w:val="99"/>
    <w:semiHidden/>
    <w:unhideWhenUsed/>
    <w:rsid w:val="002C2F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F6E"/>
    <w:rPr>
      <w:rFonts w:ascii="Tahoma" w:hAnsi="Tahoma" w:cs="Tahoma"/>
      <w:sz w:val="16"/>
      <w:szCs w:val="16"/>
    </w:rPr>
  </w:style>
  <w:style w:type="character" w:styleId="Strong">
    <w:name w:val="Strong"/>
    <w:basedOn w:val="DefaultParagraphFont"/>
    <w:uiPriority w:val="22"/>
    <w:qFormat/>
    <w:rsid w:val="00884273"/>
    <w:rPr>
      <w:b/>
      <w:bCs/>
    </w:rPr>
  </w:style>
  <w:style w:type="paragraph" w:styleId="NormalWeb">
    <w:name w:val="Normal (Web)"/>
    <w:basedOn w:val="Normal"/>
    <w:uiPriority w:val="99"/>
    <w:unhideWhenUsed/>
    <w:rsid w:val="00603C69"/>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338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550C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550CA"/>
    <w:rPr>
      <w:color w:val="0000FF"/>
      <w:u w:val="single"/>
    </w:rPr>
  </w:style>
  <w:style w:type="paragraph" w:customStyle="1" w:styleId="q-text">
    <w:name w:val="q-text"/>
    <w:basedOn w:val="Normal"/>
    <w:rsid w:val="00E550C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4069047">
      <w:bodyDiv w:val="1"/>
      <w:marLeft w:val="0"/>
      <w:marRight w:val="0"/>
      <w:marTop w:val="0"/>
      <w:marBottom w:val="0"/>
      <w:divBdr>
        <w:top w:val="none" w:sz="0" w:space="0" w:color="auto"/>
        <w:left w:val="none" w:sz="0" w:space="0" w:color="auto"/>
        <w:bottom w:val="none" w:sz="0" w:space="0" w:color="auto"/>
        <w:right w:val="none" w:sz="0" w:space="0" w:color="auto"/>
      </w:divBdr>
    </w:div>
    <w:div w:id="183572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alculushowto.com/average-value-of-a-function/"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3.gi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gif"/><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alculushowto.com/what-is-sigma-summation-notat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tatisticshowto.com/relative-err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tatisticshowto.com/wp-content/uploads/2016/10/MAE.png" TargetMode="External"/><Relationship Id="rId30" Type="http://schemas.openxmlformats.org/officeDocument/2006/relationships/image" Target="media/image20.png"/><Relationship Id="rId35" Type="http://schemas.openxmlformats.org/officeDocument/2006/relationships/image" Target="media/image24.gif"/></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2CA35-746C-43DE-ADAD-CF5C39A8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2022-09-09T09:57:00Z</cp:lastPrinted>
  <dcterms:created xsi:type="dcterms:W3CDTF">2022-10-28T10:15:00Z</dcterms:created>
  <dcterms:modified xsi:type="dcterms:W3CDTF">2022-10-28T10:19:00Z</dcterms:modified>
</cp:coreProperties>
</file>