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16 September 2026   •   Vol. I — Edition 050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Edition 50 of this daily tracker. Another quiet news day across every tracked thread: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no guidance-value gazette notification,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16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2026-09-16T03:34:10.352Z</dcterms:created>
  <dcterms:modified xsi:type="dcterms:W3CDTF">2026-09-16T03:34:10.363Z</dcterms:modified>
</cp:coreProperties>
</file>

<file path=docProps/custom.xml><?xml version="1.0" encoding="utf-8"?>
<Properties xmlns="http://schemas.openxmlformats.org/officeDocument/2006/custom-properties" xmlns:vt="http://schemas.openxmlformats.org/officeDocument/2006/docPropsVTypes"/>
</file>