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b w:val="1"/>
          <w:sz w:val="10"/>
          <w:szCs w:val="10"/>
        </w:rPr>
      </w:pPr>
      <w:r w:rsidDel="00000000" w:rsidR="00000000" w:rsidRPr="00000000">
        <w:rPr>
          <w:rtl w:val="0"/>
        </w:rPr>
      </w:r>
    </w:p>
    <w:tbl>
      <w:tblPr>
        <w:tblStyle w:val="Table1"/>
        <w:tblW w:w="948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150"/>
        <w:tblGridChange w:id="0">
          <w:tblGrid>
            <w:gridCol w:w="3330"/>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36"/>
                <w:szCs w:val="36"/>
              </w:rPr>
            </w:pPr>
            <w:r w:rsidDel="00000000" w:rsidR="00000000" w:rsidRPr="00000000">
              <w:rPr>
                <w:b w:val="1"/>
                <w:sz w:val="36"/>
                <w:szCs w:val="36"/>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36"/>
                <w:szCs w:val="36"/>
              </w:rPr>
            </w:pPr>
            <w:r w:rsidDel="00000000" w:rsidR="00000000" w:rsidRPr="00000000">
              <w:rPr>
                <w:b w:val="1"/>
                <w:sz w:val="36"/>
                <w:szCs w:val="36"/>
                <w:rtl w:val="0"/>
              </w:rPr>
              <w:t xml:space="preserve">PhonePe Transaction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6"/>
                <w:szCs w:val="36"/>
              </w:rPr>
            </w:pPr>
            <w:r w:rsidDel="00000000" w:rsidR="00000000" w:rsidRPr="00000000">
              <w:rPr>
                <w:b w:val="1"/>
                <w:sz w:val="36"/>
                <w:szCs w:val="36"/>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rPr>
                <w:b w:val="1"/>
                <w:sz w:val="36"/>
                <w:szCs w:val="36"/>
              </w:rPr>
            </w:pPr>
            <w:r w:rsidDel="00000000" w:rsidR="00000000" w:rsidRPr="00000000">
              <w:rPr>
                <w:b w:val="1"/>
                <w:sz w:val="36"/>
                <w:szCs w:val="36"/>
                <w:rtl w:val="0"/>
              </w:rPr>
              <w:t xml:space="preserve">Data Extraction, SQL Proficiency, Data Visualization, Analytical Thinking, Documentation,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36"/>
                <w:szCs w:val="36"/>
              </w:rPr>
            </w:pPr>
            <w:r w:rsidDel="00000000" w:rsidR="00000000" w:rsidRPr="00000000">
              <w:rPr>
                <w:b w:val="1"/>
                <w:sz w:val="36"/>
                <w:szCs w:val="36"/>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36"/>
                <w:szCs w:val="36"/>
              </w:rPr>
            </w:pPr>
            <w:r w:rsidDel="00000000" w:rsidR="00000000" w:rsidRPr="00000000">
              <w:rPr>
                <w:b w:val="1"/>
                <w:sz w:val="36"/>
                <w:szCs w:val="36"/>
                <w:rtl w:val="0"/>
              </w:rPr>
              <w:t xml:space="preserve">Finance/Payment Systems</w:t>
            </w:r>
          </w:p>
        </w:tc>
      </w:tr>
    </w:tbl>
    <w:p w:rsidR="00000000" w:rsidDel="00000000" w:rsidP="00000000" w:rsidRDefault="00000000" w:rsidRPr="00000000" w14:paraId="00000008">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rPr>
          <w:b w:val="1"/>
          <w:sz w:val="32"/>
          <w:szCs w:val="32"/>
          <w:u w:val="single"/>
        </w:rPr>
      </w:pPr>
      <w:r w:rsidDel="00000000" w:rsidR="00000000" w:rsidRPr="00000000">
        <w:rPr>
          <w:b w:val="1"/>
          <w:sz w:val="32"/>
          <w:szCs w:val="32"/>
          <w:u w:val="single"/>
          <w:rtl w:val="0"/>
        </w:rPr>
        <w:t xml:space="preserve">Problem Statement:</w:t>
      </w:r>
    </w:p>
    <w:p w:rsidR="00000000" w:rsidDel="00000000" w:rsidP="00000000" w:rsidRDefault="00000000" w:rsidRPr="00000000" w14:paraId="0000000A">
      <w:pPr>
        <w:spacing w:after="240" w:before="240" w:line="276" w:lineRule="auto"/>
        <w:rPr>
          <w:sz w:val="24"/>
          <w:szCs w:val="24"/>
        </w:rPr>
      </w:pPr>
      <w:r w:rsidDel="00000000" w:rsidR="00000000" w:rsidRPr="00000000">
        <w:rPr>
          <w:sz w:val="24"/>
          <w:szCs w:val="24"/>
          <w:rtl w:val="0"/>
        </w:rPr>
        <w:t xml:space="preserve">With the increasing reliance on digital payment systems like PhonePe, understanding the dynamics of transactions, user engagement, and insurance-related data is crucial for improving services and targeting users effectively. This project aims to analyze and visualize aggregated values of payment categories, create maps for total values at state and district levels, and identify top-performing states, districts, and pin codes.</w:t>
      </w:r>
    </w:p>
    <w:p w:rsidR="00000000" w:rsidDel="00000000" w:rsidP="00000000" w:rsidRDefault="00000000" w:rsidRPr="00000000" w14:paraId="0000000B">
      <w:pPr>
        <w:spacing w:after="240" w:before="240" w:line="276" w:lineRule="auto"/>
        <w:rPr>
          <w:b w:val="1"/>
          <w:sz w:val="32"/>
          <w:szCs w:val="32"/>
          <w:u w:val="single"/>
        </w:rPr>
      </w:pPr>
      <w:r w:rsidDel="00000000" w:rsidR="00000000" w:rsidRPr="00000000">
        <w:rPr>
          <w:b w:val="1"/>
          <w:sz w:val="32"/>
          <w:szCs w:val="32"/>
          <w:u w:val="single"/>
          <w:rtl w:val="0"/>
        </w:rPr>
        <w:t xml:space="preserve">Business Use Cases:</w:t>
      </w:r>
    </w:p>
    <w:p w:rsidR="00000000" w:rsidDel="00000000" w:rsidP="00000000" w:rsidRDefault="00000000" w:rsidRPr="00000000" w14:paraId="0000000C">
      <w:pPr>
        <w:numPr>
          <w:ilvl w:val="0"/>
          <w:numId w:val="3"/>
        </w:numPr>
        <w:spacing w:before="240" w:line="276" w:lineRule="auto"/>
        <w:ind w:left="720" w:hanging="360"/>
        <w:rPr>
          <w:sz w:val="24"/>
          <w:szCs w:val="24"/>
        </w:rPr>
      </w:pPr>
      <w:r w:rsidDel="00000000" w:rsidR="00000000" w:rsidRPr="00000000">
        <w:rPr>
          <w:b w:val="1"/>
          <w:sz w:val="24"/>
          <w:szCs w:val="24"/>
          <w:rtl w:val="0"/>
        </w:rPr>
        <w:t xml:space="preserve">Customer Segmentation:</w:t>
      </w:r>
      <w:r w:rsidDel="00000000" w:rsidR="00000000" w:rsidRPr="00000000">
        <w:rPr>
          <w:sz w:val="24"/>
          <w:szCs w:val="24"/>
          <w:rtl w:val="0"/>
        </w:rPr>
        <w:t xml:space="preserve"> Identify distinct user groups based on spending habits to tailor marketing strategies.</w:t>
      </w:r>
    </w:p>
    <w:p w:rsidR="00000000" w:rsidDel="00000000" w:rsidP="00000000" w:rsidRDefault="00000000" w:rsidRPr="00000000" w14:paraId="0000000D">
      <w:pPr>
        <w:numPr>
          <w:ilvl w:val="0"/>
          <w:numId w:val="3"/>
        </w:numPr>
        <w:spacing w:line="276" w:lineRule="auto"/>
        <w:ind w:left="720" w:hanging="360"/>
        <w:rPr>
          <w:sz w:val="24"/>
          <w:szCs w:val="24"/>
        </w:rPr>
      </w:pPr>
      <w:r w:rsidDel="00000000" w:rsidR="00000000" w:rsidRPr="00000000">
        <w:rPr>
          <w:b w:val="1"/>
          <w:sz w:val="24"/>
          <w:szCs w:val="24"/>
          <w:rtl w:val="0"/>
        </w:rPr>
        <w:t xml:space="preserve">Fraud Detection:</w:t>
      </w:r>
      <w:r w:rsidDel="00000000" w:rsidR="00000000" w:rsidRPr="00000000">
        <w:rPr>
          <w:sz w:val="24"/>
          <w:szCs w:val="24"/>
          <w:rtl w:val="0"/>
        </w:rPr>
        <w:t xml:space="preserve"> Analyze transaction patterns to spot and prevent fraudulent activities.</w:t>
      </w:r>
    </w:p>
    <w:p w:rsidR="00000000" w:rsidDel="00000000" w:rsidP="00000000" w:rsidRDefault="00000000" w:rsidRPr="00000000" w14:paraId="0000000E">
      <w:pPr>
        <w:numPr>
          <w:ilvl w:val="0"/>
          <w:numId w:val="3"/>
        </w:numPr>
        <w:spacing w:line="276" w:lineRule="auto"/>
        <w:ind w:left="720" w:hanging="360"/>
        <w:rPr>
          <w:sz w:val="24"/>
          <w:szCs w:val="24"/>
        </w:rPr>
      </w:pPr>
      <w:r w:rsidDel="00000000" w:rsidR="00000000" w:rsidRPr="00000000">
        <w:rPr>
          <w:b w:val="1"/>
          <w:sz w:val="24"/>
          <w:szCs w:val="24"/>
          <w:rtl w:val="0"/>
        </w:rPr>
        <w:t xml:space="preserve">Geographical Insights:</w:t>
      </w:r>
      <w:r w:rsidDel="00000000" w:rsidR="00000000" w:rsidRPr="00000000">
        <w:rPr>
          <w:sz w:val="24"/>
          <w:szCs w:val="24"/>
          <w:rtl w:val="0"/>
        </w:rPr>
        <w:t xml:space="preserve"> Understand payment trends at state and district levels for targeted marketing.</w:t>
      </w:r>
    </w:p>
    <w:p w:rsidR="00000000" w:rsidDel="00000000" w:rsidP="00000000" w:rsidRDefault="00000000" w:rsidRPr="00000000" w14:paraId="0000000F">
      <w:pPr>
        <w:numPr>
          <w:ilvl w:val="0"/>
          <w:numId w:val="3"/>
        </w:numPr>
        <w:spacing w:line="276" w:lineRule="auto"/>
        <w:ind w:left="720" w:hanging="360"/>
        <w:rPr>
          <w:sz w:val="24"/>
          <w:szCs w:val="24"/>
        </w:rPr>
      </w:pPr>
      <w:r w:rsidDel="00000000" w:rsidR="00000000" w:rsidRPr="00000000">
        <w:rPr>
          <w:b w:val="1"/>
          <w:sz w:val="24"/>
          <w:szCs w:val="24"/>
          <w:rtl w:val="0"/>
        </w:rPr>
        <w:t xml:space="preserve">Payment Performance:</w:t>
      </w:r>
      <w:r w:rsidDel="00000000" w:rsidR="00000000" w:rsidRPr="00000000">
        <w:rPr>
          <w:sz w:val="24"/>
          <w:szCs w:val="24"/>
          <w:rtl w:val="0"/>
        </w:rPr>
        <w:t xml:space="preserve"> Evaluate the popularity of different payment categories for strategic investments.</w:t>
      </w:r>
    </w:p>
    <w:p w:rsidR="00000000" w:rsidDel="00000000" w:rsidP="00000000" w:rsidRDefault="00000000" w:rsidRPr="00000000" w14:paraId="00000010">
      <w:pPr>
        <w:numPr>
          <w:ilvl w:val="0"/>
          <w:numId w:val="3"/>
        </w:numPr>
        <w:spacing w:line="276" w:lineRule="auto"/>
        <w:ind w:left="720" w:hanging="360"/>
        <w:rPr>
          <w:sz w:val="24"/>
          <w:szCs w:val="24"/>
        </w:rPr>
      </w:pPr>
      <w:r w:rsidDel="00000000" w:rsidR="00000000" w:rsidRPr="00000000">
        <w:rPr>
          <w:b w:val="1"/>
          <w:sz w:val="24"/>
          <w:szCs w:val="24"/>
          <w:rtl w:val="0"/>
        </w:rPr>
        <w:t xml:space="preserve">User Engagement:</w:t>
      </w:r>
      <w:r w:rsidDel="00000000" w:rsidR="00000000" w:rsidRPr="00000000">
        <w:rPr>
          <w:sz w:val="24"/>
          <w:szCs w:val="24"/>
          <w:rtl w:val="0"/>
        </w:rPr>
        <w:t xml:space="preserve"> Monitor user activity to develop strategies that enhance retention and satisfaction.</w:t>
      </w:r>
    </w:p>
    <w:p w:rsidR="00000000" w:rsidDel="00000000" w:rsidP="00000000" w:rsidRDefault="00000000" w:rsidRPr="00000000" w14:paraId="00000011">
      <w:pPr>
        <w:numPr>
          <w:ilvl w:val="0"/>
          <w:numId w:val="3"/>
        </w:numPr>
        <w:spacing w:line="276" w:lineRule="auto"/>
        <w:ind w:left="720" w:hanging="360"/>
        <w:rPr>
          <w:sz w:val="24"/>
          <w:szCs w:val="24"/>
        </w:rPr>
      </w:pPr>
      <w:r w:rsidDel="00000000" w:rsidR="00000000" w:rsidRPr="00000000">
        <w:rPr>
          <w:b w:val="1"/>
          <w:sz w:val="24"/>
          <w:szCs w:val="24"/>
          <w:rtl w:val="0"/>
        </w:rPr>
        <w:t xml:space="preserve">Product Development:</w:t>
      </w:r>
      <w:r w:rsidDel="00000000" w:rsidR="00000000" w:rsidRPr="00000000">
        <w:rPr>
          <w:sz w:val="24"/>
          <w:szCs w:val="24"/>
          <w:rtl w:val="0"/>
        </w:rPr>
        <w:t xml:space="preserve"> Use data insights to inform the creation of new features and services.</w:t>
      </w:r>
    </w:p>
    <w:p w:rsidR="00000000" w:rsidDel="00000000" w:rsidP="00000000" w:rsidRDefault="00000000" w:rsidRPr="00000000" w14:paraId="00000012">
      <w:pPr>
        <w:numPr>
          <w:ilvl w:val="0"/>
          <w:numId w:val="3"/>
        </w:numPr>
        <w:spacing w:line="276" w:lineRule="auto"/>
        <w:ind w:left="720" w:hanging="360"/>
        <w:rPr>
          <w:sz w:val="24"/>
          <w:szCs w:val="24"/>
        </w:rPr>
      </w:pPr>
      <w:r w:rsidDel="00000000" w:rsidR="00000000" w:rsidRPr="00000000">
        <w:rPr>
          <w:b w:val="1"/>
          <w:sz w:val="24"/>
          <w:szCs w:val="24"/>
          <w:rtl w:val="0"/>
        </w:rPr>
        <w:t xml:space="preserve">Insurance Insights:</w:t>
      </w:r>
      <w:r w:rsidDel="00000000" w:rsidR="00000000" w:rsidRPr="00000000">
        <w:rPr>
          <w:sz w:val="24"/>
          <w:szCs w:val="24"/>
          <w:rtl w:val="0"/>
        </w:rPr>
        <w:t xml:space="preserve"> Analyze insurance transaction data to improve product offerings and customer experience.</w:t>
      </w:r>
    </w:p>
    <w:p w:rsidR="00000000" w:rsidDel="00000000" w:rsidP="00000000" w:rsidRDefault="00000000" w:rsidRPr="00000000" w14:paraId="00000013">
      <w:pPr>
        <w:numPr>
          <w:ilvl w:val="0"/>
          <w:numId w:val="3"/>
        </w:numPr>
        <w:spacing w:line="276" w:lineRule="auto"/>
        <w:ind w:left="720" w:hanging="360"/>
        <w:rPr>
          <w:sz w:val="24"/>
          <w:szCs w:val="24"/>
        </w:rPr>
      </w:pPr>
      <w:r w:rsidDel="00000000" w:rsidR="00000000" w:rsidRPr="00000000">
        <w:rPr>
          <w:b w:val="1"/>
          <w:sz w:val="24"/>
          <w:szCs w:val="24"/>
          <w:rtl w:val="0"/>
        </w:rPr>
        <w:t xml:space="preserve">Marketing Optimization:</w:t>
      </w:r>
      <w:r w:rsidDel="00000000" w:rsidR="00000000" w:rsidRPr="00000000">
        <w:rPr>
          <w:sz w:val="24"/>
          <w:szCs w:val="24"/>
          <w:rtl w:val="0"/>
        </w:rPr>
        <w:t xml:space="preserve"> Tailor marketing campaigns based on user behavior and transaction patterns.</w:t>
      </w:r>
    </w:p>
    <w:p w:rsidR="00000000" w:rsidDel="00000000" w:rsidP="00000000" w:rsidRDefault="00000000" w:rsidRPr="00000000" w14:paraId="00000014">
      <w:pPr>
        <w:numPr>
          <w:ilvl w:val="0"/>
          <w:numId w:val="3"/>
        </w:numPr>
        <w:spacing w:line="276" w:lineRule="auto"/>
        <w:ind w:left="720" w:hanging="360"/>
        <w:rPr>
          <w:sz w:val="24"/>
          <w:szCs w:val="24"/>
        </w:rPr>
      </w:pPr>
      <w:r w:rsidDel="00000000" w:rsidR="00000000" w:rsidRPr="00000000">
        <w:rPr>
          <w:b w:val="1"/>
          <w:sz w:val="24"/>
          <w:szCs w:val="24"/>
          <w:rtl w:val="0"/>
        </w:rPr>
        <w:t xml:space="preserve">Trend Analysis:</w:t>
      </w:r>
      <w:r w:rsidDel="00000000" w:rsidR="00000000" w:rsidRPr="00000000">
        <w:rPr>
          <w:sz w:val="24"/>
          <w:szCs w:val="24"/>
          <w:rtl w:val="0"/>
        </w:rPr>
        <w:t xml:space="preserve"> Examine transaction trends over time to anticipate demand fluctuations.</w:t>
      </w:r>
    </w:p>
    <w:p w:rsidR="00000000" w:rsidDel="00000000" w:rsidP="00000000" w:rsidRDefault="00000000" w:rsidRPr="00000000" w14:paraId="00000015">
      <w:pPr>
        <w:numPr>
          <w:ilvl w:val="0"/>
          <w:numId w:val="3"/>
        </w:numPr>
        <w:spacing w:after="240" w:line="276" w:lineRule="auto"/>
        <w:ind w:left="720" w:hanging="360"/>
        <w:rPr>
          <w:sz w:val="24"/>
          <w:szCs w:val="24"/>
        </w:rPr>
      </w:pPr>
      <w:r w:rsidDel="00000000" w:rsidR="00000000" w:rsidRPr="00000000">
        <w:rPr>
          <w:b w:val="1"/>
          <w:sz w:val="24"/>
          <w:szCs w:val="24"/>
          <w:rtl w:val="0"/>
        </w:rPr>
        <w:t xml:space="preserve">Competitive Benchmarking:</w:t>
      </w:r>
      <w:r w:rsidDel="00000000" w:rsidR="00000000" w:rsidRPr="00000000">
        <w:rPr>
          <w:sz w:val="24"/>
          <w:szCs w:val="24"/>
          <w:rtl w:val="0"/>
        </w:rPr>
        <w:t xml:space="preserve"> Compare performance against competitors to identify areas for improvement.</w:t>
      </w:r>
    </w:p>
    <w:p w:rsidR="00000000" w:rsidDel="00000000" w:rsidP="00000000" w:rsidRDefault="00000000" w:rsidRPr="00000000" w14:paraId="00000016">
      <w:pPr>
        <w:spacing w:after="240" w:before="240" w:line="276" w:lineRule="auto"/>
        <w:rPr>
          <w:b w:val="1"/>
          <w:sz w:val="32"/>
          <w:szCs w:val="32"/>
          <w:u w:val="single"/>
        </w:rPr>
      </w:pPr>
      <w:r w:rsidDel="00000000" w:rsidR="00000000" w:rsidRPr="00000000">
        <w:rPr>
          <w:b w:val="1"/>
          <w:sz w:val="32"/>
          <w:szCs w:val="32"/>
          <w:u w:val="single"/>
          <w:rtl w:val="0"/>
        </w:rPr>
        <w:t xml:space="preserve">Approach:</w:t>
      </w:r>
    </w:p>
    <w:p w:rsidR="00000000" w:rsidDel="00000000" w:rsidP="00000000" w:rsidRDefault="00000000" w:rsidRPr="00000000" w14:paraId="00000017">
      <w:pPr>
        <w:spacing w:after="240" w:before="240" w:line="276" w:lineRule="auto"/>
        <w:rPr>
          <w:b w:val="1"/>
          <w:sz w:val="24"/>
          <w:szCs w:val="24"/>
        </w:rPr>
      </w:pPr>
      <w:r w:rsidDel="00000000" w:rsidR="00000000" w:rsidRPr="00000000">
        <w:rPr>
          <w:b w:val="1"/>
          <w:sz w:val="24"/>
          <w:szCs w:val="24"/>
          <w:rtl w:val="0"/>
        </w:rPr>
        <w:t xml:space="preserve">Data Extraction:</w:t>
      </w:r>
    </w:p>
    <w:p w:rsidR="00000000" w:rsidDel="00000000" w:rsidP="00000000" w:rsidRDefault="00000000" w:rsidRPr="00000000" w14:paraId="00000018">
      <w:pPr>
        <w:numPr>
          <w:ilvl w:val="0"/>
          <w:numId w:val="2"/>
        </w:numPr>
        <w:spacing w:after="240" w:before="240" w:line="276" w:lineRule="auto"/>
        <w:ind w:left="720" w:hanging="360"/>
        <w:rPr>
          <w:sz w:val="24"/>
          <w:szCs w:val="24"/>
        </w:rPr>
      </w:pPr>
      <w:r w:rsidDel="00000000" w:rsidR="00000000" w:rsidRPr="00000000">
        <w:rPr>
          <w:sz w:val="24"/>
          <w:szCs w:val="24"/>
          <w:rtl w:val="0"/>
        </w:rPr>
        <w:t xml:space="preserve">Clone the GitHub repository containing PhonePe transaction data and load it into a SQL database.</w:t>
      </w:r>
    </w:p>
    <w:p w:rsidR="00000000" w:rsidDel="00000000" w:rsidP="00000000" w:rsidRDefault="00000000" w:rsidRPr="00000000" w14:paraId="00000019">
      <w:pPr>
        <w:spacing w:after="240" w:before="240" w:line="276" w:lineRule="auto"/>
        <w:rPr>
          <w:b w:val="1"/>
          <w:sz w:val="24"/>
          <w:szCs w:val="24"/>
        </w:rPr>
      </w:pPr>
      <w:r w:rsidDel="00000000" w:rsidR="00000000" w:rsidRPr="00000000">
        <w:rPr>
          <w:b w:val="1"/>
          <w:sz w:val="24"/>
          <w:szCs w:val="24"/>
          <w:rtl w:val="0"/>
        </w:rPr>
        <w:t xml:space="preserve">SQL Database and Table Creation:</w:t>
      </w:r>
    </w:p>
    <w:p w:rsidR="00000000" w:rsidDel="00000000" w:rsidP="00000000" w:rsidRDefault="00000000" w:rsidRPr="00000000" w14:paraId="0000001A">
      <w:pPr>
        <w:numPr>
          <w:ilvl w:val="0"/>
          <w:numId w:val="4"/>
        </w:numPr>
        <w:spacing w:before="240" w:line="276" w:lineRule="auto"/>
        <w:ind w:left="720" w:hanging="360"/>
        <w:rPr>
          <w:sz w:val="24"/>
          <w:szCs w:val="24"/>
        </w:rPr>
      </w:pPr>
      <w:r w:rsidDel="00000000" w:rsidR="00000000" w:rsidRPr="00000000">
        <w:rPr>
          <w:sz w:val="24"/>
          <w:szCs w:val="24"/>
          <w:rtl w:val="0"/>
        </w:rPr>
        <w:t xml:space="preserve">Set up a SQL database using a relational database management system (e.g., MySQL, PostgreSQL).</w:t>
      </w:r>
    </w:p>
    <w:p w:rsidR="00000000" w:rsidDel="00000000" w:rsidP="00000000" w:rsidRDefault="00000000" w:rsidRPr="00000000" w14:paraId="0000001B">
      <w:pPr>
        <w:numPr>
          <w:ilvl w:val="0"/>
          <w:numId w:val="4"/>
        </w:numPr>
        <w:spacing w:line="276" w:lineRule="auto"/>
        <w:ind w:left="720" w:hanging="360"/>
        <w:rPr>
          <w:sz w:val="24"/>
          <w:szCs w:val="24"/>
        </w:rPr>
      </w:pPr>
      <w:r w:rsidDel="00000000" w:rsidR="00000000" w:rsidRPr="00000000">
        <w:rPr>
          <w:sz w:val="24"/>
          <w:szCs w:val="24"/>
          <w:rtl w:val="0"/>
        </w:rPr>
        <w:t xml:space="preserve">Create tables to store data from the different folders:</w:t>
      </w:r>
    </w:p>
    <w:p w:rsidR="00000000" w:rsidDel="00000000" w:rsidP="00000000" w:rsidRDefault="00000000" w:rsidRPr="00000000" w14:paraId="0000001C">
      <w:pPr>
        <w:numPr>
          <w:ilvl w:val="0"/>
          <w:numId w:val="6"/>
        </w:numPr>
        <w:spacing w:line="276" w:lineRule="auto"/>
        <w:ind w:left="1440" w:hanging="360"/>
        <w:rPr>
          <w:sz w:val="24"/>
          <w:szCs w:val="24"/>
        </w:rPr>
      </w:pPr>
      <w:r w:rsidDel="00000000" w:rsidR="00000000" w:rsidRPr="00000000">
        <w:rPr>
          <w:b w:val="1"/>
          <w:sz w:val="24"/>
          <w:szCs w:val="24"/>
          <w:rtl w:val="0"/>
        </w:rPr>
        <w:t xml:space="preserve">Aggregated Tables:</w:t>
      </w:r>
      <w:r w:rsidDel="00000000" w:rsidR="00000000" w:rsidRPr="00000000">
        <w:rPr>
          <w:rtl w:val="0"/>
        </w:rPr>
      </w:r>
    </w:p>
    <w:p w:rsidR="00000000" w:rsidDel="00000000" w:rsidP="00000000" w:rsidRDefault="00000000" w:rsidRPr="00000000" w14:paraId="0000001D">
      <w:pPr>
        <w:numPr>
          <w:ilvl w:val="1"/>
          <w:numId w:val="6"/>
        </w:numPr>
        <w:spacing w:line="276"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Aggregated_user</w:t>
      </w:r>
      <w:r w:rsidDel="00000000" w:rsidR="00000000" w:rsidRPr="00000000">
        <w:rPr>
          <w:sz w:val="24"/>
          <w:szCs w:val="24"/>
          <w:rtl w:val="0"/>
        </w:rPr>
        <w:t xml:space="preserve">: Holds aggregated user-related data.</w:t>
      </w:r>
    </w:p>
    <w:p w:rsidR="00000000" w:rsidDel="00000000" w:rsidP="00000000" w:rsidRDefault="00000000" w:rsidRPr="00000000" w14:paraId="0000001E">
      <w:pPr>
        <w:numPr>
          <w:ilvl w:val="1"/>
          <w:numId w:val="6"/>
        </w:numPr>
        <w:spacing w:line="276" w:lineRule="auto"/>
        <w:ind w:left="2160" w:hanging="360"/>
        <w:rPr>
          <w:sz w:val="24"/>
          <w:szCs w:val="24"/>
        </w:rPr>
      </w:pPr>
      <w:r w:rsidDel="00000000" w:rsidR="00000000" w:rsidRPr="00000000">
        <w:rPr>
          <w:rFonts w:ascii="Roboto" w:cs="Roboto" w:eastAsia="Roboto" w:hAnsi="Roboto"/>
          <w:b w:val="1"/>
          <w:color w:val="38761d"/>
          <w:sz w:val="24"/>
          <w:szCs w:val="24"/>
          <w:rtl w:val="0"/>
        </w:rPr>
        <w:t xml:space="preserve">Aggregated_transaction</w:t>
      </w:r>
      <w:r w:rsidDel="00000000" w:rsidR="00000000" w:rsidRPr="00000000">
        <w:rPr>
          <w:b w:val="1"/>
          <w:color w:val="1f2328"/>
          <w:sz w:val="18"/>
          <w:szCs w:val="18"/>
          <w:rtl w:val="0"/>
        </w:rPr>
        <w:t xml:space="preserve"> </w:t>
      </w:r>
      <w:r w:rsidDel="00000000" w:rsidR="00000000" w:rsidRPr="00000000">
        <w:rPr>
          <w:sz w:val="24"/>
          <w:szCs w:val="24"/>
          <w:rtl w:val="0"/>
        </w:rPr>
        <w:t xml:space="preserve">: Contains aggregated values for map-related data.</w:t>
      </w:r>
    </w:p>
    <w:p w:rsidR="00000000" w:rsidDel="00000000" w:rsidP="00000000" w:rsidRDefault="00000000" w:rsidRPr="00000000" w14:paraId="0000001F">
      <w:pPr>
        <w:numPr>
          <w:ilvl w:val="1"/>
          <w:numId w:val="6"/>
        </w:numPr>
        <w:spacing w:line="276"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Aggregated_insurance</w:t>
      </w:r>
      <w:r w:rsidDel="00000000" w:rsidR="00000000" w:rsidRPr="00000000">
        <w:rPr>
          <w:sz w:val="24"/>
          <w:szCs w:val="24"/>
          <w:rtl w:val="0"/>
        </w:rPr>
        <w:t xml:space="preserve">: Stores aggregated insurance-related data.</w:t>
      </w:r>
    </w:p>
    <w:p w:rsidR="00000000" w:rsidDel="00000000" w:rsidP="00000000" w:rsidRDefault="00000000" w:rsidRPr="00000000" w14:paraId="00000020">
      <w:pPr>
        <w:numPr>
          <w:ilvl w:val="0"/>
          <w:numId w:val="6"/>
        </w:numPr>
        <w:spacing w:line="276" w:lineRule="auto"/>
        <w:ind w:left="1440" w:hanging="360"/>
        <w:rPr>
          <w:sz w:val="24"/>
          <w:szCs w:val="24"/>
        </w:rPr>
      </w:pPr>
      <w:r w:rsidDel="00000000" w:rsidR="00000000" w:rsidRPr="00000000">
        <w:rPr>
          <w:b w:val="1"/>
          <w:sz w:val="24"/>
          <w:szCs w:val="24"/>
          <w:rtl w:val="0"/>
        </w:rPr>
        <w:t xml:space="preserve">Map Tables:</w:t>
      </w:r>
      <w:r w:rsidDel="00000000" w:rsidR="00000000" w:rsidRPr="00000000">
        <w:rPr>
          <w:rtl w:val="0"/>
        </w:rPr>
      </w:r>
    </w:p>
    <w:p w:rsidR="00000000" w:rsidDel="00000000" w:rsidP="00000000" w:rsidRDefault="00000000" w:rsidRPr="00000000" w14:paraId="00000021">
      <w:pPr>
        <w:numPr>
          <w:ilvl w:val="1"/>
          <w:numId w:val="6"/>
        </w:numPr>
        <w:spacing w:line="276"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Map_user</w:t>
      </w:r>
      <w:r w:rsidDel="00000000" w:rsidR="00000000" w:rsidRPr="00000000">
        <w:rPr>
          <w:sz w:val="24"/>
          <w:szCs w:val="24"/>
          <w:rtl w:val="0"/>
        </w:rPr>
        <w:t xml:space="preserve">: Contains mapping information for users.</w:t>
      </w:r>
    </w:p>
    <w:p w:rsidR="00000000" w:rsidDel="00000000" w:rsidP="00000000" w:rsidRDefault="00000000" w:rsidRPr="00000000" w14:paraId="00000022">
      <w:pPr>
        <w:numPr>
          <w:ilvl w:val="1"/>
          <w:numId w:val="6"/>
        </w:numPr>
        <w:spacing w:line="276"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Map_map</w:t>
      </w:r>
      <w:r w:rsidDel="00000000" w:rsidR="00000000" w:rsidRPr="00000000">
        <w:rPr>
          <w:sz w:val="24"/>
          <w:szCs w:val="24"/>
          <w:rtl w:val="0"/>
        </w:rPr>
        <w:t xml:space="preserve">: Holds mapping values for total amounts at state and district levels.</w:t>
      </w:r>
    </w:p>
    <w:p w:rsidR="00000000" w:rsidDel="00000000" w:rsidP="00000000" w:rsidRDefault="00000000" w:rsidRPr="00000000" w14:paraId="00000023">
      <w:pPr>
        <w:numPr>
          <w:ilvl w:val="1"/>
          <w:numId w:val="6"/>
        </w:numPr>
        <w:spacing w:line="276"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Map_insurance</w:t>
      </w:r>
      <w:r w:rsidDel="00000000" w:rsidR="00000000" w:rsidRPr="00000000">
        <w:rPr>
          <w:sz w:val="24"/>
          <w:szCs w:val="24"/>
          <w:rtl w:val="0"/>
        </w:rPr>
        <w:t xml:space="preserve">: Includes mapping information related to insurance.</w:t>
      </w:r>
    </w:p>
    <w:p w:rsidR="00000000" w:rsidDel="00000000" w:rsidP="00000000" w:rsidRDefault="00000000" w:rsidRPr="00000000" w14:paraId="00000024">
      <w:pPr>
        <w:numPr>
          <w:ilvl w:val="0"/>
          <w:numId w:val="6"/>
        </w:numPr>
        <w:spacing w:line="276" w:lineRule="auto"/>
        <w:ind w:left="1440" w:hanging="360"/>
        <w:rPr>
          <w:sz w:val="24"/>
          <w:szCs w:val="24"/>
        </w:rPr>
      </w:pPr>
      <w:r w:rsidDel="00000000" w:rsidR="00000000" w:rsidRPr="00000000">
        <w:rPr>
          <w:b w:val="1"/>
          <w:sz w:val="24"/>
          <w:szCs w:val="24"/>
          <w:rtl w:val="0"/>
        </w:rPr>
        <w:t xml:space="preserve">Top Tables:</w:t>
      </w:r>
      <w:r w:rsidDel="00000000" w:rsidR="00000000" w:rsidRPr="00000000">
        <w:rPr>
          <w:rtl w:val="0"/>
        </w:rPr>
      </w:r>
    </w:p>
    <w:p w:rsidR="00000000" w:rsidDel="00000000" w:rsidP="00000000" w:rsidRDefault="00000000" w:rsidRPr="00000000" w14:paraId="00000025">
      <w:pPr>
        <w:numPr>
          <w:ilvl w:val="1"/>
          <w:numId w:val="6"/>
        </w:numPr>
        <w:spacing w:line="276"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Top_user</w:t>
      </w:r>
      <w:r w:rsidDel="00000000" w:rsidR="00000000" w:rsidRPr="00000000">
        <w:rPr>
          <w:sz w:val="24"/>
          <w:szCs w:val="24"/>
          <w:rtl w:val="0"/>
        </w:rPr>
        <w:t xml:space="preserve">: Lists totals for the top users.</w:t>
      </w:r>
    </w:p>
    <w:p w:rsidR="00000000" w:rsidDel="00000000" w:rsidP="00000000" w:rsidRDefault="00000000" w:rsidRPr="00000000" w14:paraId="00000026">
      <w:pPr>
        <w:numPr>
          <w:ilvl w:val="1"/>
          <w:numId w:val="6"/>
        </w:numPr>
        <w:spacing w:line="276"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Top_map</w:t>
      </w:r>
      <w:r w:rsidDel="00000000" w:rsidR="00000000" w:rsidRPr="00000000">
        <w:rPr>
          <w:sz w:val="24"/>
          <w:szCs w:val="24"/>
          <w:rtl w:val="0"/>
        </w:rPr>
        <w:t xml:space="preserve">: Contains totals for the top states, districts, and pin codes.</w:t>
      </w:r>
    </w:p>
    <w:p w:rsidR="00000000" w:rsidDel="00000000" w:rsidP="00000000" w:rsidRDefault="00000000" w:rsidRPr="00000000" w14:paraId="00000027">
      <w:pPr>
        <w:numPr>
          <w:ilvl w:val="1"/>
          <w:numId w:val="6"/>
        </w:numPr>
        <w:spacing w:after="240" w:line="276"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Top_insurance</w:t>
      </w:r>
      <w:r w:rsidDel="00000000" w:rsidR="00000000" w:rsidRPr="00000000">
        <w:rPr>
          <w:sz w:val="24"/>
          <w:szCs w:val="24"/>
          <w:rtl w:val="0"/>
        </w:rPr>
        <w:t xml:space="preserve">: Lists totals for the top insurance categories.</w:t>
      </w:r>
    </w:p>
    <w:p w:rsidR="00000000" w:rsidDel="00000000" w:rsidP="00000000" w:rsidRDefault="00000000" w:rsidRPr="00000000" w14:paraId="00000028">
      <w:pPr>
        <w:spacing w:after="240" w:before="240" w:line="276" w:lineRule="auto"/>
        <w:rPr>
          <w:b w:val="1"/>
          <w:sz w:val="24"/>
          <w:szCs w:val="24"/>
        </w:rPr>
      </w:pPr>
      <w:r w:rsidDel="00000000" w:rsidR="00000000" w:rsidRPr="00000000">
        <w:rPr>
          <w:b w:val="1"/>
          <w:sz w:val="24"/>
          <w:szCs w:val="24"/>
          <w:rtl w:val="0"/>
        </w:rPr>
        <w:t xml:space="preserve">SQL Queries for Data Analysis:</w:t>
      </w:r>
    </w:p>
    <w:p w:rsidR="00000000" w:rsidDel="00000000" w:rsidP="00000000" w:rsidRDefault="00000000" w:rsidRPr="00000000" w14:paraId="00000029">
      <w:pPr>
        <w:numPr>
          <w:ilvl w:val="0"/>
          <w:numId w:val="11"/>
        </w:numPr>
        <w:spacing w:after="240" w:before="240" w:line="276" w:lineRule="auto"/>
        <w:ind w:left="720" w:hanging="360"/>
        <w:rPr>
          <w:b w:val="1"/>
          <w:sz w:val="24"/>
          <w:szCs w:val="24"/>
        </w:rPr>
      </w:pPr>
      <w:hyperlink r:id="rId6">
        <w:r w:rsidDel="00000000" w:rsidR="00000000" w:rsidRPr="00000000">
          <w:rPr>
            <w:b w:val="1"/>
            <w:color w:val="0000ee"/>
            <w:sz w:val="24"/>
            <w:szCs w:val="24"/>
            <w:u w:val="single"/>
            <w:rtl w:val="0"/>
          </w:rPr>
          <w:t xml:space="preserve">Business Case Study</w:t>
        </w:r>
      </w:hyperlink>
      <w:r w:rsidDel="00000000" w:rsidR="00000000" w:rsidRPr="00000000">
        <w:rPr>
          <w:rtl w:val="0"/>
        </w:rPr>
      </w:r>
    </w:p>
    <w:p w:rsidR="00000000" w:rsidDel="00000000" w:rsidP="00000000" w:rsidRDefault="00000000" w:rsidRPr="00000000" w14:paraId="0000002A">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2B">
      <w:pPr>
        <w:spacing w:after="240" w:before="240" w:line="276" w:lineRule="auto"/>
        <w:rPr>
          <w:b w:val="1"/>
          <w:sz w:val="24"/>
          <w:szCs w:val="24"/>
        </w:rPr>
      </w:pPr>
      <w:r w:rsidDel="00000000" w:rsidR="00000000" w:rsidRPr="00000000">
        <w:rPr>
          <w:b w:val="1"/>
          <w:sz w:val="24"/>
          <w:szCs w:val="24"/>
          <w:rtl w:val="0"/>
        </w:rPr>
        <w:t xml:space="preserve">Data Analysis Using Python:</w:t>
      </w:r>
    </w:p>
    <w:p w:rsidR="00000000" w:rsidDel="00000000" w:rsidP="00000000" w:rsidRDefault="00000000" w:rsidRPr="00000000" w14:paraId="0000002C">
      <w:pPr>
        <w:numPr>
          <w:ilvl w:val="0"/>
          <w:numId w:val="7"/>
        </w:numPr>
        <w:spacing w:before="240" w:line="276" w:lineRule="auto"/>
        <w:ind w:left="720" w:hanging="360"/>
        <w:rPr>
          <w:sz w:val="24"/>
          <w:szCs w:val="24"/>
        </w:rPr>
      </w:pPr>
      <w:r w:rsidDel="00000000" w:rsidR="00000000" w:rsidRPr="00000000">
        <w:rPr>
          <w:sz w:val="24"/>
          <w:szCs w:val="24"/>
          <w:rtl w:val="0"/>
        </w:rPr>
        <w:t xml:space="preserve">Utilize Python libraries (e.g., Pandas, Matplotlib, Seaborn) to analyze the results from the SQL queries.</w:t>
      </w:r>
    </w:p>
    <w:p w:rsidR="00000000" w:rsidDel="00000000" w:rsidP="00000000" w:rsidRDefault="00000000" w:rsidRPr="00000000" w14:paraId="0000002D">
      <w:pPr>
        <w:numPr>
          <w:ilvl w:val="0"/>
          <w:numId w:val="7"/>
        </w:numPr>
        <w:spacing w:line="276" w:lineRule="auto"/>
        <w:ind w:left="720" w:hanging="360"/>
        <w:rPr>
          <w:sz w:val="24"/>
          <w:szCs w:val="24"/>
        </w:rPr>
      </w:pPr>
      <w:r w:rsidDel="00000000" w:rsidR="00000000" w:rsidRPr="00000000">
        <w:rPr>
          <w:sz w:val="24"/>
          <w:szCs w:val="24"/>
          <w:rtl w:val="0"/>
        </w:rPr>
        <w:t xml:space="preserve">Create visualizations (bar charts, pie charts) to display aggregated values and top performers.</w:t>
      </w:r>
    </w:p>
    <w:p w:rsidR="00000000" w:rsidDel="00000000" w:rsidP="00000000" w:rsidRDefault="00000000" w:rsidRPr="00000000" w14:paraId="0000002E">
      <w:pPr>
        <w:numPr>
          <w:ilvl w:val="0"/>
          <w:numId w:val="1"/>
        </w:numPr>
        <w:spacing w:after="240" w:line="276" w:lineRule="auto"/>
        <w:ind w:left="720" w:hanging="360"/>
        <w:rPr>
          <w:sz w:val="24"/>
          <w:szCs w:val="24"/>
        </w:rPr>
      </w:pPr>
      <w:r w:rsidDel="00000000" w:rsidR="00000000" w:rsidRPr="00000000">
        <w:rPr>
          <w:b w:val="1"/>
          <w:sz w:val="24"/>
          <w:szCs w:val="24"/>
          <w:rtl w:val="0"/>
        </w:rPr>
        <w:t xml:space="preserve">Dashboard Creation: </w:t>
      </w:r>
      <w:r w:rsidDel="00000000" w:rsidR="00000000" w:rsidRPr="00000000">
        <w:rPr>
          <w:sz w:val="24"/>
          <w:szCs w:val="24"/>
          <w:rtl w:val="0"/>
        </w:rPr>
        <w:t xml:space="preserve">Develop an interactive dashboard using </w:t>
      </w:r>
      <w:r w:rsidDel="00000000" w:rsidR="00000000" w:rsidRPr="00000000">
        <w:rPr>
          <w:color w:val="ff0000"/>
          <w:sz w:val="24"/>
          <w:szCs w:val="24"/>
          <w:rtl w:val="0"/>
        </w:rPr>
        <w:t xml:space="preserve">Streamlit, </w:t>
      </w:r>
      <w:r w:rsidDel="00000000" w:rsidR="00000000" w:rsidRPr="00000000">
        <w:rPr>
          <w:sz w:val="24"/>
          <w:szCs w:val="24"/>
          <w:rtl w:val="0"/>
        </w:rPr>
        <w:t xml:space="preserve">to present the analysis results. Ensure the dashboard integrates visualizations for real-time data exploration and insights.</w:t>
      </w:r>
    </w:p>
    <w:p w:rsidR="00000000" w:rsidDel="00000000" w:rsidP="00000000" w:rsidRDefault="00000000" w:rsidRPr="00000000" w14:paraId="0000002F">
      <w:pPr>
        <w:spacing w:after="240" w:before="240" w:line="276" w:lineRule="auto"/>
        <w:rPr>
          <w:b w:val="1"/>
          <w:sz w:val="24"/>
          <w:szCs w:val="24"/>
        </w:rPr>
      </w:pPr>
      <w:r w:rsidDel="00000000" w:rsidR="00000000" w:rsidRPr="00000000">
        <w:rPr>
          <w:b w:val="1"/>
          <w:sz w:val="24"/>
          <w:szCs w:val="24"/>
          <w:rtl w:val="0"/>
        </w:rPr>
        <w:t xml:space="preserve">Insights Generation:</w:t>
      </w:r>
    </w:p>
    <w:p w:rsidR="00000000" w:rsidDel="00000000" w:rsidP="00000000" w:rsidRDefault="00000000" w:rsidRPr="00000000" w14:paraId="00000030">
      <w:pPr>
        <w:numPr>
          <w:ilvl w:val="0"/>
          <w:numId w:val="10"/>
        </w:numPr>
        <w:spacing w:before="240" w:line="276" w:lineRule="auto"/>
        <w:ind w:left="720" w:hanging="360"/>
        <w:rPr>
          <w:sz w:val="24"/>
          <w:szCs w:val="24"/>
        </w:rPr>
      </w:pPr>
      <w:r w:rsidDel="00000000" w:rsidR="00000000" w:rsidRPr="00000000">
        <w:rPr>
          <w:sz w:val="24"/>
          <w:szCs w:val="24"/>
          <w:rtl w:val="0"/>
        </w:rPr>
        <w:t xml:space="preserve">Summarize key findings from the analysis and visualizations.</w:t>
      </w:r>
    </w:p>
    <w:p w:rsidR="00000000" w:rsidDel="00000000" w:rsidP="00000000" w:rsidRDefault="00000000" w:rsidRPr="00000000" w14:paraId="00000031">
      <w:pPr>
        <w:numPr>
          <w:ilvl w:val="0"/>
          <w:numId w:val="10"/>
        </w:numPr>
        <w:spacing w:after="240" w:line="276" w:lineRule="auto"/>
        <w:ind w:left="720" w:hanging="360"/>
        <w:rPr>
          <w:sz w:val="24"/>
          <w:szCs w:val="24"/>
        </w:rPr>
      </w:pPr>
      <w:r w:rsidDel="00000000" w:rsidR="00000000" w:rsidRPr="00000000">
        <w:rPr>
          <w:sz w:val="24"/>
          <w:szCs w:val="24"/>
          <w:rtl w:val="0"/>
        </w:rPr>
        <w:t xml:space="preserve">Provide actionable recommendations based on the insights gained.</w:t>
      </w:r>
    </w:p>
    <w:p w:rsidR="00000000" w:rsidDel="00000000" w:rsidP="00000000" w:rsidRDefault="00000000" w:rsidRPr="00000000" w14:paraId="00000032">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33">
      <w:pPr>
        <w:spacing w:after="240" w:before="240" w:line="276" w:lineRule="auto"/>
        <w:rPr>
          <w:b w:val="1"/>
          <w:sz w:val="24"/>
          <w:szCs w:val="24"/>
        </w:rPr>
      </w:pPr>
      <w:r w:rsidDel="00000000" w:rsidR="00000000" w:rsidRPr="00000000">
        <w:rPr>
          <w:b w:val="1"/>
          <w:sz w:val="32"/>
          <w:szCs w:val="32"/>
          <w:u w:val="single"/>
          <w:rtl w:val="0"/>
        </w:rPr>
        <w:t xml:space="preserve">Results:</w:t>
      </w:r>
      <w:r w:rsidDel="00000000" w:rsidR="00000000" w:rsidRPr="00000000">
        <w:rPr>
          <w:b w:val="1"/>
          <w:sz w:val="24"/>
          <w:szCs w:val="24"/>
          <w:rtl w:val="0"/>
        </w:rPr>
        <w:t xml:space="preserve"> </w:t>
      </w:r>
    </w:p>
    <w:p w:rsidR="00000000" w:rsidDel="00000000" w:rsidP="00000000" w:rsidRDefault="00000000" w:rsidRPr="00000000" w14:paraId="00000034">
      <w:pPr>
        <w:numPr>
          <w:ilvl w:val="0"/>
          <w:numId w:val="13"/>
        </w:numPr>
        <w:spacing w:before="240" w:line="276" w:lineRule="auto"/>
        <w:ind w:left="720" w:hanging="360"/>
        <w:rPr>
          <w:sz w:val="24"/>
          <w:szCs w:val="24"/>
        </w:rPr>
      </w:pPr>
      <w:r w:rsidDel="00000000" w:rsidR="00000000" w:rsidRPr="00000000">
        <w:rPr>
          <w:sz w:val="24"/>
          <w:szCs w:val="24"/>
          <w:rtl w:val="0"/>
        </w:rPr>
        <w:t xml:space="preserve">Proficiency in data extraction and integration.</w:t>
      </w:r>
    </w:p>
    <w:p w:rsidR="00000000" w:rsidDel="00000000" w:rsidP="00000000" w:rsidRDefault="00000000" w:rsidRPr="00000000" w14:paraId="00000035">
      <w:pPr>
        <w:numPr>
          <w:ilvl w:val="0"/>
          <w:numId w:val="13"/>
        </w:numPr>
        <w:spacing w:line="276" w:lineRule="auto"/>
        <w:ind w:left="720" w:hanging="360"/>
        <w:rPr>
          <w:sz w:val="24"/>
          <w:szCs w:val="24"/>
        </w:rPr>
      </w:pPr>
      <w:r w:rsidDel="00000000" w:rsidR="00000000" w:rsidRPr="00000000">
        <w:rPr>
          <w:sz w:val="24"/>
          <w:szCs w:val="24"/>
          <w:rtl w:val="0"/>
        </w:rPr>
        <w:t xml:space="preserve">Mastery of SQL for data analysis.</w:t>
      </w:r>
    </w:p>
    <w:p w:rsidR="00000000" w:rsidDel="00000000" w:rsidP="00000000" w:rsidRDefault="00000000" w:rsidRPr="00000000" w14:paraId="00000036">
      <w:pPr>
        <w:numPr>
          <w:ilvl w:val="0"/>
          <w:numId w:val="13"/>
        </w:numPr>
        <w:spacing w:line="276" w:lineRule="auto"/>
        <w:ind w:left="720" w:hanging="360"/>
        <w:rPr>
          <w:sz w:val="24"/>
          <w:szCs w:val="24"/>
        </w:rPr>
      </w:pPr>
      <w:r w:rsidDel="00000000" w:rsidR="00000000" w:rsidRPr="00000000">
        <w:rPr>
          <w:sz w:val="24"/>
          <w:szCs w:val="24"/>
          <w:rtl w:val="0"/>
        </w:rPr>
        <w:t xml:space="preserve">Skills in creating visualizations with Python and Streamlit.</w:t>
      </w:r>
    </w:p>
    <w:p w:rsidR="00000000" w:rsidDel="00000000" w:rsidP="00000000" w:rsidRDefault="00000000" w:rsidRPr="00000000" w14:paraId="00000037">
      <w:pPr>
        <w:numPr>
          <w:ilvl w:val="0"/>
          <w:numId w:val="13"/>
        </w:numPr>
        <w:spacing w:line="276" w:lineRule="auto"/>
        <w:ind w:left="720" w:hanging="360"/>
        <w:rPr>
          <w:sz w:val="24"/>
          <w:szCs w:val="24"/>
        </w:rPr>
      </w:pPr>
      <w:r w:rsidDel="00000000" w:rsidR="00000000" w:rsidRPr="00000000">
        <w:rPr>
          <w:sz w:val="24"/>
          <w:szCs w:val="24"/>
          <w:rtl w:val="0"/>
        </w:rPr>
        <w:t xml:space="preserve">Enhanced analytical thinking and problem-solving abilities.</w:t>
      </w:r>
    </w:p>
    <w:p w:rsidR="00000000" w:rsidDel="00000000" w:rsidP="00000000" w:rsidRDefault="00000000" w:rsidRPr="00000000" w14:paraId="00000038">
      <w:pPr>
        <w:numPr>
          <w:ilvl w:val="0"/>
          <w:numId w:val="13"/>
        </w:numPr>
        <w:spacing w:line="276" w:lineRule="auto"/>
        <w:ind w:left="720" w:hanging="360"/>
        <w:rPr>
          <w:sz w:val="24"/>
          <w:szCs w:val="24"/>
        </w:rPr>
      </w:pPr>
      <w:r w:rsidDel="00000000" w:rsidR="00000000" w:rsidRPr="00000000">
        <w:rPr>
          <w:sz w:val="24"/>
          <w:szCs w:val="24"/>
          <w:rtl w:val="0"/>
        </w:rPr>
        <w:t xml:space="preserve">Clear documentation and presentation of findings.</w:t>
      </w:r>
    </w:p>
    <w:p w:rsidR="00000000" w:rsidDel="00000000" w:rsidP="00000000" w:rsidRDefault="00000000" w:rsidRPr="00000000" w14:paraId="00000039">
      <w:pPr>
        <w:numPr>
          <w:ilvl w:val="0"/>
          <w:numId w:val="13"/>
        </w:numPr>
        <w:spacing w:after="240" w:line="276" w:lineRule="auto"/>
        <w:ind w:left="720" w:hanging="360"/>
        <w:rPr>
          <w:sz w:val="24"/>
          <w:szCs w:val="24"/>
        </w:rPr>
      </w:pPr>
      <w:r w:rsidDel="00000000" w:rsidR="00000000" w:rsidRPr="00000000">
        <w:rPr>
          <w:sz w:val="24"/>
          <w:szCs w:val="24"/>
          <w:rtl w:val="0"/>
        </w:rPr>
        <w:t xml:space="preserve">Understanding of practical business applications of data analysis.</w:t>
      </w:r>
    </w:p>
    <w:p w:rsidR="00000000" w:rsidDel="00000000" w:rsidP="00000000" w:rsidRDefault="00000000" w:rsidRPr="00000000" w14:paraId="0000003A">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3B">
      <w:pPr>
        <w:spacing w:after="240" w:before="240" w:line="276" w:lineRule="auto"/>
        <w:rPr>
          <w:b w:val="1"/>
          <w:sz w:val="32"/>
          <w:szCs w:val="32"/>
          <w:u w:val="single"/>
        </w:rPr>
      </w:pPr>
      <w:r w:rsidDel="00000000" w:rsidR="00000000" w:rsidRPr="00000000">
        <w:rPr>
          <w:b w:val="1"/>
          <w:sz w:val="32"/>
          <w:szCs w:val="32"/>
          <w:u w:val="single"/>
          <w:rtl w:val="0"/>
        </w:rPr>
        <w:t xml:space="preserve">Project Evaluation metrics:</w:t>
      </w:r>
    </w:p>
    <w:p w:rsidR="00000000" w:rsidDel="00000000" w:rsidP="00000000" w:rsidRDefault="00000000" w:rsidRPr="00000000" w14:paraId="0000003C">
      <w:pPr>
        <w:numPr>
          <w:ilvl w:val="0"/>
          <w:numId w:val="8"/>
        </w:numPr>
        <w:spacing w:before="240" w:line="276" w:lineRule="auto"/>
        <w:ind w:left="720" w:hanging="360"/>
        <w:rPr>
          <w:sz w:val="24"/>
          <w:szCs w:val="24"/>
        </w:rPr>
      </w:pPr>
      <w:r w:rsidDel="00000000" w:rsidR="00000000" w:rsidRPr="00000000">
        <w:rPr>
          <w:b w:val="1"/>
          <w:sz w:val="24"/>
          <w:szCs w:val="24"/>
          <w:rtl w:val="0"/>
        </w:rPr>
        <w:t xml:space="preserve">Code Quality:</w:t>
      </w:r>
      <w:r w:rsidDel="00000000" w:rsidR="00000000" w:rsidRPr="00000000">
        <w:rPr>
          <w:sz w:val="24"/>
          <w:szCs w:val="24"/>
          <w:rtl w:val="0"/>
        </w:rPr>
        <w:t xml:space="preserve"> Adherence to coding standards and best practices.</w:t>
      </w:r>
    </w:p>
    <w:p w:rsidR="00000000" w:rsidDel="00000000" w:rsidP="00000000" w:rsidRDefault="00000000" w:rsidRPr="00000000" w14:paraId="0000003D">
      <w:pPr>
        <w:numPr>
          <w:ilvl w:val="0"/>
          <w:numId w:val="8"/>
        </w:numPr>
        <w:spacing w:line="276" w:lineRule="auto"/>
        <w:ind w:left="720" w:hanging="360"/>
        <w:rPr>
          <w:sz w:val="24"/>
          <w:szCs w:val="24"/>
        </w:rPr>
      </w:pPr>
      <w:r w:rsidDel="00000000" w:rsidR="00000000" w:rsidRPr="00000000">
        <w:rPr>
          <w:b w:val="1"/>
          <w:sz w:val="24"/>
          <w:szCs w:val="24"/>
          <w:rtl w:val="0"/>
        </w:rPr>
        <w:t xml:space="preserve">SQL Query Efficiency:</w:t>
      </w:r>
      <w:r w:rsidDel="00000000" w:rsidR="00000000" w:rsidRPr="00000000">
        <w:rPr>
          <w:sz w:val="24"/>
          <w:szCs w:val="24"/>
          <w:rtl w:val="0"/>
        </w:rPr>
        <w:t xml:space="preserve"> Performance of SQL queries in terms of execution time and accuracy.</w:t>
      </w:r>
    </w:p>
    <w:p w:rsidR="00000000" w:rsidDel="00000000" w:rsidP="00000000" w:rsidRDefault="00000000" w:rsidRPr="00000000" w14:paraId="0000003E">
      <w:pPr>
        <w:numPr>
          <w:ilvl w:val="0"/>
          <w:numId w:val="8"/>
        </w:numPr>
        <w:spacing w:line="276" w:lineRule="auto"/>
        <w:ind w:left="720" w:hanging="360"/>
        <w:rPr>
          <w:sz w:val="24"/>
          <w:szCs w:val="24"/>
        </w:rPr>
      </w:pPr>
      <w:r w:rsidDel="00000000" w:rsidR="00000000" w:rsidRPr="00000000">
        <w:rPr>
          <w:b w:val="1"/>
          <w:sz w:val="24"/>
          <w:szCs w:val="24"/>
          <w:rtl w:val="0"/>
        </w:rPr>
        <w:t xml:space="preserve">Data Visualization:</w:t>
      </w:r>
      <w:r w:rsidDel="00000000" w:rsidR="00000000" w:rsidRPr="00000000">
        <w:rPr>
          <w:sz w:val="24"/>
          <w:szCs w:val="24"/>
          <w:rtl w:val="0"/>
        </w:rPr>
        <w:t xml:space="preserve"> Effectiveness and clarity of visualizations created in Streamlit.</w:t>
      </w:r>
    </w:p>
    <w:p w:rsidR="00000000" w:rsidDel="00000000" w:rsidP="00000000" w:rsidRDefault="00000000" w:rsidRPr="00000000" w14:paraId="0000003F">
      <w:pPr>
        <w:numPr>
          <w:ilvl w:val="0"/>
          <w:numId w:val="8"/>
        </w:numPr>
        <w:spacing w:line="276" w:lineRule="auto"/>
        <w:ind w:left="720" w:hanging="360"/>
        <w:rPr>
          <w:sz w:val="24"/>
          <w:szCs w:val="24"/>
        </w:rPr>
      </w:pPr>
      <w:r w:rsidDel="00000000" w:rsidR="00000000" w:rsidRPr="00000000">
        <w:rPr>
          <w:b w:val="1"/>
          <w:sz w:val="24"/>
          <w:szCs w:val="24"/>
          <w:rtl w:val="0"/>
        </w:rPr>
        <w:t xml:space="preserve">Insights Validity:</w:t>
      </w:r>
      <w:r w:rsidDel="00000000" w:rsidR="00000000" w:rsidRPr="00000000">
        <w:rPr>
          <w:sz w:val="24"/>
          <w:szCs w:val="24"/>
          <w:rtl w:val="0"/>
        </w:rPr>
        <w:t xml:space="preserve"> Relevance and actionability of insights derived from the data analysis.</w:t>
      </w:r>
    </w:p>
    <w:p w:rsidR="00000000" w:rsidDel="00000000" w:rsidP="00000000" w:rsidRDefault="00000000" w:rsidRPr="00000000" w14:paraId="00000040">
      <w:pPr>
        <w:numPr>
          <w:ilvl w:val="0"/>
          <w:numId w:val="8"/>
        </w:numPr>
        <w:spacing w:after="240" w:line="276" w:lineRule="auto"/>
        <w:ind w:left="720" w:hanging="360"/>
        <w:rPr>
          <w:sz w:val="24"/>
          <w:szCs w:val="24"/>
        </w:rPr>
      </w:pPr>
      <w:r w:rsidDel="00000000" w:rsidR="00000000" w:rsidRPr="00000000">
        <w:rPr>
          <w:b w:val="1"/>
          <w:sz w:val="24"/>
          <w:szCs w:val="24"/>
          <w:rtl w:val="0"/>
        </w:rPr>
        <w:t xml:space="preserve">Documentation Quality:</w:t>
      </w:r>
      <w:r w:rsidDel="00000000" w:rsidR="00000000" w:rsidRPr="00000000">
        <w:rPr>
          <w:sz w:val="24"/>
          <w:szCs w:val="24"/>
          <w:rtl w:val="0"/>
        </w:rPr>
        <w:t xml:space="preserve"> Completeness and clarity of project documentation and reporting.</w:t>
      </w:r>
    </w:p>
    <w:p w:rsidR="00000000" w:rsidDel="00000000" w:rsidP="00000000" w:rsidRDefault="00000000" w:rsidRPr="00000000" w14:paraId="00000041">
      <w:pPr>
        <w:spacing w:after="240" w:before="240" w:line="276" w:lineRule="auto"/>
        <w:rPr>
          <w:b w:val="1"/>
          <w:sz w:val="32"/>
          <w:szCs w:val="32"/>
          <w:u w:val="single"/>
        </w:rPr>
      </w:pPr>
      <w:r w:rsidDel="00000000" w:rsidR="00000000" w:rsidRPr="00000000">
        <w:rPr>
          <w:b w:val="1"/>
          <w:sz w:val="32"/>
          <w:szCs w:val="32"/>
          <w:u w:val="single"/>
          <w:rtl w:val="0"/>
        </w:rPr>
        <w:t xml:space="preserve">Technical Tags:</w:t>
      </w:r>
    </w:p>
    <w:p w:rsidR="00000000" w:rsidDel="00000000" w:rsidP="00000000" w:rsidRDefault="00000000" w:rsidRPr="00000000" w14:paraId="00000042">
      <w:pPr>
        <w:numPr>
          <w:ilvl w:val="0"/>
          <w:numId w:val="9"/>
        </w:numPr>
        <w:spacing w:before="240" w:line="276" w:lineRule="auto"/>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43">
      <w:pPr>
        <w:numPr>
          <w:ilvl w:val="0"/>
          <w:numId w:val="9"/>
        </w:numPr>
        <w:spacing w:line="276" w:lineRule="auto"/>
        <w:ind w:left="720" w:hanging="360"/>
        <w:rPr>
          <w:sz w:val="24"/>
          <w:szCs w:val="24"/>
        </w:rPr>
      </w:pPr>
      <w:r w:rsidDel="00000000" w:rsidR="00000000" w:rsidRPr="00000000">
        <w:rPr>
          <w:sz w:val="24"/>
          <w:szCs w:val="24"/>
          <w:rtl w:val="0"/>
        </w:rPr>
        <w:t xml:space="preserve">SQL</w:t>
      </w:r>
    </w:p>
    <w:p w:rsidR="00000000" w:rsidDel="00000000" w:rsidP="00000000" w:rsidRDefault="00000000" w:rsidRPr="00000000" w14:paraId="00000044">
      <w:pPr>
        <w:numPr>
          <w:ilvl w:val="0"/>
          <w:numId w:val="9"/>
        </w:numPr>
        <w:spacing w:line="276" w:lineRule="auto"/>
        <w:ind w:left="720" w:hanging="360"/>
        <w:rPr>
          <w:sz w:val="24"/>
          <w:szCs w:val="24"/>
        </w:rPr>
      </w:pPr>
      <w:r w:rsidDel="00000000" w:rsidR="00000000" w:rsidRPr="00000000">
        <w:rPr>
          <w:sz w:val="24"/>
          <w:szCs w:val="24"/>
          <w:rtl w:val="0"/>
        </w:rPr>
        <w:t xml:space="preserve">Streamlit</w:t>
      </w:r>
    </w:p>
    <w:p w:rsidR="00000000" w:rsidDel="00000000" w:rsidP="00000000" w:rsidRDefault="00000000" w:rsidRPr="00000000" w14:paraId="00000045">
      <w:pPr>
        <w:numPr>
          <w:ilvl w:val="0"/>
          <w:numId w:val="9"/>
        </w:numPr>
        <w:spacing w:line="276" w:lineRule="auto"/>
        <w:ind w:left="720" w:hanging="360"/>
        <w:rPr>
          <w:sz w:val="24"/>
          <w:szCs w:val="24"/>
        </w:rPr>
      </w:pPr>
      <w:r w:rsidDel="00000000" w:rsidR="00000000" w:rsidRPr="00000000">
        <w:rPr>
          <w:sz w:val="24"/>
          <w:szCs w:val="24"/>
          <w:rtl w:val="0"/>
        </w:rPr>
        <w:t xml:space="preserve">Data Visualization</w:t>
      </w:r>
    </w:p>
    <w:p w:rsidR="00000000" w:rsidDel="00000000" w:rsidP="00000000" w:rsidRDefault="00000000" w:rsidRPr="00000000" w14:paraId="00000046">
      <w:pPr>
        <w:numPr>
          <w:ilvl w:val="0"/>
          <w:numId w:val="9"/>
        </w:numPr>
        <w:spacing w:line="276" w:lineRule="auto"/>
        <w:ind w:left="72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47">
      <w:pPr>
        <w:numPr>
          <w:ilvl w:val="0"/>
          <w:numId w:val="9"/>
        </w:numPr>
        <w:spacing w:after="240" w:line="276" w:lineRule="auto"/>
        <w:ind w:left="720" w:hanging="360"/>
        <w:rPr>
          <w:sz w:val="24"/>
          <w:szCs w:val="24"/>
        </w:rPr>
      </w:pPr>
      <w:r w:rsidDel="00000000" w:rsidR="00000000" w:rsidRPr="00000000">
        <w:rPr>
          <w:sz w:val="24"/>
          <w:szCs w:val="24"/>
          <w:rtl w:val="0"/>
        </w:rPr>
        <w:t xml:space="preserve">ETL (Extract, Transform, Load)</w:t>
      </w:r>
    </w:p>
    <w:p w:rsidR="00000000" w:rsidDel="00000000" w:rsidP="00000000" w:rsidRDefault="00000000" w:rsidRPr="00000000" w14:paraId="00000048">
      <w:pPr>
        <w:spacing w:after="240" w:before="240" w:line="276" w:lineRule="auto"/>
        <w:rPr>
          <w:b w:val="1"/>
          <w:sz w:val="32"/>
          <w:szCs w:val="32"/>
          <w:u w:val="single"/>
        </w:rPr>
      </w:pPr>
      <w:r w:rsidDel="00000000" w:rsidR="00000000" w:rsidRPr="00000000">
        <w:rPr>
          <w:b w:val="1"/>
          <w:sz w:val="32"/>
          <w:szCs w:val="32"/>
          <w:u w:val="single"/>
          <w:rtl w:val="0"/>
        </w:rPr>
        <w:t xml:space="preserve">Data Set:</w:t>
      </w:r>
    </w:p>
    <w:p w:rsidR="00000000" w:rsidDel="00000000" w:rsidP="00000000" w:rsidRDefault="00000000" w:rsidRPr="00000000" w14:paraId="00000049">
      <w:pPr>
        <w:spacing w:after="240" w:before="240" w:line="276" w:lineRule="auto"/>
        <w:rPr>
          <w:sz w:val="24"/>
          <w:szCs w:val="24"/>
        </w:rPr>
      </w:pPr>
      <w:r w:rsidDel="00000000" w:rsidR="00000000" w:rsidRPr="00000000">
        <w:rPr>
          <w:sz w:val="24"/>
          <w:szCs w:val="24"/>
          <w:rtl w:val="0"/>
        </w:rPr>
        <w:t xml:space="preserve">Github Repository Link: </w:t>
      </w:r>
      <w:hyperlink r:id="rId7">
        <w:r w:rsidDel="00000000" w:rsidR="00000000" w:rsidRPr="00000000">
          <w:rPr>
            <w:color w:val="1155cc"/>
            <w:sz w:val="24"/>
            <w:szCs w:val="24"/>
            <w:u w:val="single"/>
            <w:rtl w:val="0"/>
          </w:rPr>
          <w:t xml:space="preserve">Data Set</w:t>
        </w:r>
      </w:hyperlink>
      <w:r w:rsidDel="00000000" w:rsidR="00000000" w:rsidRPr="00000000">
        <w:rPr>
          <w:rtl w:val="0"/>
        </w:rPr>
      </w:r>
    </w:p>
    <w:p w:rsidR="00000000" w:rsidDel="00000000" w:rsidP="00000000" w:rsidRDefault="00000000" w:rsidRPr="00000000" w14:paraId="0000004A">
      <w:pPr>
        <w:spacing w:after="240" w:before="240" w:line="276" w:lineRule="auto"/>
        <w:rPr>
          <w:b w:val="1"/>
          <w:sz w:val="32"/>
          <w:szCs w:val="32"/>
          <w:u w:val="single"/>
        </w:rPr>
      </w:pPr>
      <w:r w:rsidDel="00000000" w:rsidR="00000000" w:rsidRPr="00000000">
        <w:rPr>
          <w:rtl w:val="0"/>
        </w:rPr>
      </w:r>
    </w:p>
    <w:p w:rsidR="00000000" w:rsidDel="00000000" w:rsidP="00000000" w:rsidRDefault="00000000" w:rsidRPr="00000000" w14:paraId="0000004B">
      <w:pPr>
        <w:spacing w:after="240" w:before="240" w:line="276" w:lineRule="auto"/>
        <w:rPr>
          <w:b w:val="1"/>
          <w:sz w:val="32"/>
          <w:szCs w:val="32"/>
          <w:u w:val="single"/>
        </w:rPr>
      </w:pPr>
      <w:r w:rsidDel="00000000" w:rsidR="00000000" w:rsidRPr="00000000">
        <w:rPr>
          <w:b w:val="1"/>
          <w:sz w:val="32"/>
          <w:szCs w:val="32"/>
          <w:u w:val="single"/>
          <w:rtl w:val="0"/>
        </w:rPr>
        <w:t xml:space="preserve">Project Deliverables:</w:t>
      </w:r>
    </w:p>
    <w:p w:rsidR="00000000" w:rsidDel="00000000" w:rsidP="00000000" w:rsidRDefault="00000000" w:rsidRPr="00000000" w14:paraId="0000004C">
      <w:pPr>
        <w:numPr>
          <w:ilvl w:val="0"/>
          <w:numId w:val="5"/>
        </w:numPr>
        <w:spacing w:before="240" w:line="276" w:lineRule="auto"/>
        <w:ind w:left="720" w:hanging="360"/>
        <w:rPr>
          <w:sz w:val="24"/>
          <w:szCs w:val="24"/>
        </w:rPr>
      </w:pPr>
      <w:r w:rsidDel="00000000" w:rsidR="00000000" w:rsidRPr="00000000">
        <w:rPr>
          <w:sz w:val="24"/>
          <w:szCs w:val="24"/>
          <w:rtl w:val="0"/>
        </w:rPr>
        <w:t xml:space="preserve">Source code for data extraction, SQL queries, and Streamlit application.</w:t>
      </w:r>
    </w:p>
    <w:p w:rsidR="00000000" w:rsidDel="00000000" w:rsidP="00000000" w:rsidRDefault="00000000" w:rsidRPr="00000000" w14:paraId="0000004D">
      <w:pPr>
        <w:numPr>
          <w:ilvl w:val="0"/>
          <w:numId w:val="5"/>
        </w:numPr>
        <w:spacing w:line="276" w:lineRule="auto"/>
        <w:ind w:left="720" w:hanging="360"/>
        <w:rPr>
          <w:sz w:val="24"/>
          <w:szCs w:val="24"/>
        </w:rPr>
      </w:pPr>
      <w:r w:rsidDel="00000000" w:rsidR="00000000" w:rsidRPr="00000000">
        <w:rPr>
          <w:sz w:val="24"/>
          <w:szCs w:val="24"/>
          <w:rtl w:val="0"/>
        </w:rPr>
        <w:t xml:space="preserve">Documentation detailing the analysis process, insights, and visualizations.</w:t>
      </w:r>
    </w:p>
    <w:p w:rsidR="00000000" w:rsidDel="00000000" w:rsidP="00000000" w:rsidRDefault="00000000" w:rsidRPr="00000000" w14:paraId="0000004E">
      <w:pPr>
        <w:numPr>
          <w:ilvl w:val="0"/>
          <w:numId w:val="5"/>
        </w:numPr>
        <w:spacing w:after="240" w:line="276" w:lineRule="auto"/>
        <w:ind w:left="720" w:hanging="360"/>
        <w:rPr>
          <w:sz w:val="24"/>
          <w:szCs w:val="24"/>
        </w:rPr>
      </w:pPr>
      <w:r w:rsidDel="00000000" w:rsidR="00000000" w:rsidRPr="00000000">
        <w:rPr>
          <w:sz w:val="24"/>
          <w:szCs w:val="24"/>
          <w:rtl w:val="0"/>
        </w:rPr>
        <w:t xml:space="preserve">Presentation slides summarizing findings and recommendations.</w:t>
      </w:r>
    </w:p>
    <w:p w:rsidR="00000000" w:rsidDel="00000000" w:rsidP="00000000" w:rsidRDefault="00000000" w:rsidRPr="00000000" w14:paraId="0000004F">
      <w:pPr>
        <w:spacing w:after="240" w:before="240" w:line="276" w:lineRule="auto"/>
        <w:rPr>
          <w:sz w:val="32"/>
          <w:szCs w:val="32"/>
          <w:u w:val="single"/>
        </w:rPr>
      </w:pPr>
      <w:r w:rsidDel="00000000" w:rsidR="00000000" w:rsidRPr="00000000">
        <w:rPr>
          <w:rtl w:val="0"/>
        </w:rPr>
      </w:r>
    </w:p>
    <w:p w:rsidR="00000000" w:rsidDel="00000000" w:rsidP="00000000" w:rsidRDefault="00000000" w:rsidRPr="00000000" w14:paraId="00000050">
      <w:pPr>
        <w:spacing w:after="240" w:before="240" w:line="276" w:lineRule="auto"/>
        <w:rPr>
          <w:b w:val="1"/>
          <w:sz w:val="32"/>
          <w:szCs w:val="32"/>
          <w:u w:val="single"/>
        </w:rPr>
      </w:pPr>
      <w:r w:rsidDel="00000000" w:rsidR="00000000" w:rsidRPr="00000000">
        <w:rPr>
          <w:b w:val="1"/>
          <w:sz w:val="32"/>
          <w:szCs w:val="32"/>
          <w:u w:val="single"/>
          <w:rtl w:val="0"/>
        </w:rPr>
        <w:t xml:space="preserve">Project Guidelines:</w:t>
      </w:r>
    </w:p>
    <w:p w:rsidR="00000000" w:rsidDel="00000000" w:rsidP="00000000" w:rsidRDefault="00000000" w:rsidRPr="00000000" w14:paraId="00000051">
      <w:pPr>
        <w:numPr>
          <w:ilvl w:val="0"/>
          <w:numId w:val="12"/>
        </w:numPr>
        <w:spacing w:before="240" w:line="276" w:lineRule="auto"/>
        <w:ind w:left="720" w:hanging="360"/>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Follow Python and SQL best practices for readability and maintainability.</w:t>
      </w:r>
    </w:p>
    <w:p w:rsidR="00000000" w:rsidDel="00000000" w:rsidP="00000000" w:rsidRDefault="00000000" w:rsidRPr="00000000" w14:paraId="00000052">
      <w:pPr>
        <w:numPr>
          <w:ilvl w:val="0"/>
          <w:numId w:val="12"/>
        </w:numPr>
        <w:spacing w:line="276" w:lineRule="auto"/>
        <w:ind w:left="72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Use Git for version control to manage code changes and collaboration.</w:t>
      </w:r>
    </w:p>
    <w:p w:rsidR="00000000" w:rsidDel="00000000" w:rsidP="00000000" w:rsidRDefault="00000000" w:rsidRPr="00000000" w14:paraId="00000053">
      <w:pPr>
        <w:numPr>
          <w:ilvl w:val="0"/>
          <w:numId w:val="12"/>
        </w:numPr>
        <w:spacing w:line="276"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Maintain thorough documentation of the code and analysis process.</w:t>
      </w:r>
    </w:p>
    <w:p w:rsidR="00000000" w:rsidDel="00000000" w:rsidP="00000000" w:rsidRDefault="00000000" w:rsidRPr="00000000" w14:paraId="00000054">
      <w:pPr>
        <w:numPr>
          <w:ilvl w:val="0"/>
          <w:numId w:val="12"/>
        </w:numPr>
        <w:spacing w:after="240" w:line="276" w:lineRule="auto"/>
        <w:ind w:left="720" w:hanging="360"/>
        <w:rPr>
          <w:sz w:val="24"/>
          <w:szCs w:val="24"/>
        </w:rPr>
      </w:pPr>
      <w:r w:rsidDel="00000000" w:rsidR="00000000" w:rsidRPr="00000000">
        <w:rPr>
          <w:b w:val="1"/>
          <w:sz w:val="24"/>
          <w:szCs w:val="24"/>
          <w:rtl w:val="0"/>
        </w:rPr>
        <w:t xml:space="preserve">Testing:</w:t>
      </w:r>
      <w:r w:rsidDel="00000000" w:rsidR="00000000" w:rsidRPr="00000000">
        <w:rPr>
          <w:sz w:val="24"/>
          <w:szCs w:val="24"/>
          <w:rtl w:val="0"/>
        </w:rPr>
        <w:t xml:space="preserve"> Test SQL queries for accuracy and performance.</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adU8MeuU575sV3V6Pne37MJLR1VpP82X6YBUV_owCY/edit?usp=sharing" TargetMode="External"/><Relationship Id="rId7" Type="http://schemas.openxmlformats.org/officeDocument/2006/relationships/hyperlink" Target="https://github.com/PhonePe/pul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