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706EAF" w14:textId="77777777" w:rsidR="009A19C1" w:rsidRDefault="0090710F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Project Development Phase</w:t>
      </w:r>
    </w:p>
    <w:p w14:paraId="4A706EB0" w14:textId="77777777" w:rsidR="009A19C1" w:rsidRDefault="0090710F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Model Performance Test</w:t>
      </w:r>
    </w:p>
    <w:p w14:paraId="4A706EB1" w14:textId="77777777" w:rsidR="009A19C1" w:rsidRDefault="009A19C1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9A19C1" w14:paraId="4A706EB4" w14:textId="77777777">
        <w:tc>
          <w:tcPr>
            <w:tcW w:w="4508" w:type="dxa"/>
          </w:tcPr>
          <w:p w14:paraId="4A706EB2" w14:textId="77777777" w:rsidR="009A19C1" w:rsidRDefault="0090710F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4A706EB3" w14:textId="77777777" w:rsidR="009A19C1" w:rsidRDefault="0090710F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21 February 2025</w:t>
            </w:r>
          </w:p>
        </w:tc>
      </w:tr>
      <w:tr w:rsidR="009A19C1" w14:paraId="4A706EB7" w14:textId="77777777">
        <w:tc>
          <w:tcPr>
            <w:tcW w:w="4508" w:type="dxa"/>
          </w:tcPr>
          <w:p w14:paraId="4A706EB5" w14:textId="77777777" w:rsidR="009A19C1" w:rsidRDefault="0090710F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4A706EB6" w14:textId="3BBF0F83" w:rsidR="009A19C1" w:rsidRDefault="002A0714">
            <w:pPr>
              <w:rPr>
                <w:rFonts w:ascii="Calibri" w:eastAsia="Calibri" w:hAnsi="Calibri" w:cs="Calibri"/>
              </w:rPr>
            </w:pPr>
            <w:r w:rsidRPr="002A0714">
              <w:rPr>
                <w:rFonts w:ascii="Calibri" w:eastAsia="Calibri" w:hAnsi="Calibri" w:cs="Calibri"/>
              </w:rPr>
              <w:t>LTVIP2026TMIDS65636</w:t>
            </w:r>
            <w:r>
              <w:rPr>
                <w:rFonts w:ascii="Calibri" w:eastAsia="Calibri" w:hAnsi="Calibri" w:cs="Calibri"/>
              </w:rPr>
              <w:t xml:space="preserve"> </w:t>
            </w:r>
          </w:p>
        </w:tc>
      </w:tr>
      <w:tr w:rsidR="009A19C1" w14:paraId="4A706EBA" w14:textId="77777777">
        <w:tc>
          <w:tcPr>
            <w:tcW w:w="4508" w:type="dxa"/>
          </w:tcPr>
          <w:p w14:paraId="4A706EB8" w14:textId="77777777" w:rsidR="009A19C1" w:rsidRDefault="0090710F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4A706EB9" w14:textId="13D47EF5" w:rsidR="009A19C1" w:rsidRDefault="002A0714">
            <w:pPr>
              <w:rPr>
                <w:rFonts w:ascii="Calibri" w:eastAsia="Calibri" w:hAnsi="Calibri" w:cs="Calibri"/>
              </w:rPr>
            </w:pPr>
            <w:r w:rsidRPr="002A0714">
              <w:rPr>
                <w:rFonts w:ascii="Calibri" w:eastAsia="Calibri" w:hAnsi="Calibri" w:cs="Calibri"/>
              </w:rPr>
              <w:t>Exploratory Analysis of Rain Fall Data in India for Agriculture</w:t>
            </w:r>
          </w:p>
        </w:tc>
      </w:tr>
      <w:tr w:rsidR="009A19C1" w14:paraId="4A706EBD" w14:textId="77777777">
        <w:tc>
          <w:tcPr>
            <w:tcW w:w="4508" w:type="dxa"/>
          </w:tcPr>
          <w:p w14:paraId="4A706EBB" w14:textId="77777777" w:rsidR="009A19C1" w:rsidRDefault="0090710F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4A706EBC" w14:textId="77777777" w:rsidR="009A19C1" w:rsidRDefault="009A19C1">
            <w:pPr>
              <w:rPr>
                <w:rFonts w:ascii="Calibri" w:eastAsia="Calibri" w:hAnsi="Calibri" w:cs="Calibri"/>
              </w:rPr>
            </w:pPr>
          </w:p>
        </w:tc>
      </w:tr>
    </w:tbl>
    <w:p w14:paraId="4A706EBE" w14:textId="77777777" w:rsidR="009A19C1" w:rsidRDefault="009A19C1">
      <w:pPr>
        <w:spacing w:after="160" w:line="259" w:lineRule="auto"/>
        <w:rPr>
          <w:rFonts w:ascii="Calibri" w:eastAsia="Calibri" w:hAnsi="Calibri" w:cs="Calibri"/>
          <w:b/>
        </w:rPr>
      </w:pPr>
    </w:p>
    <w:p w14:paraId="4A706EBF" w14:textId="77777777" w:rsidR="009A19C1" w:rsidRDefault="0090710F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Model Performance Testing:</w:t>
      </w:r>
    </w:p>
    <w:p w14:paraId="4A706EC0" w14:textId="77777777" w:rsidR="009A19C1" w:rsidRDefault="0090710F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Project team shall fill the following information in model performance testing template.</w:t>
      </w:r>
    </w:p>
    <w:tbl>
      <w:tblPr>
        <w:tblStyle w:val="a0"/>
        <w:tblW w:w="97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35"/>
        <w:gridCol w:w="2400"/>
        <w:gridCol w:w="3360"/>
        <w:gridCol w:w="3210"/>
      </w:tblGrid>
      <w:tr w:rsidR="009A19C1" w14:paraId="4A706EC5" w14:textId="77777777">
        <w:trPr>
          <w:trHeight w:val="557"/>
        </w:trPr>
        <w:tc>
          <w:tcPr>
            <w:tcW w:w="735" w:type="dxa"/>
          </w:tcPr>
          <w:p w14:paraId="4A706EC1" w14:textId="77777777" w:rsidR="009A19C1" w:rsidRDefault="0090710F">
            <w:pPr>
              <w:rPr>
                <w:rFonts w:ascii="Calibri" w:eastAsia="Calibri" w:hAnsi="Calibri" w:cs="Calibri"/>
                <w:b/>
              </w:rPr>
            </w:pPr>
            <w:proofErr w:type="spellStart"/>
            <w:r>
              <w:rPr>
                <w:rFonts w:ascii="Calibri" w:eastAsia="Calibri" w:hAnsi="Calibri" w:cs="Calibri"/>
                <w:b/>
              </w:rPr>
              <w:t>S.No</w:t>
            </w:r>
            <w:proofErr w:type="spellEnd"/>
            <w:r>
              <w:rPr>
                <w:rFonts w:ascii="Calibri" w:eastAsia="Calibri" w:hAnsi="Calibri" w:cs="Calibri"/>
                <w:b/>
              </w:rPr>
              <w:t>.</w:t>
            </w:r>
          </w:p>
        </w:tc>
        <w:tc>
          <w:tcPr>
            <w:tcW w:w="2400" w:type="dxa"/>
          </w:tcPr>
          <w:p w14:paraId="4A706EC2" w14:textId="77777777" w:rsidR="009A19C1" w:rsidRDefault="0090710F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Parameter</w:t>
            </w:r>
          </w:p>
        </w:tc>
        <w:tc>
          <w:tcPr>
            <w:tcW w:w="3360" w:type="dxa"/>
          </w:tcPr>
          <w:p w14:paraId="4A706EC3" w14:textId="77777777" w:rsidR="009A19C1" w:rsidRDefault="0090710F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Values</w:t>
            </w:r>
          </w:p>
        </w:tc>
        <w:tc>
          <w:tcPr>
            <w:tcW w:w="3210" w:type="dxa"/>
          </w:tcPr>
          <w:p w14:paraId="4A706EC4" w14:textId="77777777" w:rsidR="009A19C1" w:rsidRDefault="0090710F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Screenshot</w:t>
            </w:r>
          </w:p>
        </w:tc>
      </w:tr>
      <w:tr w:rsidR="009A19C1" w14:paraId="4A706ECB" w14:textId="77777777">
        <w:trPr>
          <w:trHeight w:val="817"/>
        </w:trPr>
        <w:tc>
          <w:tcPr>
            <w:tcW w:w="735" w:type="dxa"/>
          </w:tcPr>
          <w:p w14:paraId="4A706EC6" w14:textId="77777777" w:rsidR="009A19C1" w:rsidRDefault="009A19C1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400" w:type="dxa"/>
          </w:tcPr>
          <w:p w14:paraId="4A706EC7" w14:textId="77777777" w:rsidR="009A19C1" w:rsidRDefault="0090710F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Model Summary</w:t>
            </w:r>
          </w:p>
        </w:tc>
        <w:tc>
          <w:tcPr>
            <w:tcW w:w="3360" w:type="dxa"/>
          </w:tcPr>
          <w:p w14:paraId="4A706EC8" w14:textId="77777777" w:rsidR="009A19C1" w:rsidRDefault="0090710F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Salesforce automation setup for Data management using Object, Fields and Reports.</w:t>
            </w:r>
            <w:r>
              <w:rPr>
                <w:rFonts w:ascii="Calibri" w:eastAsia="Calibri" w:hAnsi="Calibri" w:cs="Calibri"/>
              </w:rPr>
              <w:br/>
            </w:r>
            <w:r>
              <w:rPr>
                <w:rFonts w:ascii="Calibri" w:eastAsia="Calibri" w:hAnsi="Calibri" w:cs="Calibri"/>
              </w:rPr>
              <w:br/>
            </w:r>
            <w:proofErr w:type="gramStart"/>
            <w:r>
              <w:rPr>
                <w:rFonts w:ascii="Calibri" w:eastAsia="Calibri" w:hAnsi="Calibri" w:cs="Calibri"/>
                <w:b/>
              </w:rPr>
              <w:t>Note :</w:t>
            </w:r>
            <w:proofErr w:type="gramEnd"/>
            <w:r>
              <w:rPr>
                <w:rFonts w:ascii="Calibri" w:eastAsia="Calibri" w:hAnsi="Calibri" w:cs="Calibri"/>
                <w:b/>
              </w:rPr>
              <w:t xml:space="preserve"> </w:t>
            </w:r>
            <w:r>
              <w:rPr>
                <w:rFonts w:ascii="Calibri" w:eastAsia="Calibri" w:hAnsi="Calibri" w:cs="Calibri"/>
              </w:rPr>
              <w:t>Import Records if data Match Correctly then Records will Created or Else it will Show Error</w:t>
            </w:r>
          </w:p>
        </w:tc>
        <w:tc>
          <w:tcPr>
            <w:tcW w:w="3210" w:type="dxa"/>
          </w:tcPr>
          <w:p w14:paraId="4A706EC9" w14:textId="77777777" w:rsidR="009A19C1" w:rsidRDefault="0090710F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drawing>
                <wp:inline distT="114300" distB="114300" distL="114300" distR="114300" wp14:anchorId="4A706EDC" wp14:editId="4A706EDD">
                  <wp:extent cx="1676400" cy="930705"/>
                  <wp:effectExtent l="0" t="0" r="0" b="0"/>
                  <wp:docPr id="3" name="image4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6400" cy="93070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4A706ECA" w14:textId="77777777" w:rsidR="009A19C1" w:rsidRDefault="009A19C1">
            <w:pPr>
              <w:rPr>
                <w:rFonts w:ascii="Calibri" w:eastAsia="Calibri" w:hAnsi="Calibri" w:cs="Calibri"/>
              </w:rPr>
            </w:pPr>
          </w:p>
        </w:tc>
      </w:tr>
      <w:tr w:rsidR="009A19C1" w14:paraId="4A706ED0" w14:textId="77777777">
        <w:trPr>
          <w:trHeight w:val="817"/>
        </w:trPr>
        <w:tc>
          <w:tcPr>
            <w:tcW w:w="735" w:type="dxa"/>
          </w:tcPr>
          <w:p w14:paraId="4A706ECC" w14:textId="77777777" w:rsidR="009A19C1" w:rsidRDefault="009A19C1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400" w:type="dxa"/>
          </w:tcPr>
          <w:p w14:paraId="4A706ECD" w14:textId="77777777" w:rsidR="009A19C1" w:rsidRDefault="0090710F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Accuracy</w:t>
            </w:r>
          </w:p>
        </w:tc>
        <w:tc>
          <w:tcPr>
            <w:tcW w:w="3360" w:type="dxa"/>
          </w:tcPr>
          <w:p w14:paraId="4A706ECE" w14:textId="77777777" w:rsidR="009A19C1" w:rsidRDefault="0090710F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Training Accuracy - 98%</w:t>
            </w:r>
            <w:r>
              <w:rPr>
                <w:rFonts w:ascii="Calibri" w:eastAsia="Calibri" w:hAnsi="Calibri" w:cs="Calibri"/>
              </w:rPr>
              <w:br/>
            </w:r>
            <w:r>
              <w:rPr>
                <w:rFonts w:ascii="Calibri" w:eastAsia="Calibri" w:hAnsi="Calibri" w:cs="Calibri"/>
              </w:rPr>
              <w:br/>
            </w:r>
            <w:r>
              <w:rPr>
                <w:rFonts w:ascii="Calibri" w:eastAsia="Calibri" w:hAnsi="Calibri" w:cs="Calibri"/>
              </w:rPr>
              <w:t>Validation Accuracy - 98%</w:t>
            </w:r>
          </w:p>
        </w:tc>
        <w:tc>
          <w:tcPr>
            <w:tcW w:w="3210" w:type="dxa"/>
          </w:tcPr>
          <w:p w14:paraId="4A706ECF" w14:textId="77777777" w:rsidR="009A19C1" w:rsidRDefault="0090710F">
            <w:pPr>
              <w:numPr>
                <w:ilvl w:val="0"/>
                <w:numId w:val="2"/>
              </w:numPr>
              <w:spacing w:line="276" w:lineRule="auto"/>
              <w:ind w:left="9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drawing>
                <wp:inline distT="114300" distB="114300" distL="114300" distR="114300" wp14:anchorId="4A706EDE" wp14:editId="4A706EDF">
                  <wp:extent cx="1676400" cy="923871"/>
                  <wp:effectExtent l="0" t="0" r="0" b="0"/>
                  <wp:docPr id="4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6400" cy="923871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A19C1" w14:paraId="4A706ED7" w14:textId="77777777">
        <w:trPr>
          <w:trHeight w:val="817"/>
        </w:trPr>
        <w:tc>
          <w:tcPr>
            <w:tcW w:w="735" w:type="dxa"/>
          </w:tcPr>
          <w:p w14:paraId="4A706ED1" w14:textId="77777777" w:rsidR="009A19C1" w:rsidRDefault="0090710F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3.</w:t>
            </w:r>
          </w:p>
        </w:tc>
        <w:tc>
          <w:tcPr>
            <w:tcW w:w="2400" w:type="dxa"/>
          </w:tcPr>
          <w:p w14:paraId="4A706ED2" w14:textId="77777777" w:rsidR="009A19C1" w:rsidRDefault="0090710F">
            <w:pPr>
              <w:rPr>
                <w:rFonts w:ascii="Calibri" w:eastAsia="Calibri" w:hAnsi="Calibri" w:cs="Calibri"/>
                <w:color w:val="222222"/>
              </w:rPr>
            </w:pPr>
            <w:r>
              <w:rPr>
                <w:rFonts w:ascii="Calibri" w:eastAsia="Calibri" w:hAnsi="Calibri" w:cs="Calibri"/>
                <w:color w:val="222222"/>
              </w:rPr>
              <w:t>Confidence Score (Only Yolo Projects)</w:t>
            </w:r>
          </w:p>
        </w:tc>
        <w:tc>
          <w:tcPr>
            <w:tcW w:w="3360" w:type="dxa"/>
          </w:tcPr>
          <w:p w14:paraId="4A706ED3" w14:textId="77777777" w:rsidR="009A19C1" w:rsidRDefault="0090710F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Class Detected - If detecting Object and fields name if wrong and other activity</w:t>
            </w:r>
            <w:r>
              <w:rPr>
                <w:rFonts w:ascii="Calibri" w:eastAsia="Calibri" w:hAnsi="Calibri" w:cs="Calibri"/>
              </w:rPr>
              <w:br/>
            </w:r>
            <w:r>
              <w:rPr>
                <w:rFonts w:ascii="Calibri" w:eastAsia="Calibri" w:hAnsi="Calibri" w:cs="Calibri"/>
              </w:rPr>
              <w:br/>
              <w:t>Confidence Score - If the model is 92% sure the object is correctly detected</w:t>
            </w:r>
          </w:p>
        </w:tc>
        <w:tc>
          <w:tcPr>
            <w:tcW w:w="3210" w:type="dxa"/>
          </w:tcPr>
          <w:p w14:paraId="4A706ED4" w14:textId="77777777" w:rsidR="009A19C1" w:rsidRDefault="0090710F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noProof/>
              </w:rPr>
              <w:drawing>
                <wp:inline distT="114300" distB="114300" distL="114300" distR="114300" wp14:anchorId="4A706EE0" wp14:editId="4A706EE1">
                  <wp:extent cx="1676400" cy="381000"/>
                  <wp:effectExtent l="0" t="0" r="0" b="0"/>
                  <wp:docPr id="1" name="image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6400" cy="3810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4A706ED5" w14:textId="77777777" w:rsidR="009A19C1" w:rsidRDefault="009A19C1">
            <w:pPr>
              <w:rPr>
                <w:rFonts w:ascii="Calibri" w:eastAsia="Calibri" w:hAnsi="Calibri" w:cs="Calibri"/>
              </w:rPr>
            </w:pPr>
          </w:p>
          <w:p w14:paraId="4A706ED6" w14:textId="77777777" w:rsidR="009A19C1" w:rsidRDefault="0090710F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noProof/>
              </w:rPr>
              <w:drawing>
                <wp:inline distT="114300" distB="114300" distL="114300" distR="114300" wp14:anchorId="4A706EE2" wp14:editId="4A706EE3">
                  <wp:extent cx="1905000" cy="495300"/>
                  <wp:effectExtent l="0" t="0" r="0" b="0"/>
                  <wp:docPr id="2" name="image3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0" cy="4953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A706ED8" w14:textId="77777777" w:rsidR="009A19C1" w:rsidRDefault="009A19C1">
      <w:pPr>
        <w:spacing w:after="160" w:line="259" w:lineRule="auto"/>
        <w:rPr>
          <w:rFonts w:ascii="Calibri" w:eastAsia="Calibri" w:hAnsi="Calibri" w:cs="Calibri"/>
        </w:rPr>
      </w:pPr>
    </w:p>
    <w:p w14:paraId="4A706ED9" w14:textId="77777777" w:rsidR="009A19C1" w:rsidRDefault="009A19C1"/>
    <w:p w14:paraId="4A706EDA" w14:textId="77777777" w:rsidR="009A19C1" w:rsidRDefault="009A19C1"/>
    <w:p w14:paraId="4A706EDB" w14:textId="77777777" w:rsidR="009A19C1" w:rsidRDefault="009A19C1"/>
    <w:sectPr w:rsidR="009A19C1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C348F"/>
    <w:multiLevelType w:val="multilevel"/>
    <w:tmpl w:val="0F46428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56524A54"/>
    <w:multiLevelType w:val="multilevel"/>
    <w:tmpl w:val="5EE60268"/>
    <w:lvl w:ilvl="0">
      <w:start w:val="1"/>
      <w:numFmt w:val="decimal"/>
      <w:lvlText w:val="%1."/>
      <w:lvlJc w:val="left"/>
      <w:pPr>
        <w:ind w:left="644" w:hanging="359"/>
      </w:pPr>
      <w:rPr>
        <w:u w:val="none"/>
      </w:rPr>
    </w:lvl>
    <w:lvl w:ilvl="1">
      <w:start w:val="1"/>
      <w:numFmt w:val="lowerLetter"/>
      <w:lvlText w:val="%2."/>
      <w:lvlJc w:val="left"/>
      <w:pPr>
        <w:ind w:left="1364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084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04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524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244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4964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684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04" w:hanging="180"/>
      </w:pPr>
      <w:rPr>
        <w:u w:val="none"/>
      </w:rPr>
    </w:lvl>
  </w:abstractNum>
  <w:num w:numId="1" w16cid:durableId="1654527753">
    <w:abstractNumId w:val="1"/>
  </w:num>
  <w:num w:numId="2" w16cid:durableId="3174590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A19C1"/>
    <w:rsid w:val="002A0714"/>
    <w:rsid w:val="006E5DF0"/>
    <w:rsid w:val="0090710F"/>
    <w:rsid w:val="009A19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706EAF"/>
  <w15:docId w15:val="{D6F7EE8C-0904-4C53-9D70-672F33C694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123</Words>
  <Characters>703</Characters>
  <Application>Microsoft Office Word</Application>
  <DocSecurity>0</DocSecurity>
  <Lines>5</Lines>
  <Paragraphs>1</Paragraphs>
  <ScaleCrop>false</ScaleCrop>
  <Company/>
  <LinksUpToDate>false</LinksUpToDate>
  <CharactersWithSpaces>825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charan teja</cp:lastModifiedBy>
  <cp:revision>2</cp:revision>
  <dcterms:created xsi:type="dcterms:W3CDTF">2026-02-19T05:44:00Z</dcterms:created>
  <dcterms:modified xsi:type="dcterms:W3CDTF">2026-02-19T05:45:00Z</dcterms:modified>
</cp:coreProperties>
</file>