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ADF" w:rsidRDefault="0013797A">
      <w:r>
        <w:t>On the working workstation</w:t>
      </w:r>
    </w:p>
    <w:p w:rsidR="0013797A" w:rsidRDefault="0013797A">
      <w:r w:rsidRPr="0013797A">
        <w:t>C:\Windows\System32&gt;odbcad32.exe</w:t>
      </w:r>
    </w:p>
    <w:p w:rsidR="0013797A" w:rsidRDefault="0013797A">
      <w:r>
        <w:rPr>
          <w:noProof/>
        </w:rPr>
        <w:drawing>
          <wp:inline distT="0" distB="0" distL="0" distR="0">
            <wp:extent cx="5581937" cy="3905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97A" w:rsidRDefault="0013797A"/>
    <w:p w:rsidR="00C24033" w:rsidRDefault="00C24033" w:rsidP="00C24033">
      <w:r>
        <w:t>C:\Windows&gt;cd SysWOW64</w:t>
      </w:r>
    </w:p>
    <w:p w:rsidR="00C24033" w:rsidRDefault="00C24033" w:rsidP="00C24033"/>
    <w:p w:rsidR="00C24033" w:rsidRDefault="00C24033" w:rsidP="00C24033">
      <w:r>
        <w:t>C:\Windows\SysWOW64&gt;odbcad32.exe</w:t>
      </w:r>
    </w:p>
    <w:p w:rsidR="00C24033" w:rsidRDefault="00C24033" w:rsidP="00C24033"/>
    <w:p w:rsidR="00C24033" w:rsidRDefault="00C24033" w:rsidP="00C24033">
      <w:r>
        <w:rPr>
          <w:noProof/>
        </w:rPr>
        <w:lastRenderedPageBreak/>
        <w:drawing>
          <wp:inline distT="0" distB="0" distL="0" distR="0">
            <wp:extent cx="5620039" cy="378479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7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797A" w:rsidRDefault="0013797A" w:rsidP="00C24033">
      <w:r>
        <w:t>C:\Windows\System32&gt;odbcad32.exe</w:t>
      </w:r>
      <w:r w:rsidR="00C24033">
        <w:t xml:space="preserve"> </w:t>
      </w:r>
      <w:r>
        <w:t xml:space="preserve">on where it </w:t>
      </w:r>
      <w:r w:rsidR="00C24033">
        <w:t>is</w:t>
      </w:r>
      <w:r>
        <w:t xml:space="preserve"> not working</w:t>
      </w:r>
    </w:p>
    <w:p w:rsidR="0013797A" w:rsidRDefault="0013797A">
      <w:r>
        <w:rPr>
          <w:noProof/>
        </w:rPr>
        <w:drawing>
          <wp:inline distT="0" distB="0" distL="0" distR="0">
            <wp:extent cx="5524500" cy="3892550"/>
            <wp:effectExtent l="0" t="0" r="0" b="0"/>
            <wp:docPr id="2" name="Picture 2" descr="C:\Users\skanao\AppData\Local\Microsoft\Windows\INetCache\Content.Word\{A928C75F-475B-4595-8DBD-1638B56B227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anao\AppData\Local\Microsoft\Windows\INetCache\Content.Word\{A928C75F-475B-4595-8DBD-1638B56B227D}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033" w:rsidRDefault="00C24033" w:rsidP="00C24033">
      <w:r>
        <w:lastRenderedPageBreak/>
        <w:t>C:\Windows\System32&gt;cd C:\Windows\SysWOW64</w:t>
      </w:r>
    </w:p>
    <w:p w:rsidR="00C24033" w:rsidRDefault="00C24033" w:rsidP="00C24033"/>
    <w:p w:rsidR="0013797A" w:rsidRDefault="00C24033" w:rsidP="00C24033">
      <w:r>
        <w:t>C:\Windows\SysWOW64&gt;odbcad32.exe</w:t>
      </w:r>
    </w:p>
    <w:p w:rsidR="0013797A" w:rsidRDefault="0013797A">
      <w:r>
        <w:rPr>
          <w:noProof/>
        </w:rPr>
        <w:drawing>
          <wp:inline distT="0" distB="0" distL="0" distR="0">
            <wp:extent cx="5562600" cy="4038600"/>
            <wp:effectExtent l="0" t="0" r="0" b="0"/>
            <wp:docPr id="3" name="Picture 3" descr="C:\Users\skanao\AppData\Local\Microsoft\Windows\INetCache\Content.Word\{AB9331BD-C4E0-417D-9375-050C62CED8E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kanao\AppData\Local\Microsoft\Windows\INetCache\Content.Word\{AB9331BD-C4E0-417D-9375-050C62CED8E2}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97A"/>
    <w:rsid w:val="00107946"/>
    <w:rsid w:val="0013797A"/>
    <w:rsid w:val="00161BF6"/>
    <w:rsid w:val="00C2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E5633"/>
  <w15:chartTrackingRefBased/>
  <w15:docId w15:val="{2B37B8E3-20B7-4B6A-BA9D-178F253B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Transit Commission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Kanao, Sandeep</dc:creator>
  <cp:keywords/>
  <dc:description/>
  <cp:lastModifiedBy>Kanao, Sandeep</cp:lastModifiedBy>
  <cp:revision>1</cp:revision>
  <dcterms:created xsi:type="dcterms:W3CDTF">2026-10-23T22:19:00Z</dcterms:created>
  <dcterms:modified xsi:type="dcterms:W3CDTF">2026-10-23T22:34:00Z</dcterms:modified>
</cp:coreProperties>
</file>